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B6" w:rsidRPr="00EB45B6" w:rsidRDefault="00EB45B6" w:rsidP="00186A56">
      <w:pPr>
        <w:pStyle w:val="a8"/>
        <w:jc w:val="right"/>
        <w:rPr>
          <w:sz w:val="10"/>
          <w:szCs w:val="10"/>
        </w:rPr>
      </w:pPr>
      <w:r>
        <w:rPr>
          <w:noProof/>
          <w:sz w:val="20"/>
        </w:rPr>
        <w:drawing>
          <wp:anchor distT="0" distB="0" distL="114300" distR="114300" simplePos="0" relativeHeight="251659264" behindDoc="0" locked="0" layoutInCell="1" allowOverlap="1" wp14:anchorId="7CC289D2" wp14:editId="4E2E2570">
            <wp:simplePos x="0" y="0"/>
            <wp:positionH relativeFrom="margin">
              <wp:posOffset>2606040</wp:posOffset>
            </wp:positionH>
            <wp:positionV relativeFrom="paragraph">
              <wp:posOffset>215265</wp:posOffset>
            </wp:positionV>
            <wp:extent cx="608330" cy="550545"/>
            <wp:effectExtent l="0" t="0" r="1270" b="19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33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6FB8" w:rsidRPr="00657883" w:rsidRDefault="00E46FB8" w:rsidP="00EB45B6">
      <w:pPr>
        <w:pStyle w:val="2"/>
        <w:jc w:val="center"/>
        <w:outlineLvl w:val="1"/>
        <w:rPr>
          <w:b w:val="0"/>
          <w:sz w:val="28"/>
          <w:szCs w:val="28"/>
        </w:rPr>
      </w:pPr>
      <w:r w:rsidRPr="00657883">
        <w:rPr>
          <w:sz w:val="28"/>
          <w:szCs w:val="28"/>
        </w:rPr>
        <w:t>ДЕП</w:t>
      </w:r>
      <w:r w:rsidRPr="00872B71">
        <w:rPr>
          <w:b w:val="0"/>
          <w:sz w:val="28"/>
          <w:szCs w:val="28"/>
        </w:rPr>
        <w:t>А</w:t>
      </w:r>
      <w:r w:rsidRPr="00657883">
        <w:rPr>
          <w:sz w:val="28"/>
          <w:szCs w:val="28"/>
        </w:rPr>
        <w:t>РТАМЕНТ ЭКОНОМИЧЕСКОГО РАЗВИТИЯ</w:t>
      </w:r>
    </w:p>
    <w:p w:rsidR="00E46FB8" w:rsidRPr="00657883" w:rsidRDefault="00E46FB8" w:rsidP="00657883">
      <w:pPr>
        <w:pStyle w:val="ad"/>
        <w:jc w:val="center"/>
        <w:rPr>
          <w:rFonts w:ascii="Times New Roman" w:hAnsi="Times New Roman" w:cs="Times New Roman"/>
          <w:b/>
          <w:sz w:val="28"/>
          <w:szCs w:val="28"/>
        </w:rPr>
      </w:pPr>
      <w:r w:rsidRPr="00657883">
        <w:rPr>
          <w:rFonts w:ascii="Times New Roman" w:hAnsi="Times New Roman" w:cs="Times New Roman"/>
          <w:b/>
          <w:sz w:val="28"/>
          <w:szCs w:val="28"/>
        </w:rPr>
        <w:t>ХАНТЫ-МАНСИЙСКОГО АВТОНОМНОГО ОКРУГА – ЮГРЫ</w:t>
      </w:r>
    </w:p>
    <w:p w:rsidR="00657883" w:rsidRDefault="00E46FB8" w:rsidP="00657883">
      <w:pPr>
        <w:pStyle w:val="ad"/>
        <w:jc w:val="center"/>
        <w:rPr>
          <w:rFonts w:ascii="Times New Roman" w:hAnsi="Times New Roman" w:cs="Times New Roman"/>
          <w:b/>
          <w:sz w:val="28"/>
          <w:szCs w:val="28"/>
        </w:rPr>
      </w:pPr>
      <w:r w:rsidRPr="00657883">
        <w:rPr>
          <w:rFonts w:ascii="Times New Roman" w:hAnsi="Times New Roman" w:cs="Times New Roman"/>
          <w:b/>
          <w:sz w:val="28"/>
          <w:szCs w:val="28"/>
        </w:rPr>
        <w:t>(ДЕПЭКОНОМИКИ ЮГРЫ)</w:t>
      </w:r>
    </w:p>
    <w:p w:rsidR="00657883" w:rsidRDefault="00657883" w:rsidP="00657883">
      <w:pPr>
        <w:pStyle w:val="ad"/>
        <w:jc w:val="center"/>
        <w:rPr>
          <w:rFonts w:ascii="Times New Roman" w:hAnsi="Times New Roman" w:cs="Times New Roman"/>
          <w:b/>
          <w:sz w:val="28"/>
          <w:szCs w:val="28"/>
        </w:rPr>
      </w:pPr>
    </w:p>
    <w:p w:rsidR="00E46FB8" w:rsidRPr="00657883" w:rsidRDefault="00E46FB8" w:rsidP="00657883">
      <w:pPr>
        <w:pStyle w:val="ad"/>
        <w:jc w:val="center"/>
        <w:rPr>
          <w:rFonts w:ascii="Times New Roman" w:hAnsi="Times New Roman" w:cs="Times New Roman"/>
          <w:b/>
          <w:sz w:val="28"/>
          <w:szCs w:val="28"/>
        </w:rPr>
      </w:pPr>
      <w:r w:rsidRPr="00657883">
        <w:rPr>
          <w:rFonts w:ascii="Times New Roman" w:hAnsi="Times New Roman" w:cs="Times New Roman"/>
          <w:b/>
          <w:sz w:val="28"/>
          <w:szCs w:val="28"/>
        </w:rPr>
        <w:t>ПРИКАЗ</w:t>
      </w:r>
    </w:p>
    <w:p w:rsidR="00E46FB8" w:rsidRPr="00C618A5" w:rsidRDefault="00E46FB8" w:rsidP="00E46FB8">
      <w:pPr>
        <w:pStyle w:val="ConsPlusTitle"/>
        <w:widowControl/>
        <w:jc w:val="center"/>
        <w:rPr>
          <w:rFonts w:ascii="Times New Roman" w:hAnsi="Times New Roman" w:cs="Times New Roman"/>
          <w:sz w:val="28"/>
          <w:szCs w:val="28"/>
        </w:rPr>
      </w:pPr>
    </w:p>
    <w:p w:rsidR="00E46FB8" w:rsidRPr="00B22F1D" w:rsidRDefault="00E46FB8" w:rsidP="00E46FB8">
      <w:pPr>
        <w:pStyle w:val="ConsPlusTitle"/>
        <w:widowControl/>
        <w:jc w:val="both"/>
        <w:rPr>
          <w:rFonts w:ascii="Times New Roman" w:eastAsia="Calibri" w:hAnsi="Times New Roman" w:cs="Times New Roman"/>
          <w:b w:val="0"/>
          <w:bCs w:val="0"/>
          <w:sz w:val="28"/>
          <w:szCs w:val="28"/>
          <w:lang w:eastAsia="en-US"/>
        </w:rPr>
      </w:pPr>
      <w:r w:rsidRPr="00B22F1D">
        <w:rPr>
          <w:rFonts w:ascii="Times New Roman" w:eastAsia="Calibri" w:hAnsi="Times New Roman" w:cs="Times New Roman"/>
          <w:b w:val="0"/>
          <w:bCs w:val="0"/>
          <w:sz w:val="28"/>
          <w:szCs w:val="28"/>
          <w:lang w:eastAsia="en-US"/>
        </w:rPr>
        <w:t>«____» _________ 20</w:t>
      </w:r>
      <w:r>
        <w:rPr>
          <w:rFonts w:ascii="Times New Roman" w:eastAsia="Calibri" w:hAnsi="Times New Roman" w:cs="Times New Roman"/>
          <w:b w:val="0"/>
          <w:bCs w:val="0"/>
          <w:sz w:val="28"/>
          <w:szCs w:val="28"/>
          <w:lang w:eastAsia="en-US"/>
        </w:rPr>
        <w:t>2</w:t>
      </w:r>
      <w:r w:rsidR="00E13099">
        <w:rPr>
          <w:rFonts w:ascii="Times New Roman" w:eastAsia="Calibri" w:hAnsi="Times New Roman" w:cs="Times New Roman"/>
          <w:b w:val="0"/>
          <w:bCs w:val="0"/>
          <w:sz w:val="28"/>
          <w:szCs w:val="28"/>
          <w:lang w:eastAsia="en-US"/>
        </w:rPr>
        <w:t>1</w:t>
      </w:r>
      <w:r w:rsidRPr="00B22F1D">
        <w:rPr>
          <w:rFonts w:ascii="Times New Roman" w:eastAsia="Calibri" w:hAnsi="Times New Roman" w:cs="Times New Roman"/>
          <w:b w:val="0"/>
          <w:bCs w:val="0"/>
          <w:sz w:val="28"/>
          <w:szCs w:val="28"/>
          <w:lang w:eastAsia="en-US"/>
        </w:rPr>
        <w:t xml:space="preserve"> г</w:t>
      </w:r>
      <w:r>
        <w:rPr>
          <w:rFonts w:ascii="Times New Roman" w:eastAsia="Calibri" w:hAnsi="Times New Roman" w:cs="Times New Roman"/>
          <w:b w:val="0"/>
          <w:bCs w:val="0"/>
          <w:sz w:val="28"/>
          <w:szCs w:val="28"/>
          <w:lang w:eastAsia="en-US"/>
        </w:rPr>
        <w:t>.</w:t>
      </w:r>
      <w:r w:rsidRPr="00B22F1D">
        <w:rPr>
          <w:rFonts w:ascii="Times New Roman" w:eastAsia="Calibri" w:hAnsi="Times New Roman" w:cs="Times New Roman"/>
          <w:b w:val="0"/>
          <w:bCs w:val="0"/>
          <w:sz w:val="28"/>
          <w:szCs w:val="28"/>
          <w:lang w:eastAsia="en-US"/>
        </w:rPr>
        <w:tab/>
      </w:r>
      <w:r w:rsidRPr="00B22F1D">
        <w:rPr>
          <w:rFonts w:ascii="Times New Roman" w:eastAsia="Calibri" w:hAnsi="Times New Roman" w:cs="Times New Roman"/>
          <w:b w:val="0"/>
          <w:bCs w:val="0"/>
          <w:sz w:val="28"/>
          <w:szCs w:val="28"/>
          <w:lang w:eastAsia="en-US"/>
        </w:rPr>
        <w:tab/>
      </w:r>
      <w:r w:rsidRPr="00B22F1D">
        <w:rPr>
          <w:rFonts w:ascii="Times New Roman" w:eastAsia="Calibri" w:hAnsi="Times New Roman" w:cs="Times New Roman"/>
          <w:b w:val="0"/>
          <w:bCs w:val="0"/>
          <w:sz w:val="28"/>
          <w:szCs w:val="28"/>
          <w:lang w:eastAsia="en-US"/>
        </w:rPr>
        <w:tab/>
      </w:r>
      <w:r w:rsidRPr="00B22F1D">
        <w:rPr>
          <w:rFonts w:ascii="Times New Roman" w:eastAsia="Calibri" w:hAnsi="Times New Roman" w:cs="Times New Roman"/>
          <w:b w:val="0"/>
          <w:bCs w:val="0"/>
          <w:sz w:val="28"/>
          <w:szCs w:val="28"/>
          <w:lang w:eastAsia="en-US"/>
        </w:rPr>
        <w:tab/>
      </w:r>
      <w:r w:rsidRPr="00B22F1D">
        <w:rPr>
          <w:rFonts w:ascii="Times New Roman" w:eastAsia="Calibri" w:hAnsi="Times New Roman" w:cs="Times New Roman"/>
          <w:b w:val="0"/>
          <w:bCs w:val="0"/>
          <w:sz w:val="28"/>
          <w:szCs w:val="28"/>
          <w:lang w:eastAsia="en-US"/>
        </w:rPr>
        <w:tab/>
      </w:r>
      <w:r w:rsidRPr="00B22F1D">
        <w:rPr>
          <w:rFonts w:ascii="Times New Roman" w:eastAsia="Calibri" w:hAnsi="Times New Roman" w:cs="Times New Roman"/>
          <w:b w:val="0"/>
          <w:bCs w:val="0"/>
          <w:sz w:val="28"/>
          <w:szCs w:val="28"/>
          <w:lang w:eastAsia="en-US"/>
        </w:rPr>
        <w:tab/>
        <w:t xml:space="preserve"> </w:t>
      </w:r>
      <w:r>
        <w:rPr>
          <w:rFonts w:ascii="Times New Roman" w:eastAsia="Calibri" w:hAnsi="Times New Roman" w:cs="Times New Roman"/>
          <w:b w:val="0"/>
          <w:bCs w:val="0"/>
          <w:sz w:val="28"/>
          <w:szCs w:val="28"/>
          <w:lang w:eastAsia="en-US"/>
        </w:rPr>
        <w:t xml:space="preserve">            </w:t>
      </w:r>
      <w:r w:rsidRPr="00B22F1D">
        <w:rPr>
          <w:rFonts w:ascii="Times New Roman" w:eastAsia="Calibri" w:hAnsi="Times New Roman" w:cs="Times New Roman"/>
          <w:b w:val="0"/>
          <w:bCs w:val="0"/>
          <w:sz w:val="28"/>
          <w:szCs w:val="28"/>
          <w:lang w:eastAsia="en-US"/>
        </w:rPr>
        <w:t>№ _____</w:t>
      </w:r>
    </w:p>
    <w:p w:rsidR="00E46FB8" w:rsidRDefault="00E46FB8" w:rsidP="00E46FB8">
      <w:pPr>
        <w:pStyle w:val="ConsPlusTitle"/>
        <w:widowControl/>
        <w:jc w:val="center"/>
        <w:rPr>
          <w:rFonts w:ascii="Times New Roman" w:hAnsi="Times New Roman" w:cs="Times New Roman"/>
          <w:b w:val="0"/>
          <w:sz w:val="28"/>
          <w:szCs w:val="28"/>
        </w:rPr>
      </w:pPr>
    </w:p>
    <w:p w:rsidR="00E46FB8" w:rsidRPr="00657883" w:rsidRDefault="00E46FB8" w:rsidP="00657883">
      <w:pPr>
        <w:pStyle w:val="ad"/>
        <w:jc w:val="center"/>
        <w:rPr>
          <w:rFonts w:ascii="Times New Roman" w:hAnsi="Times New Roman" w:cs="Times New Roman"/>
          <w:sz w:val="28"/>
          <w:szCs w:val="28"/>
        </w:rPr>
      </w:pPr>
      <w:r w:rsidRPr="00657883">
        <w:rPr>
          <w:rFonts w:ascii="Times New Roman" w:hAnsi="Times New Roman" w:cs="Times New Roman"/>
          <w:sz w:val="28"/>
          <w:szCs w:val="28"/>
        </w:rPr>
        <w:t>г. Ханты-Мансийск</w:t>
      </w:r>
    </w:p>
    <w:p w:rsidR="00657883" w:rsidRPr="00657883" w:rsidRDefault="00657883" w:rsidP="00657883">
      <w:pPr>
        <w:pStyle w:val="ad"/>
        <w:jc w:val="center"/>
        <w:rPr>
          <w:rFonts w:ascii="Times New Roman" w:hAnsi="Times New Roman" w:cs="Times New Roman"/>
          <w:b/>
          <w:sz w:val="28"/>
          <w:szCs w:val="28"/>
        </w:rPr>
      </w:pPr>
    </w:p>
    <w:p w:rsidR="00E46FB8" w:rsidRPr="00844028" w:rsidRDefault="00E46FB8" w:rsidP="00045D52">
      <w:pPr>
        <w:pStyle w:val="ad"/>
        <w:jc w:val="center"/>
        <w:rPr>
          <w:rFonts w:ascii="Times New Roman" w:hAnsi="Times New Roman" w:cs="Times New Roman"/>
          <w:bCs/>
          <w:sz w:val="28"/>
          <w:szCs w:val="28"/>
        </w:rPr>
      </w:pPr>
      <w:r w:rsidRPr="00844028">
        <w:rPr>
          <w:rFonts w:ascii="Times New Roman" w:hAnsi="Times New Roman" w:cs="Times New Roman"/>
          <w:bCs/>
          <w:sz w:val="28"/>
          <w:szCs w:val="28"/>
        </w:rPr>
        <w:t xml:space="preserve">Об утверждении </w:t>
      </w:r>
      <w:r w:rsidR="003226B5" w:rsidRPr="00844028">
        <w:rPr>
          <w:rFonts w:ascii="Times New Roman" w:hAnsi="Times New Roman" w:cs="Times New Roman"/>
          <w:bCs/>
          <w:sz w:val="28"/>
          <w:szCs w:val="28"/>
        </w:rPr>
        <w:t>форм документов, предусмотренных для</w:t>
      </w:r>
      <w:r w:rsidR="00045D52" w:rsidRPr="00844028">
        <w:rPr>
          <w:rFonts w:ascii="Times New Roman" w:hAnsi="Times New Roman" w:cs="Times New Roman"/>
          <w:bCs/>
          <w:sz w:val="28"/>
          <w:szCs w:val="28"/>
        </w:rPr>
        <w:t xml:space="preserve"> проведени</w:t>
      </w:r>
      <w:r w:rsidR="003226B5" w:rsidRPr="00844028">
        <w:rPr>
          <w:rFonts w:ascii="Times New Roman" w:hAnsi="Times New Roman" w:cs="Times New Roman"/>
          <w:bCs/>
          <w:sz w:val="28"/>
          <w:szCs w:val="28"/>
        </w:rPr>
        <w:t>я</w:t>
      </w:r>
      <w:r w:rsidR="00045D52" w:rsidRPr="00844028">
        <w:rPr>
          <w:rFonts w:ascii="Times New Roman" w:hAnsi="Times New Roman" w:cs="Times New Roman"/>
          <w:bCs/>
          <w:sz w:val="28"/>
          <w:szCs w:val="28"/>
        </w:rPr>
        <w:t xml:space="preserve"> оценки применения обязательных требований, </w:t>
      </w:r>
      <w:r w:rsidR="00186A56" w:rsidRPr="00844028">
        <w:rPr>
          <w:rFonts w:ascii="Times New Roman" w:hAnsi="Times New Roman" w:cs="Times New Roman"/>
          <w:bCs/>
          <w:sz w:val="28"/>
          <w:szCs w:val="28"/>
        </w:rPr>
        <w:t xml:space="preserve">содержащихся в нормативных правовых актах </w:t>
      </w:r>
      <w:r w:rsidR="00045D52" w:rsidRPr="00844028">
        <w:rPr>
          <w:rFonts w:ascii="Times New Roman" w:hAnsi="Times New Roman" w:cs="Times New Roman"/>
          <w:bCs/>
          <w:sz w:val="28"/>
          <w:szCs w:val="28"/>
        </w:rPr>
        <w:t>Ханты-Мансийского автономного округа – Югры</w:t>
      </w:r>
      <w:r w:rsidR="00186A56" w:rsidRPr="00844028">
        <w:rPr>
          <w:rFonts w:ascii="Times New Roman" w:hAnsi="Times New Roman" w:cs="Times New Roman"/>
          <w:bCs/>
          <w:sz w:val="28"/>
          <w:szCs w:val="28"/>
        </w:rPr>
        <w:t>, в том числе оценки фактического воздействия указанных нормативных правовых актов</w:t>
      </w:r>
    </w:p>
    <w:p w:rsidR="00E46FB8" w:rsidRPr="00844028" w:rsidRDefault="00E46FB8" w:rsidP="00186A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Verdana" w:hAnsi="Verdana"/>
          <w:sz w:val="28"/>
          <w:szCs w:val="28"/>
        </w:rPr>
      </w:pPr>
      <w:r w:rsidRPr="00844028">
        <w:rPr>
          <w:rFonts w:ascii="Times New Roman" w:hAnsi="Times New Roman" w:cs="Times New Roman"/>
          <w:sz w:val="28"/>
          <w:szCs w:val="28"/>
        </w:rPr>
        <w:t> </w:t>
      </w:r>
    </w:p>
    <w:p w:rsidR="00E46FB8" w:rsidRPr="00844028" w:rsidRDefault="00045D52" w:rsidP="00186A56">
      <w:pPr>
        <w:pStyle w:val="ad"/>
        <w:ind w:firstLine="709"/>
        <w:jc w:val="both"/>
        <w:rPr>
          <w:rFonts w:ascii="Times New Roman" w:hAnsi="Times New Roman" w:cs="Times New Roman"/>
          <w:sz w:val="28"/>
          <w:szCs w:val="28"/>
        </w:rPr>
      </w:pPr>
      <w:r w:rsidRPr="00844028">
        <w:rPr>
          <w:rFonts w:ascii="Times New Roman" w:hAnsi="Times New Roman" w:cs="Times New Roman"/>
          <w:sz w:val="28"/>
          <w:szCs w:val="28"/>
        </w:rPr>
        <w:t xml:space="preserve">В соответствии с постановлением Правительства Ханты-Мансийского автономного округа – Югры от 1 октября 2021 года № 408-п «О порядке </w:t>
      </w:r>
      <w:r w:rsidR="00EC665C" w:rsidRPr="00844028">
        <w:rPr>
          <w:rFonts w:ascii="Times New Roman" w:hAnsi="Times New Roman" w:cs="Times New Roman"/>
          <w:sz w:val="28"/>
          <w:szCs w:val="28"/>
        </w:rPr>
        <w:t xml:space="preserve">установления и оценки применения обязательных требований, </w:t>
      </w:r>
      <w:r w:rsidR="00186A56" w:rsidRPr="00844028">
        <w:rPr>
          <w:rFonts w:ascii="Times New Roman" w:hAnsi="Times New Roman" w:cs="Times New Roman"/>
          <w:bCs/>
          <w:sz w:val="28"/>
          <w:szCs w:val="28"/>
        </w:rPr>
        <w:t xml:space="preserve">содержащихся в нормативных правовых актах </w:t>
      </w:r>
      <w:r w:rsidR="00EC665C" w:rsidRPr="00844028">
        <w:rPr>
          <w:rFonts w:ascii="Times New Roman" w:hAnsi="Times New Roman" w:cs="Times New Roman"/>
          <w:sz w:val="28"/>
          <w:szCs w:val="28"/>
        </w:rPr>
        <w:t>Ханты-Мансийского автономного округа – Югры</w:t>
      </w:r>
      <w:r w:rsidR="00186A56" w:rsidRPr="00844028">
        <w:rPr>
          <w:rFonts w:ascii="Times New Roman" w:hAnsi="Times New Roman" w:cs="Times New Roman"/>
          <w:bCs/>
          <w:sz w:val="28"/>
          <w:szCs w:val="28"/>
        </w:rPr>
        <w:t>, в том числе оценки фактического воздействия указанных нормативных правовых актов</w:t>
      </w:r>
      <w:r w:rsidR="00EC665C" w:rsidRPr="00844028">
        <w:rPr>
          <w:rFonts w:ascii="Times New Roman" w:hAnsi="Times New Roman" w:cs="Times New Roman"/>
          <w:sz w:val="28"/>
          <w:szCs w:val="28"/>
        </w:rPr>
        <w:t>»</w:t>
      </w:r>
      <w:r w:rsidR="00C70396" w:rsidRPr="00844028">
        <w:rPr>
          <w:rFonts w:ascii="Times New Roman" w:hAnsi="Times New Roman" w:cs="Times New Roman"/>
          <w:sz w:val="28"/>
          <w:szCs w:val="28"/>
        </w:rPr>
        <w:t xml:space="preserve">, </w:t>
      </w:r>
      <w:r w:rsidR="00E46FB8" w:rsidRPr="00844028">
        <w:rPr>
          <w:rFonts w:ascii="Times New Roman" w:hAnsi="Times New Roman" w:cs="Times New Roman"/>
          <w:sz w:val="28"/>
          <w:szCs w:val="28"/>
        </w:rPr>
        <w:t>приказываю:</w:t>
      </w:r>
    </w:p>
    <w:p w:rsidR="001304C3" w:rsidRPr="00844028" w:rsidRDefault="001304C3" w:rsidP="001304C3">
      <w:pPr>
        <w:autoSpaceDE w:val="0"/>
        <w:autoSpaceDN w:val="0"/>
        <w:adjustRightInd w:val="0"/>
        <w:spacing w:after="0" w:line="240" w:lineRule="auto"/>
        <w:jc w:val="both"/>
        <w:rPr>
          <w:rFonts w:ascii="TimesNewRomanPSMT" w:hAnsi="TimesNewRomanPSMT" w:cs="TimesNewRomanPSMT"/>
          <w:sz w:val="28"/>
          <w:szCs w:val="28"/>
        </w:rPr>
      </w:pPr>
      <w:r w:rsidRPr="00844028">
        <w:rPr>
          <w:rFonts w:ascii="TimesNewRomanPSMT" w:hAnsi="TimesNewRomanPSMT" w:cs="TimesNewRomanPSMT"/>
          <w:sz w:val="28"/>
          <w:szCs w:val="28"/>
        </w:rPr>
        <w:t xml:space="preserve"> </w:t>
      </w:r>
      <w:r w:rsidRPr="00844028">
        <w:rPr>
          <w:rFonts w:ascii="TimesNewRomanPSMT" w:hAnsi="TimesNewRomanPSMT" w:cs="TimesNewRomanPSMT"/>
          <w:sz w:val="28"/>
          <w:szCs w:val="28"/>
        </w:rPr>
        <w:tab/>
        <w:t>1. Утвердить:</w:t>
      </w:r>
    </w:p>
    <w:p w:rsidR="00C12A93" w:rsidRPr="00844028" w:rsidRDefault="001304C3" w:rsidP="001304C3">
      <w:pPr>
        <w:autoSpaceDE w:val="0"/>
        <w:autoSpaceDN w:val="0"/>
        <w:adjustRightInd w:val="0"/>
        <w:spacing w:after="0" w:line="240" w:lineRule="auto"/>
        <w:jc w:val="both"/>
        <w:rPr>
          <w:rFonts w:ascii="TimesNewRomanPSMT" w:hAnsi="TimesNewRomanPSMT" w:cs="TimesNewRomanPSMT"/>
          <w:sz w:val="28"/>
          <w:szCs w:val="28"/>
        </w:rPr>
      </w:pPr>
      <w:r w:rsidRPr="00844028">
        <w:rPr>
          <w:rFonts w:ascii="TimesNewRomanPSMT" w:hAnsi="TimesNewRomanPSMT" w:cs="TimesNewRomanPSMT"/>
          <w:sz w:val="28"/>
          <w:szCs w:val="28"/>
        </w:rPr>
        <w:t xml:space="preserve"> </w:t>
      </w:r>
      <w:r w:rsidRPr="00844028">
        <w:rPr>
          <w:rFonts w:ascii="TimesNewRomanPSMT" w:hAnsi="TimesNewRomanPSMT" w:cs="TimesNewRomanPSMT"/>
          <w:sz w:val="28"/>
          <w:szCs w:val="28"/>
        </w:rPr>
        <w:tab/>
        <w:t>1.1.</w:t>
      </w:r>
      <w:r w:rsidR="00A71FA4" w:rsidRPr="00844028">
        <w:rPr>
          <w:rFonts w:ascii="TimesNewRomanPSMT" w:hAnsi="TimesNewRomanPSMT" w:cs="TimesNewRomanPSMT"/>
          <w:sz w:val="28"/>
          <w:szCs w:val="28"/>
        </w:rPr>
        <w:t> </w:t>
      </w:r>
      <w:r w:rsidR="00B70C65" w:rsidRPr="00844028">
        <w:rPr>
          <w:rFonts w:ascii="TimesNewRomanPSMT" w:hAnsi="TimesNewRomanPSMT" w:cs="TimesNewRomanPSMT"/>
          <w:sz w:val="28"/>
          <w:szCs w:val="28"/>
        </w:rPr>
        <w:t xml:space="preserve">Форму доклада </w:t>
      </w:r>
      <w:r w:rsidR="006566CB" w:rsidRPr="00844028">
        <w:rPr>
          <w:rFonts w:ascii="TimesNewRomanPSMT" w:hAnsi="TimesNewRomanPSMT" w:cs="TimesNewRomanPSMT"/>
          <w:sz w:val="28"/>
          <w:szCs w:val="28"/>
        </w:rPr>
        <w:t>о достижении целей введения обязательных требований</w:t>
      </w:r>
      <w:r w:rsidR="00E816CF" w:rsidRPr="00844028">
        <w:rPr>
          <w:rFonts w:ascii="TimesNewRomanPSMT" w:hAnsi="TimesNewRomanPSMT" w:cs="TimesNewRomanPSMT"/>
          <w:sz w:val="28"/>
          <w:szCs w:val="28"/>
        </w:rPr>
        <w:t>,</w:t>
      </w:r>
      <w:r w:rsidR="00E816CF" w:rsidRPr="00844028">
        <w:t xml:space="preserve"> </w:t>
      </w:r>
      <w:r w:rsidR="00E816CF" w:rsidRPr="00844028">
        <w:rPr>
          <w:rFonts w:ascii="TimesNewRomanPSMT" w:hAnsi="TimesNewRomanPSMT" w:cs="TimesNewRomanPSMT"/>
          <w:sz w:val="28"/>
          <w:szCs w:val="28"/>
        </w:rPr>
        <w:t>содержащихся в нормативных правовых актах Ханты-Мансийского автономного округа – Югры</w:t>
      </w:r>
      <w:r w:rsidR="006566CB" w:rsidRPr="00844028">
        <w:rPr>
          <w:rFonts w:ascii="TimesNewRomanPSMT" w:hAnsi="TimesNewRomanPSMT" w:cs="TimesNewRomanPSMT"/>
          <w:sz w:val="28"/>
          <w:szCs w:val="28"/>
        </w:rPr>
        <w:t xml:space="preserve"> </w:t>
      </w:r>
      <w:r w:rsidR="00B70C65" w:rsidRPr="00844028">
        <w:rPr>
          <w:rFonts w:ascii="TimesNewRomanPSMT" w:hAnsi="TimesNewRomanPSMT" w:cs="TimesNewRomanPSMT"/>
          <w:sz w:val="28"/>
          <w:szCs w:val="28"/>
        </w:rPr>
        <w:t xml:space="preserve">(приложение </w:t>
      </w:r>
      <w:r w:rsidR="003226B5" w:rsidRPr="00844028">
        <w:rPr>
          <w:rFonts w:ascii="TimesNewRomanPSMT" w:hAnsi="TimesNewRomanPSMT" w:cs="TimesNewRomanPSMT"/>
          <w:sz w:val="28"/>
          <w:szCs w:val="28"/>
        </w:rPr>
        <w:t>1</w:t>
      </w:r>
      <w:r w:rsidR="00B70C65" w:rsidRPr="00844028">
        <w:rPr>
          <w:rFonts w:ascii="TimesNewRomanPSMT" w:hAnsi="TimesNewRomanPSMT" w:cs="TimesNewRomanPSMT"/>
          <w:sz w:val="28"/>
          <w:szCs w:val="28"/>
        </w:rPr>
        <w:t>);</w:t>
      </w:r>
      <w:r w:rsidR="00025206" w:rsidRPr="00844028">
        <w:rPr>
          <w:rFonts w:ascii="TimesNewRomanPSMT" w:hAnsi="TimesNewRomanPSMT" w:cs="TimesNewRomanPSMT"/>
          <w:sz w:val="28"/>
          <w:szCs w:val="28"/>
        </w:rPr>
        <w:t xml:space="preserve"> </w:t>
      </w:r>
    </w:p>
    <w:p w:rsidR="001304C3" w:rsidRPr="00844028" w:rsidRDefault="00B70C65" w:rsidP="001304C3">
      <w:pPr>
        <w:autoSpaceDE w:val="0"/>
        <w:autoSpaceDN w:val="0"/>
        <w:adjustRightInd w:val="0"/>
        <w:spacing w:after="0" w:line="240" w:lineRule="auto"/>
        <w:jc w:val="both"/>
        <w:rPr>
          <w:rFonts w:ascii="TimesNewRomanPSMT" w:hAnsi="TimesNewRomanPSMT" w:cs="TimesNewRomanPSMT"/>
          <w:sz w:val="28"/>
          <w:szCs w:val="28"/>
        </w:rPr>
      </w:pPr>
      <w:r w:rsidRPr="00844028">
        <w:rPr>
          <w:rFonts w:ascii="TimesNewRomanPSMT" w:hAnsi="TimesNewRomanPSMT" w:cs="TimesNewRomanPSMT"/>
          <w:sz w:val="28"/>
          <w:szCs w:val="28"/>
        </w:rPr>
        <w:tab/>
        <w:t>1.</w:t>
      </w:r>
      <w:r w:rsidR="008277F3" w:rsidRPr="00844028">
        <w:rPr>
          <w:rFonts w:ascii="TimesNewRomanPSMT" w:hAnsi="TimesNewRomanPSMT" w:cs="TimesNewRomanPSMT"/>
          <w:sz w:val="28"/>
          <w:szCs w:val="28"/>
        </w:rPr>
        <w:t>2</w:t>
      </w:r>
      <w:r w:rsidRPr="00844028">
        <w:rPr>
          <w:rFonts w:ascii="TimesNewRomanPSMT" w:hAnsi="TimesNewRomanPSMT" w:cs="TimesNewRomanPSMT"/>
          <w:sz w:val="28"/>
          <w:szCs w:val="28"/>
        </w:rPr>
        <w:t>.</w:t>
      </w:r>
      <w:r w:rsidR="00A71FA4" w:rsidRPr="00844028">
        <w:rPr>
          <w:rFonts w:ascii="TimesNewRomanPSMT" w:hAnsi="TimesNewRomanPSMT" w:cs="TimesNewRomanPSMT"/>
          <w:sz w:val="28"/>
          <w:szCs w:val="28"/>
        </w:rPr>
        <w:t> </w:t>
      </w:r>
      <w:r w:rsidRPr="00844028">
        <w:rPr>
          <w:rFonts w:ascii="TimesNewRomanPSMT" w:hAnsi="TimesNewRomanPSMT" w:cs="TimesNewRomanPSMT"/>
          <w:sz w:val="28"/>
          <w:szCs w:val="28"/>
        </w:rPr>
        <w:t xml:space="preserve">Методику проведения публичных консультаций (приложение </w:t>
      </w:r>
      <w:r w:rsidR="003226B5" w:rsidRPr="00844028">
        <w:rPr>
          <w:rFonts w:ascii="TimesNewRomanPSMT" w:hAnsi="TimesNewRomanPSMT" w:cs="TimesNewRomanPSMT"/>
          <w:sz w:val="28"/>
          <w:szCs w:val="28"/>
        </w:rPr>
        <w:t>2</w:t>
      </w:r>
      <w:r w:rsidRPr="00844028">
        <w:rPr>
          <w:rFonts w:ascii="TimesNewRomanPSMT" w:hAnsi="TimesNewRomanPSMT" w:cs="TimesNewRomanPSMT"/>
          <w:sz w:val="28"/>
          <w:szCs w:val="28"/>
        </w:rPr>
        <w:t>);</w:t>
      </w:r>
      <w:r w:rsidR="00025206" w:rsidRPr="00844028">
        <w:rPr>
          <w:rFonts w:ascii="TimesNewRomanPSMT" w:hAnsi="TimesNewRomanPSMT" w:cs="TimesNewRomanPSMT"/>
          <w:sz w:val="28"/>
          <w:szCs w:val="28"/>
        </w:rPr>
        <w:t xml:space="preserve"> </w:t>
      </w:r>
    </w:p>
    <w:p w:rsidR="00B70C65" w:rsidRPr="00844028" w:rsidRDefault="00B70C65" w:rsidP="00025206">
      <w:pPr>
        <w:autoSpaceDE w:val="0"/>
        <w:autoSpaceDN w:val="0"/>
        <w:adjustRightInd w:val="0"/>
        <w:spacing w:after="0" w:line="240" w:lineRule="auto"/>
        <w:jc w:val="both"/>
        <w:rPr>
          <w:rFonts w:ascii="TimesNewRomanPSMT" w:hAnsi="TimesNewRomanPSMT" w:cs="TimesNewRomanPSMT"/>
          <w:sz w:val="28"/>
          <w:szCs w:val="28"/>
        </w:rPr>
      </w:pPr>
      <w:r w:rsidRPr="00844028">
        <w:rPr>
          <w:rFonts w:ascii="TimesNewRomanPSMT" w:hAnsi="TimesNewRomanPSMT" w:cs="TimesNewRomanPSMT"/>
          <w:sz w:val="28"/>
          <w:szCs w:val="28"/>
        </w:rPr>
        <w:t xml:space="preserve"> </w:t>
      </w:r>
      <w:r w:rsidRPr="00844028">
        <w:rPr>
          <w:rFonts w:ascii="TimesNewRomanPSMT" w:hAnsi="TimesNewRomanPSMT" w:cs="TimesNewRomanPSMT"/>
          <w:sz w:val="28"/>
          <w:szCs w:val="28"/>
        </w:rPr>
        <w:tab/>
        <w:t>1.</w:t>
      </w:r>
      <w:r w:rsidR="008277F3" w:rsidRPr="00844028">
        <w:rPr>
          <w:rFonts w:ascii="TimesNewRomanPSMT" w:hAnsi="TimesNewRomanPSMT" w:cs="TimesNewRomanPSMT"/>
          <w:sz w:val="28"/>
          <w:szCs w:val="28"/>
        </w:rPr>
        <w:t>3</w:t>
      </w:r>
      <w:r w:rsidRPr="00844028">
        <w:rPr>
          <w:rFonts w:ascii="TimesNewRomanPSMT" w:hAnsi="TimesNewRomanPSMT" w:cs="TimesNewRomanPSMT"/>
          <w:sz w:val="28"/>
          <w:szCs w:val="28"/>
        </w:rPr>
        <w:t>.</w:t>
      </w:r>
      <w:r w:rsidR="00A71FA4" w:rsidRPr="00844028">
        <w:rPr>
          <w:rFonts w:ascii="TimesNewRomanPSMT" w:hAnsi="TimesNewRomanPSMT" w:cs="TimesNewRomanPSMT"/>
          <w:sz w:val="28"/>
          <w:szCs w:val="28"/>
        </w:rPr>
        <w:t> </w:t>
      </w:r>
      <w:r w:rsidRPr="00844028">
        <w:rPr>
          <w:rFonts w:ascii="TimesNewRomanPSMT" w:hAnsi="TimesNewRomanPSMT" w:cs="TimesNewRomanPSMT"/>
          <w:sz w:val="28"/>
          <w:szCs w:val="28"/>
        </w:rPr>
        <w:t>Форму уведомления о проведени</w:t>
      </w:r>
      <w:r w:rsidR="00025206" w:rsidRPr="00844028">
        <w:rPr>
          <w:rFonts w:ascii="TimesNewRomanPSMT" w:hAnsi="TimesNewRomanPSMT" w:cs="TimesNewRomanPSMT"/>
          <w:sz w:val="28"/>
          <w:szCs w:val="28"/>
        </w:rPr>
        <w:t>и</w:t>
      </w:r>
      <w:r w:rsidRPr="00844028">
        <w:rPr>
          <w:rFonts w:ascii="TimesNewRomanPSMT" w:hAnsi="TimesNewRomanPSMT" w:cs="TimesNewRomanPSMT"/>
          <w:sz w:val="28"/>
          <w:szCs w:val="28"/>
        </w:rPr>
        <w:t xml:space="preserve"> публичных консультаций </w:t>
      </w:r>
      <w:r w:rsidR="00CF2CE5">
        <w:rPr>
          <w:rFonts w:ascii="TimesNewRomanPSMT" w:hAnsi="TimesNewRomanPSMT" w:cs="TimesNewRomanPSMT"/>
          <w:sz w:val="28"/>
          <w:szCs w:val="28"/>
        </w:rPr>
        <w:br/>
      </w:r>
      <w:r w:rsidR="00025206" w:rsidRPr="00844028">
        <w:rPr>
          <w:rFonts w:ascii="TimesNewRomanPSMT" w:hAnsi="TimesNewRomanPSMT" w:cs="TimesNewRomanPSMT"/>
          <w:sz w:val="28"/>
          <w:szCs w:val="28"/>
        </w:rPr>
        <w:t xml:space="preserve">в целях оценки применения обязательных требований, </w:t>
      </w:r>
      <w:r w:rsidR="00825013" w:rsidRPr="00844028">
        <w:rPr>
          <w:rFonts w:ascii="Times New Roman" w:hAnsi="Times New Roman" w:cs="Times New Roman"/>
          <w:bCs/>
          <w:sz w:val="28"/>
          <w:szCs w:val="28"/>
        </w:rPr>
        <w:t xml:space="preserve">содержащихся </w:t>
      </w:r>
      <w:r w:rsidR="00CF2CE5">
        <w:rPr>
          <w:rFonts w:ascii="Times New Roman" w:hAnsi="Times New Roman" w:cs="Times New Roman"/>
          <w:bCs/>
          <w:sz w:val="28"/>
          <w:szCs w:val="28"/>
        </w:rPr>
        <w:br/>
      </w:r>
      <w:r w:rsidR="00825013" w:rsidRPr="00844028">
        <w:rPr>
          <w:rFonts w:ascii="Times New Roman" w:hAnsi="Times New Roman" w:cs="Times New Roman"/>
          <w:bCs/>
          <w:sz w:val="28"/>
          <w:szCs w:val="28"/>
        </w:rPr>
        <w:t>в нормативн</w:t>
      </w:r>
      <w:r w:rsidR="000B1A26" w:rsidRPr="00844028">
        <w:rPr>
          <w:rFonts w:ascii="Times New Roman" w:hAnsi="Times New Roman" w:cs="Times New Roman"/>
          <w:bCs/>
          <w:sz w:val="28"/>
          <w:szCs w:val="28"/>
        </w:rPr>
        <w:t>ом</w:t>
      </w:r>
      <w:r w:rsidR="00825013" w:rsidRPr="00844028">
        <w:rPr>
          <w:rFonts w:ascii="Times New Roman" w:hAnsi="Times New Roman" w:cs="Times New Roman"/>
          <w:bCs/>
          <w:sz w:val="28"/>
          <w:szCs w:val="28"/>
        </w:rPr>
        <w:t xml:space="preserve"> правов</w:t>
      </w:r>
      <w:r w:rsidR="000B1A26" w:rsidRPr="00844028">
        <w:rPr>
          <w:rFonts w:ascii="Times New Roman" w:hAnsi="Times New Roman" w:cs="Times New Roman"/>
          <w:bCs/>
          <w:sz w:val="28"/>
          <w:szCs w:val="28"/>
        </w:rPr>
        <w:t>ом</w:t>
      </w:r>
      <w:r w:rsidR="00825013" w:rsidRPr="00844028">
        <w:rPr>
          <w:rFonts w:ascii="Times New Roman" w:hAnsi="Times New Roman" w:cs="Times New Roman"/>
          <w:bCs/>
          <w:sz w:val="28"/>
          <w:szCs w:val="28"/>
        </w:rPr>
        <w:t xml:space="preserve"> акт</w:t>
      </w:r>
      <w:r w:rsidR="000B1A26" w:rsidRPr="00844028">
        <w:rPr>
          <w:rFonts w:ascii="Times New Roman" w:hAnsi="Times New Roman" w:cs="Times New Roman"/>
          <w:bCs/>
          <w:sz w:val="28"/>
          <w:szCs w:val="28"/>
        </w:rPr>
        <w:t>е</w:t>
      </w:r>
      <w:r w:rsidR="00825013" w:rsidRPr="00844028">
        <w:rPr>
          <w:rFonts w:ascii="Times New Roman" w:hAnsi="Times New Roman" w:cs="Times New Roman"/>
          <w:bCs/>
          <w:sz w:val="28"/>
          <w:szCs w:val="28"/>
        </w:rPr>
        <w:t xml:space="preserve"> </w:t>
      </w:r>
      <w:r w:rsidR="00825013" w:rsidRPr="00844028">
        <w:rPr>
          <w:rFonts w:ascii="Times New Roman" w:hAnsi="Times New Roman" w:cs="Times New Roman"/>
          <w:sz w:val="28"/>
          <w:szCs w:val="28"/>
        </w:rPr>
        <w:t xml:space="preserve">Ханты-Мансийского автономного </w:t>
      </w:r>
      <w:r w:rsidR="00CF2CE5">
        <w:rPr>
          <w:rFonts w:ascii="Times New Roman" w:hAnsi="Times New Roman" w:cs="Times New Roman"/>
          <w:sz w:val="28"/>
          <w:szCs w:val="28"/>
        </w:rPr>
        <w:br/>
      </w:r>
      <w:r w:rsidR="00825013" w:rsidRPr="00844028">
        <w:rPr>
          <w:rFonts w:ascii="Times New Roman" w:hAnsi="Times New Roman" w:cs="Times New Roman"/>
          <w:sz w:val="28"/>
          <w:szCs w:val="28"/>
        </w:rPr>
        <w:t>округа – Югры</w:t>
      </w:r>
      <w:r w:rsidR="00825013" w:rsidRPr="00844028">
        <w:rPr>
          <w:rFonts w:ascii="TimesNewRomanPSMT" w:hAnsi="TimesNewRomanPSMT" w:cs="TimesNewRomanPSMT"/>
          <w:sz w:val="28"/>
          <w:szCs w:val="28"/>
        </w:rPr>
        <w:t xml:space="preserve"> </w:t>
      </w:r>
      <w:r w:rsidRPr="00844028">
        <w:rPr>
          <w:rFonts w:ascii="TimesNewRomanPSMT" w:hAnsi="TimesNewRomanPSMT" w:cs="TimesNewRomanPSMT"/>
          <w:sz w:val="28"/>
          <w:szCs w:val="28"/>
        </w:rPr>
        <w:t xml:space="preserve">(приложение </w:t>
      </w:r>
      <w:r w:rsidR="003226B5" w:rsidRPr="00844028">
        <w:rPr>
          <w:rFonts w:ascii="TimesNewRomanPSMT" w:hAnsi="TimesNewRomanPSMT" w:cs="TimesNewRomanPSMT"/>
          <w:sz w:val="28"/>
          <w:szCs w:val="28"/>
        </w:rPr>
        <w:t>3</w:t>
      </w:r>
      <w:r w:rsidRPr="00844028">
        <w:rPr>
          <w:rFonts w:ascii="TimesNewRomanPSMT" w:hAnsi="TimesNewRomanPSMT" w:cs="TimesNewRomanPSMT"/>
          <w:sz w:val="28"/>
          <w:szCs w:val="28"/>
        </w:rPr>
        <w:t>);</w:t>
      </w:r>
      <w:r w:rsidR="00025206" w:rsidRPr="00844028">
        <w:rPr>
          <w:rFonts w:ascii="TimesNewRomanPSMT" w:hAnsi="TimesNewRomanPSMT" w:cs="TimesNewRomanPSMT"/>
          <w:sz w:val="28"/>
          <w:szCs w:val="28"/>
        </w:rPr>
        <w:t xml:space="preserve"> </w:t>
      </w:r>
    </w:p>
    <w:p w:rsidR="00C12A93" w:rsidRPr="00844028" w:rsidRDefault="00B70C65" w:rsidP="001304C3">
      <w:pPr>
        <w:autoSpaceDE w:val="0"/>
        <w:autoSpaceDN w:val="0"/>
        <w:adjustRightInd w:val="0"/>
        <w:spacing w:after="0" w:line="240" w:lineRule="auto"/>
        <w:jc w:val="both"/>
        <w:rPr>
          <w:rFonts w:ascii="TimesNewRomanPSMT" w:hAnsi="TimesNewRomanPSMT" w:cs="TimesNewRomanPSMT"/>
          <w:sz w:val="28"/>
          <w:szCs w:val="28"/>
        </w:rPr>
      </w:pPr>
      <w:r w:rsidRPr="00844028">
        <w:rPr>
          <w:rFonts w:ascii="TimesNewRomanPSMT" w:hAnsi="TimesNewRomanPSMT" w:cs="TimesNewRomanPSMT"/>
          <w:sz w:val="28"/>
          <w:szCs w:val="28"/>
        </w:rPr>
        <w:t xml:space="preserve"> </w:t>
      </w:r>
      <w:r w:rsidRPr="00844028">
        <w:rPr>
          <w:rFonts w:ascii="TimesNewRomanPSMT" w:hAnsi="TimesNewRomanPSMT" w:cs="TimesNewRomanPSMT"/>
          <w:sz w:val="28"/>
          <w:szCs w:val="28"/>
        </w:rPr>
        <w:tab/>
        <w:t>1.</w:t>
      </w:r>
      <w:r w:rsidR="008277F3" w:rsidRPr="00844028">
        <w:rPr>
          <w:rFonts w:ascii="TimesNewRomanPSMT" w:hAnsi="TimesNewRomanPSMT" w:cs="TimesNewRomanPSMT"/>
          <w:sz w:val="28"/>
          <w:szCs w:val="28"/>
        </w:rPr>
        <w:t>4</w:t>
      </w:r>
      <w:r w:rsidRPr="00844028">
        <w:rPr>
          <w:rFonts w:ascii="TimesNewRomanPSMT" w:hAnsi="TimesNewRomanPSMT" w:cs="TimesNewRomanPSMT"/>
          <w:sz w:val="28"/>
          <w:szCs w:val="28"/>
        </w:rPr>
        <w:t>.</w:t>
      </w:r>
      <w:r w:rsidR="00A71FA4" w:rsidRPr="00844028">
        <w:rPr>
          <w:rFonts w:ascii="TimesNewRomanPSMT" w:hAnsi="TimesNewRomanPSMT" w:cs="TimesNewRomanPSMT"/>
          <w:sz w:val="28"/>
          <w:szCs w:val="28"/>
        </w:rPr>
        <w:t> </w:t>
      </w:r>
      <w:r w:rsidR="00025206" w:rsidRPr="00844028">
        <w:rPr>
          <w:rFonts w:ascii="TimesNewRomanPSMT" w:hAnsi="TimesNewRomanPSMT" w:cs="TimesNewRomanPSMT"/>
          <w:sz w:val="28"/>
          <w:szCs w:val="28"/>
        </w:rPr>
        <w:t>Форм</w:t>
      </w:r>
      <w:r w:rsidR="009F3D5B" w:rsidRPr="00844028">
        <w:rPr>
          <w:rFonts w:ascii="TimesNewRomanPSMT" w:hAnsi="TimesNewRomanPSMT" w:cs="TimesNewRomanPSMT"/>
          <w:sz w:val="28"/>
          <w:szCs w:val="28"/>
        </w:rPr>
        <w:t>у</w:t>
      </w:r>
      <w:r w:rsidR="00025206" w:rsidRPr="00844028">
        <w:rPr>
          <w:rFonts w:ascii="TimesNewRomanPSMT" w:hAnsi="TimesNewRomanPSMT" w:cs="TimesNewRomanPSMT"/>
          <w:sz w:val="28"/>
          <w:szCs w:val="28"/>
        </w:rPr>
        <w:t xml:space="preserve"> </w:t>
      </w:r>
      <w:r w:rsidR="00025206" w:rsidRPr="00844028">
        <w:rPr>
          <w:rFonts w:ascii="Times New Roman" w:eastAsia="Times New Roman" w:hAnsi="Times New Roman" w:cs="Times New Roman"/>
          <w:sz w:val="28"/>
          <w:szCs w:val="28"/>
          <w:lang w:eastAsia="ru-RU"/>
        </w:rPr>
        <w:t>перечня вопросов</w:t>
      </w:r>
      <w:r w:rsidR="0001026A" w:rsidRPr="00844028">
        <w:rPr>
          <w:rFonts w:ascii="Times New Roman" w:eastAsia="Times New Roman" w:hAnsi="Times New Roman" w:cs="Times New Roman"/>
          <w:sz w:val="28"/>
          <w:szCs w:val="28"/>
          <w:lang w:eastAsia="ru-RU"/>
        </w:rPr>
        <w:t>, предлагаемых к обсуждению</w:t>
      </w:r>
      <w:r w:rsidR="00025206" w:rsidRPr="00844028">
        <w:rPr>
          <w:rFonts w:ascii="Times New Roman" w:eastAsia="Times New Roman" w:hAnsi="Times New Roman" w:cs="Times New Roman"/>
          <w:sz w:val="28"/>
          <w:szCs w:val="28"/>
          <w:lang w:eastAsia="ru-RU"/>
        </w:rPr>
        <w:t xml:space="preserve"> </w:t>
      </w:r>
      <w:r w:rsidR="00025206" w:rsidRPr="00844028">
        <w:rPr>
          <w:rFonts w:ascii="TimesNewRomanPSMT" w:hAnsi="TimesNewRomanPSMT" w:cs="TimesNewRomanPSMT"/>
          <w:sz w:val="28"/>
          <w:szCs w:val="28"/>
        </w:rPr>
        <w:t>(</w:t>
      </w:r>
      <w:r w:rsidR="00A71FA4" w:rsidRPr="00844028">
        <w:rPr>
          <w:rFonts w:ascii="TimesNewRomanPSMT" w:hAnsi="TimesNewRomanPSMT" w:cs="TimesNewRomanPSMT"/>
          <w:sz w:val="28"/>
          <w:szCs w:val="28"/>
        </w:rPr>
        <w:t>опросн</w:t>
      </w:r>
      <w:r w:rsidR="00025206" w:rsidRPr="00844028">
        <w:rPr>
          <w:rFonts w:ascii="TimesNewRomanPSMT" w:hAnsi="TimesNewRomanPSMT" w:cs="TimesNewRomanPSMT"/>
          <w:sz w:val="28"/>
          <w:szCs w:val="28"/>
        </w:rPr>
        <w:t>ый</w:t>
      </w:r>
      <w:r w:rsidR="00A71FA4" w:rsidRPr="00844028">
        <w:rPr>
          <w:rFonts w:ascii="TimesNewRomanPSMT" w:hAnsi="TimesNewRomanPSMT" w:cs="TimesNewRomanPSMT"/>
          <w:sz w:val="28"/>
          <w:szCs w:val="28"/>
        </w:rPr>
        <w:t xml:space="preserve"> лист</w:t>
      </w:r>
      <w:r w:rsidR="00025206" w:rsidRPr="00844028">
        <w:rPr>
          <w:rFonts w:ascii="TimesNewRomanPSMT" w:hAnsi="TimesNewRomanPSMT" w:cs="TimesNewRomanPSMT"/>
          <w:sz w:val="28"/>
          <w:szCs w:val="28"/>
        </w:rPr>
        <w:t>)</w:t>
      </w:r>
      <w:r w:rsidR="00A71FA4" w:rsidRPr="00844028">
        <w:rPr>
          <w:rFonts w:ascii="TimesNewRomanPSMT" w:hAnsi="TimesNewRomanPSMT" w:cs="TimesNewRomanPSMT"/>
          <w:sz w:val="28"/>
          <w:szCs w:val="28"/>
        </w:rPr>
        <w:t xml:space="preserve"> (приложение </w:t>
      </w:r>
      <w:r w:rsidR="003226B5" w:rsidRPr="00844028">
        <w:rPr>
          <w:rFonts w:ascii="TimesNewRomanPSMT" w:hAnsi="TimesNewRomanPSMT" w:cs="TimesNewRomanPSMT"/>
          <w:sz w:val="28"/>
          <w:szCs w:val="28"/>
        </w:rPr>
        <w:t>4</w:t>
      </w:r>
      <w:r w:rsidR="00A71FA4" w:rsidRPr="00844028">
        <w:rPr>
          <w:rFonts w:ascii="TimesNewRomanPSMT" w:hAnsi="TimesNewRomanPSMT" w:cs="TimesNewRomanPSMT"/>
          <w:sz w:val="28"/>
          <w:szCs w:val="28"/>
        </w:rPr>
        <w:t>);</w:t>
      </w:r>
      <w:r w:rsidR="00025206" w:rsidRPr="00844028">
        <w:rPr>
          <w:rFonts w:ascii="TimesNewRomanPSMT" w:hAnsi="TimesNewRomanPSMT" w:cs="TimesNewRomanPSMT"/>
          <w:sz w:val="28"/>
          <w:szCs w:val="28"/>
        </w:rPr>
        <w:t xml:space="preserve"> </w:t>
      </w:r>
    </w:p>
    <w:p w:rsidR="00B70C65" w:rsidRPr="00844028" w:rsidRDefault="00B70C65" w:rsidP="005F4D06">
      <w:pPr>
        <w:autoSpaceDE w:val="0"/>
        <w:autoSpaceDN w:val="0"/>
        <w:adjustRightInd w:val="0"/>
        <w:spacing w:after="0" w:line="240" w:lineRule="auto"/>
        <w:jc w:val="both"/>
        <w:rPr>
          <w:rFonts w:ascii="TimesNewRomanPSMT" w:hAnsi="TimesNewRomanPSMT" w:cs="TimesNewRomanPSMT"/>
          <w:sz w:val="28"/>
          <w:szCs w:val="28"/>
        </w:rPr>
      </w:pPr>
      <w:r w:rsidRPr="00844028">
        <w:rPr>
          <w:rFonts w:ascii="TimesNewRomanPSMT" w:hAnsi="TimesNewRomanPSMT" w:cs="TimesNewRomanPSMT"/>
          <w:sz w:val="28"/>
          <w:szCs w:val="28"/>
        </w:rPr>
        <w:tab/>
        <w:t>1.</w:t>
      </w:r>
      <w:r w:rsidR="008277F3" w:rsidRPr="00844028">
        <w:rPr>
          <w:rFonts w:ascii="TimesNewRomanPSMT" w:hAnsi="TimesNewRomanPSMT" w:cs="TimesNewRomanPSMT"/>
          <w:sz w:val="28"/>
          <w:szCs w:val="28"/>
        </w:rPr>
        <w:t>5</w:t>
      </w:r>
      <w:r w:rsidRPr="00844028">
        <w:rPr>
          <w:rFonts w:ascii="TimesNewRomanPSMT" w:hAnsi="TimesNewRomanPSMT" w:cs="TimesNewRomanPSMT"/>
          <w:sz w:val="28"/>
          <w:szCs w:val="28"/>
        </w:rPr>
        <w:t>.</w:t>
      </w:r>
      <w:r w:rsidR="00A71FA4" w:rsidRPr="00844028">
        <w:rPr>
          <w:rFonts w:ascii="TimesNewRomanPSMT" w:hAnsi="TimesNewRomanPSMT" w:cs="TimesNewRomanPSMT"/>
          <w:sz w:val="28"/>
          <w:szCs w:val="28"/>
        </w:rPr>
        <w:t> </w:t>
      </w:r>
      <w:r w:rsidRPr="00844028">
        <w:rPr>
          <w:rFonts w:ascii="TimesNewRomanPSMT" w:hAnsi="TimesNewRomanPSMT" w:cs="TimesNewRomanPSMT"/>
          <w:sz w:val="28"/>
          <w:szCs w:val="28"/>
        </w:rPr>
        <w:t>Порядок урегулирования разногласий при проведении оценки при</w:t>
      </w:r>
      <w:r w:rsidR="008E43FD" w:rsidRPr="00844028">
        <w:rPr>
          <w:rFonts w:ascii="TimesNewRomanPSMT" w:hAnsi="TimesNewRomanPSMT" w:cs="TimesNewRomanPSMT"/>
          <w:sz w:val="28"/>
          <w:szCs w:val="28"/>
        </w:rPr>
        <w:t>менения обязательных требований</w:t>
      </w:r>
      <w:r w:rsidR="005F4D06" w:rsidRPr="00844028">
        <w:rPr>
          <w:rFonts w:ascii="TimesNewRomanPSMT" w:hAnsi="TimesNewRomanPSMT" w:cs="TimesNewRomanPSMT"/>
          <w:sz w:val="28"/>
          <w:szCs w:val="28"/>
        </w:rPr>
        <w:t>, содержащихся в нормативн</w:t>
      </w:r>
      <w:r w:rsidR="004E5F57" w:rsidRPr="00844028">
        <w:rPr>
          <w:rFonts w:ascii="TimesNewRomanPSMT" w:hAnsi="TimesNewRomanPSMT" w:cs="TimesNewRomanPSMT"/>
          <w:sz w:val="28"/>
          <w:szCs w:val="28"/>
        </w:rPr>
        <w:t>ых</w:t>
      </w:r>
      <w:r w:rsidR="005F4D06" w:rsidRPr="00844028">
        <w:rPr>
          <w:rFonts w:ascii="TimesNewRomanPSMT" w:hAnsi="TimesNewRomanPSMT" w:cs="TimesNewRomanPSMT"/>
          <w:sz w:val="28"/>
          <w:szCs w:val="28"/>
        </w:rPr>
        <w:t xml:space="preserve"> правов</w:t>
      </w:r>
      <w:r w:rsidR="004E5F57" w:rsidRPr="00844028">
        <w:rPr>
          <w:rFonts w:ascii="TimesNewRomanPSMT" w:hAnsi="TimesNewRomanPSMT" w:cs="TimesNewRomanPSMT"/>
          <w:sz w:val="28"/>
          <w:szCs w:val="28"/>
        </w:rPr>
        <w:t>ых</w:t>
      </w:r>
      <w:r w:rsidR="005F4D06" w:rsidRPr="00844028">
        <w:rPr>
          <w:rFonts w:ascii="TimesNewRomanPSMT" w:hAnsi="TimesNewRomanPSMT" w:cs="TimesNewRomanPSMT"/>
          <w:sz w:val="28"/>
          <w:szCs w:val="28"/>
        </w:rPr>
        <w:t xml:space="preserve"> акт</w:t>
      </w:r>
      <w:r w:rsidR="004E5F57" w:rsidRPr="00844028">
        <w:rPr>
          <w:rFonts w:ascii="TimesNewRomanPSMT" w:hAnsi="TimesNewRomanPSMT" w:cs="TimesNewRomanPSMT"/>
          <w:sz w:val="28"/>
          <w:szCs w:val="28"/>
        </w:rPr>
        <w:t>ах</w:t>
      </w:r>
      <w:r w:rsidR="005F4D06" w:rsidRPr="00844028">
        <w:rPr>
          <w:rFonts w:ascii="TimesNewRomanPSMT" w:hAnsi="TimesNewRomanPSMT" w:cs="TimesNewRomanPSMT"/>
          <w:sz w:val="28"/>
          <w:szCs w:val="28"/>
        </w:rPr>
        <w:t xml:space="preserve"> Ханты-Мансийского автономного округа – Югры, в том числе оценки</w:t>
      </w:r>
      <w:r w:rsidR="004E5F57" w:rsidRPr="00844028">
        <w:t xml:space="preserve"> </w:t>
      </w:r>
      <w:r w:rsidR="004E5F57" w:rsidRPr="00844028">
        <w:rPr>
          <w:rFonts w:ascii="TimesNewRomanPSMT" w:hAnsi="TimesNewRomanPSMT" w:cs="TimesNewRomanPSMT"/>
          <w:sz w:val="28"/>
          <w:szCs w:val="28"/>
        </w:rPr>
        <w:t xml:space="preserve">фактического воздействия указанных нормативных правовых актов </w:t>
      </w:r>
      <w:r w:rsidRPr="00844028">
        <w:rPr>
          <w:rFonts w:ascii="TimesNewRomanPSMT" w:hAnsi="TimesNewRomanPSMT" w:cs="TimesNewRomanPSMT"/>
          <w:sz w:val="28"/>
          <w:szCs w:val="28"/>
        </w:rPr>
        <w:t xml:space="preserve">(приложение </w:t>
      </w:r>
      <w:r w:rsidR="003226B5" w:rsidRPr="00844028">
        <w:rPr>
          <w:rFonts w:ascii="TimesNewRomanPSMT" w:hAnsi="TimesNewRomanPSMT" w:cs="TimesNewRomanPSMT"/>
          <w:sz w:val="28"/>
          <w:szCs w:val="28"/>
        </w:rPr>
        <w:t>5</w:t>
      </w:r>
      <w:r w:rsidRPr="00844028">
        <w:rPr>
          <w:rFonts w:ascii="TimesNewRomanPSMT" w:hAnsi="TimesNewRomanPSMT" w:cs="TimesNewRomanPSMT"/>
          <w:sz w:val="28"/>
          <w:szCs w:val="28"/>
        </w:rPr>
        <w:t>);</w:t>
      </w:r>
    </w:p>
    <w:p w:rsidR="00A71FA4" w:rsidRPr="00844028" w:rsidRDefault="00B70C65" w:rsidP="00A71FA4">
      <w:pPr>
        <w:autoSpaceDE w:val="0"/>
        <w:autoSpaceDN w:val="0"/>
        <w:adjustRightInd w:val="0"/>
        <w:spacing w:after="0" w:line="240" w:lineRule="auto"/>
        <w:jc w:val="both"/>
        <w:rPr>
          <w:rFonts w:ascii="TimesNewRomanPSMT" w:hAnsi="TimesNewRomanPSMT" w:cs="TimesNewRomanPSMT"/>
          <w:sz w:val="28"/>
          <w:szCs w:val="28"/>
        </w:rPr>
      </w:pPr>
      <w:r w:rsidRPr="00844028">
        <w:rPr>
          <w:rFonts w:ascii="TimesNewRomanPSMT" w:hAnsi="TimesNewRomanPSMT" w:cs="TimesNewRomanPSMT"/>
          <w:sz w:val="28"/>
          <w:szCs w:val="28"/>
        </w:rPr>
        <w:t xml:space="preserve"> </w:t>
      </w:r>
      <w:r w:rsidRPr="00844028">
        <w:rPr>
          <w:rFonts w:ascii="TimesNewRomanPSMT" w:hAnsi="TimesNewRomanPSMT" w:cs="TimesNewRomanPSMT"/>
          <w:sz w:val="28"/>
          <w:szCs w:val="28"/>
        </w:rPr>
        <w:tab/>
      </w:r>
      <w:r w:rsidR="00A71FA4" w:rsidRPr="00844028">
        <w:rPr>
          <w:rFonts w:ascii="TimesNewRomanPSMT" w:hAnsi="TimesNewRomanPSMT" w:cs="TimesNewRomanPSMT"/>
          <w:sz w:val="28"/>
          <w:szCs w:val="28"/>
        </w:rPr>
        <w:t>1.</w:t>
      </w:r>
      <w:r w:rsidR="008277F3" w:rsidRPr="00844028">
        <w:rPr>
          <w:rFonts w:ascii="TimesNewRomanPSMT" w:hAnsi="TimesNewRomanPSMT" w:cs="TimesNewRomanPSMT"/>
          <w:sz w:val="28"/>
          <w:szCs w:val="28"/>
        </w:rPr>
        <w:t>6</w:t>
      </w:r>
      <w:r w:rsidR="00A71FA4" w:rsidRPr="00844028">
        <w:rPr>
          <w:rFonts w:ascii="TimesNewRomanPSMT" w:hAnsi="TimesNewRomanPSMT" w:cs="TimesNewRomanPSMT"/>
          <w:sz w:val="28"/>
          <w:szCs w:val="28"/>
        </w:rPr>
        <w:t xml:space="preserve">. Форму </w:t>
      </w:r>
      <w:r w:rsidR="004E5F57" w:rsidRPr="00844028">
        <w:rPr>
          <w:rFonts w:ascii="TimesNewRomanPSMT" w:hAnsi="TimesNewRomanPSMT" w:cs="TimesNewRomanPSMT"/>
          <w:sz w:val="28"/>
          <w:szCs w:val="28"/>
        </w:rPr>
        <w:t xml:space="preserve">сводки </w:t>
      </w:r>
      <w:r w:rsidR="00A71FA4" w:rsidRPr="00844028">
        <w:rPr>
          <w:rFonts w:ascii="TimesNewRomanPSMT" w:hAnsi="TimesNewRomanPSMT" w:cs="TimesNewRomanPSMT"/>
          <w:sz w:val="28"/>
          <w:szCs w:val="28"/>
        </w:rPr>
        <w:t xml:space="preserve">предложений и замечаний (приложение </w:t>
      </w:r>
      <w:r w:rsidR="003226B5" w:rsidRPr="00844028">
        <w:rPr>
          <w:rFonts w:ascii="TimesNewRomanPSMT" w:hAnsi="TimesNewRomanPSMT" w:cs="TimesNewRomanPSMT"/>
          <w:sz w:val="28"/>
          <w:szCs w:val="28"/>
        </w:rPr>
        <w:t>6</w:t>
      </w:r>
      <w:r w:rsidR="00A71FA4" w:rsidRPr="00844028">
        <w:rPr>
          <w:rFonts w:ascii="TimesNewRomanPSMT" w:hAnsi="TimesNewRomanPSMT" w:cs="TimesNewRomanPSMT"/>
          <w:sz w:val="28"/>
          <w:szCs w:val="28"/>
        </w:rPr>
        <w:t>);</w:t>
      </w:r>
    </w:p>
    <w:p w:rsidR="000F1793" w:rsidRPr="00844028" w:rsidRDefault="00A71FA4" w:rsidP="001D646B">
      <w:pPr>
        <w:autoSpaceDE w:val="0"/>
        <w:autoSpaceDN w:val="0"/>
        <w:adjustRightInd w:val="0"/>
        <w:spacing w:after="0" w:line="240" w:lineRule="auto"/>
        <w:jc w:val="both"/>
        <w:rPr>
          <w:rFonts w:ascii="TimesNewRomanPSMT" w:hAnsi="TimesNewRomanPSMT" w:cs="TimesNewRomanPSMT"/>
          <w:sz w:val="28"/>
          <w:szCs w:val="28"/>
        </w:rPr>
      </w:pPr>
      <w:r w:rsidRPr="00844028">
        <w:rPr>
          <w:rFonts w:ascii="TimesNewRomanPSMT" w:hAnsi="TimesNewRomanPSMT" w:cs="TimesNewRomanPSMT"/>
          <w:sz w:val="28"/>
          <w:szCs w:val="28"/>
        </w:rPr>
        <w:t xml:space="preserve"> </w:t>
      </w:r>
      <w:r w:rsidRPr="00844028">
        <w:rPr>
          <w:rFonts w:ascii="TimesNewRomanPSMT" w:hAnsi="TimesNewRomanPSMT" w:cs="TimesNewRomanPSMT"/>
          <w:sz w:val="28"/>
          <w:szCs w:val="28"/>
        </w:rPr>
        <w:tab/>
        <w:t>1.</w:t>
      </w:r>
      <w:r w:rsidR="008277F3" w:rsidRPr="00844028">
        <w:rPr>
          <w:rFonts w:ascii="TimesNewRomanPSMT" w:hAnsi="TimesNewRomanPSMT" w:cs="TimesNewRomanPSMT"/>
          <w:sz w:val="28"/>
          <w:szCs w:val="28"/>
        </w:rPr>
        <w:t>7</w:t>
      </w:r>
      <w:r w:rsidRPr="00844028">
        <w:rPr>
          <w:rFonts w:ascii="TimesNewRomanPSMT" w:hAnsi="TimesNewRomanPSMT" w:cs="TimesNewRomanPSMT"/>
          <w:sz w:val="28"/>
          <w:szCs w:val="28"/>
        </w:rPr>
        <w:t>. </w:t>
      </w:r>
      <w:r w:rsidR="00B70C65" w:rsidRPr="00844028">
        <w:rPr>
          <w:rFonts w:ascii="TimesNewRomanPSMT" w:hAnsi="TimesNewRomanPSMT" w:cs="TimesNewRomanPSMT"/>
          <w:sz w:val="28"/>
          <w:szCs w:val="28"/>
        </w:rPr>
        <w:t>Форму заключения</w:t>
      </w:r>
      <w:r w:rsidR="001B60FA" w:rsidRPr="00844028">
        <w:rPr>
          <w:rFonts w:ascii="TimesNewRomanPSMT" w:hAnsi="TimesNewRomanPSMT" w:cs="TimesNewRomanPSMT"/>
          <w:sz w:val="28"/>
          <w:szCs w:val="28"/>
        </w:rPr>
        <w:t xml:space="preserve"> </w:t>
      </w:r>
      <w:r w:rsidR="00BC7D2C" w:rsidRPr="00844028">
        <w:rPr>
          <w:rFonts w:ascii="TimesNewRomanPSMT" w:hAnsi="TimesNewRomanPSMT" w:cs="TimesNewRomanPSMT"/>
          <w:sz w:val="28"/>
          <w:szCs w:val="28"/>
        </w:rPr>
        <w:t>о результатах рассмотрения</w:t>
      </w:r>
      <w:r w:rsidR="001B60FA" w:rsidRPr="00844028">
        <w:rPr>
          <w:rFonts w:ascii="TimesNewRomanPSMT" w:hAnsi="TimesNewRomanPSMT" w:cs="TimesNewRomanPSMT"/>
          <w:sz w:val="28"/>
          <w:szCs w:val="28"/>
        </w:rPr>
        <w:t xml:space="preserve"> проект</w:t>
      </w:r>
      <w:r w:rsidR="00BC7D2C" w:rsidRPr="00844028">
        <w:rPr>
          <w:rFonts w:ascii="TimesNewRomanPSMT" w:hAnsi="TimesNewRomanPSMT" w:cs="TimesNewRomanPSMT"/>
          <w:sz w:val="28"/>
          <w:szCs w:val="28"/>
        </w:rPr>
        <w:t>а</w:t>
      </w:r>
      <w:r w:rsidR="001B60FA" w:rsidRPr="00844028">
        <w:rPr>
          <w:rFonts w:ascii="TimesNewRomanPSMT" w:hAnsi="TimesNewRomanPSMT" w:cs="TimesNewRomanPSMT"/>
          <w:sz w:val="28"/>
          <w:szCs w:val="28"/>
        </w:rPr>
        <w:t xml:space="preserve"> доклада </w:t>
      </w:r>
      <w:r w:rsidR="005F6EAA" w:rsidRPr="00844028">
        <w:rPr>
          <w:rFonts w:ascii="TimesNewRomanPSMT" w:hAnsi="TimesNewRomanPSMT" w:cs="TimesNewRomanPSMT"/>
          <w:sz w:val="28"/>
          <w:szCs w:val="28"/>
        </w:rPr>
        <w:t>о достижении целей введения обязательных требований</w:t>
      </w:r>
      <w:r w:rsidR="003B7C07" w:rsidRPr="00844028">
        <w:rPr>
          <w:rFonts w:ascii="TimesNewRomanPSMT" w:hAnsi="TimesNewRomanPSMT" w:cs="TimesNewRomanPSMT"/>
          <w:sz w:val="28"/>
          <w:szCs w:val="28"/>
        </w:rPr>
        <w:t>,</w:t>
      </w:r>
      <w:r w:rsidR="005F6EAA" w:rsidRPr="00844028">
        <w:rPr>
          <w:rFonts w:ascii="TimesNewRomanPSMT" w:hAnsi="TimesNewRomanPSMT" w:cs="TimesNewRomanPSMT"/>
          <w:sz w:val="28"/>
          <w:szCs w:val="28"/>
        </w:rPr>
        <w:t xml:space="preserve"> </w:t>
      </w:r>
      <w:r w:rsidR="00BC7D2C" w:rsidRPr="00844028">
        <w:rPr>
          <w:rFonts w:ascii="TimesNewRomanPSMT" w:hAnsi="TimesNewRomanPSMT" w:cs="TimesNewRomanPSMT"/>
          <w:sz w:val="28"/>
          <w:szCs w:val="28"/>
        </w:rPr>
        <w:t xml:space="preserve">содержащихся </w:t>
      </w:r>
      <w:r w:rsidR="00CF2CE5">
        <w:rPr>
          <w:rFonts w:ascii="TimesNewRomanPSMT" w:hAnsi="TimesNewRomanPSMT" w:cs="TimesNewRomanPSMT"/>
          <w:sz w:val="28"/>
          <w:szCs w:val="28"/>
        </w:rPr>
        <w:br/>
      </w:r>
      <w:r w:rsidR="00BC7D2C" w:rsidRPr="00844028">
        <w:rPr>
          <w:rFonts w:ascii="TimesNewRomanPSMT" w:hAnsi="TimesNewRomanPSMT" w:cs="TimesNewRomanPSMT"/>
          <w:sz w:val="28"/>
          <w:szCs w:val="28"/>
        </w:rPr>
        <w:lastRenderedPageBreak/>
        <w:t xml:space="preserve">в нормативном правовом акте Ханты-Мансийского автономного </w:t>
      </w:r>
      <w:r w:rsidR="00CF2CE5">
        <w:rPr>
          <w:rFonts w:ascii="TimesNewRomanPSMT" w:hAnsi="TimesNewRomanPSMT" w:cs="TimesNewRomanPSMT"/>
          <w:sz w:val="28"/>
          <w:szCs w:val="28"/>
        </w:rPr>
        <w:br/>
      </w:r>
      <w:r w:rsidR="00BC7D2C" w:rsidRPr="00844028">
        <w:rPr>
          <w:rFonts w:ascii="TimesNewRomanPSMT" w:hAnsi="TimesNewRomanPSMT" w:cs="TimesNewRomanPSMT"/>
          <w:sz w:val="28"/>
          <w:szCs w:val="28"/>
        </w:rPr>
        <w:t xml:space="preserve">округа – Югры </w:t>
      </w:r>
      <w:r w:rsidR="00B70C65" w:rsidRPr="00844028">
        <w:rPr>
          <w:rFonts w:ascii="TimesNewRomanPSMT" w:hAnsi="TimesNewRomanPSMT" w:cs="TimesNewRomanPSMT"/>
          <w:sz w:val="28"/>
          <w:szCs w:val="28"/>
        </w:rPr>
        <w:t>(приложение</w:t>
      </w:r>
      <w:r w:rsidRPr="00844028">
        <w:rPr>
          <w:rFonts w:ascii="TimesNewRomanPSMT" w:hAnsi="TimesNewRomanPSMT" w:cs="TimesNewRomanPSMT"/>
          <w:sz w:val="28"/>
          <w:szCs w:val="28"/>
        </w:rPr>
        <w:t xml:space="preserve"> </w:t>
      </w:r>
      <w:r w:rsidR="003226B5" w:rsidRPr="00844028">
        <w:rPr>
          <w:rFonts w:ascii="TimesNewRomanPSMT" w:hAnsi="TimesNewRomanPSMT" w:cs="TimesNewRomanPSMT"/>
          <w:sz w:val="28"/>
          <w:szCs w:val="28"/>
        </w:rPr>
        <w:t>7</w:t>
      </w:r>
      <w:r w:rsidRPr="00844028">
        <w:rPr>
          <w:rFonts w:ascii="TimesNewRomanPSMT" w:hAnsi="TimesNewRomanPSMT" w:cs="TimesNewRomanPSMT"/>
          <w:sz w:val="28"/>
          <w:szCs w:val="28"/>
        </w:rPr>
        <w:t>)</w:t>
      </w:r>
      <w:r w:rsidR="00825013" w:rsidRPr="00844028">
        <w:rPr>
          <w:rFonts w:ascii="TimesNewRomanPSMT" w:hAnsi="TimesNewRomanPSMT" w:cs="TimesNewRomanPSMT"/>
          <w:sz w:val="28"/>
          <w:szCs w:val="28"/>
        </w:rPr>
        <w:t>;</w:t>
      </w:r>
    </w:p>
    <w:p w:rsidR="00825013" w:rsidRPr="00844028" w:rsidRDefault="00825013" w:rsidP="001304C3">
      <w:pPr>
        <w:autoSpaceDE w:val="0"/>
        <w:autoSpaceDN w:val="0"/>
        <w:adjustRightInd w:val="0"/>
        <w:spacing w:after="0" w:line="240" w:lineRule="auto"/>
        <w:jc w:val="both"/>
        <w:rPr>
          <w:rFonts w:ascii="TimesNewRomanPSMT" w:hAnsi="TimesNewRomanPSMT" w:cs="TimesNewRomanPSMT"/>
          <w:sz w:val="28"/>
          <w:szCs w:val="28"/>
        </w:rPr>
      </w:pPr>
      <w:r w:rsidRPr="00844028">
        <w:rPr>
          <w:rFonts w:ascii="TimesNewRomanPSMT" w:hAnsi="TimesNewRomanPSMT" w:cs="TimesNewRomanPSMT"/>
          <w:sz w:val="28"/>
          <w:szCs w:val="28"/>
        </w:rPr>
        <w:tab/>
        <w:t>1.</w:t>
      </w:r>
      <w:r w:rsidR="001D646B" w:rsidRPr="00844028">
        <w:rPr>
          <w:rFonts w:ascii="TimesNewRomanPSMT" w:hAnsi="TimesNewRomanPSMT" w:cs="TimesNewRomanPSMT"/>
          <w:sz w:val="28"/>
          <w:szCs w:val="28"/>
        </w:rPr>
        <w:t>8</w:t>
      </w:r>
      <w:r w:rsidRPr="00844028">
        <w:rPr>
          <w:rFonts w:ascii="TimesNewRomanPSMT" w:hAnsi="TimesNewRomanPSMT" w:cs="TimesNewRomanPSMT"/>
          <w:sz w:val="28"/>
          <w:szCs w:val="28"/>
        </w:rPr>
        <w:t xml:space="preserve">. Форму отчета об оценке фактического воздействия нормативного правового акта </w:t>
      </w:r>
      <w:r w:rsidRPr="00844028">
        <w:rPr>
          <w:rFonts w:ascii="Times New Roman" w:hAnsi="Times New Roman" w:cs="Times New Roman"/>
          <w:sz w:val="28"/>
          <w:szCs w:val="28"/>
        </w:rPr>
        <w:t>Ханты-Мансийского автономного округа – Югры</w:t>
      </w:r>
      <w:r w:rsidRPr="00844028">
        <w:rPr>
          <w:rFonts w:ascii="TimesNewRomanPSMT" w:hAnsi="TimesNewRomanPSMT" w:cs="TimesNewRomanPSMT"/>
          <w:sz w:val="28"/>
          <w:szCs w:val="28"/>
        </w:rPr>
        <w:t xml:space="preserve"> (приложение </w:t>
      </w:r>
      <w:r w:rsidR="001D646B" w:rsidRPr="00844028">
        <w:rPr>
          <w:rFonts w:ascii="TimesNewRomanPSMT" w:hAnsi="TimesNewRomanPSMT" w:cs="TimesNewRomanPSMT"/>
          <w:sz w:val="28"/>
          <w:szCs w:val="28"/>
        </w:rPr>
        <w:t>8</w:t>
      </w:r>
      <w:r w:rsidRPr="00844028">
        <w:rPr>
          <w:rFonts w:ascii="TimesNewRomanPSMT" w:hAnsi="TimesNewRomanPSMT" w:cs="TimesNewRomanPSMT"/>
          <w:sz w:val="28"/>
          <w:szCs w:val="28"/>
        </w:rPr>
        <w:t>);</w:t>
      </w:r>
    </w:p>
    <w:p w:rsidR="00825013" w:rsidRPr="00844028" w:rsidRDefault="00825013" w:rsidP="000B1A26">
      <w:pPr>
        <w:autoSpaceDE w:val="0"/>
        <w:autoSpaceDN w:val="0"/>
        <w:adjustRightInd w:val="0"/>
        <w:spacing w:after="0" w:line="240" w:lineRule="auto"/>
        <w:jc w:val="both"/>
        <w:rPr>
          <w:rFonts w:ascii="TimesNewRomanPSMT" w:hAnsi="TimesNewRomanPSMT" w:cs="TimesNewRomanPSMT"/>
          <w:sz w:val="28"/>
          <w:szCs w:val="28"/>
        </w:rPr>
      </w:pPr>
      <w:r w:rsidRPr="00844028">
        <w:rPr>
          <w:rFonts w:ascii="TimesNewRomanPSMT" w:hAnsi="TimesNewRomanPSMT" w:cs="TimesNewRomanPSMT"/>
          <w:sz w:val="28"/>
          <w:szCs w:val="28"/>
        </w:rPr>
        <w:tab/>
        <w:t>1.</w:t>
      </w:r>
      <w:r w:rsidR="001D646B" w:rsidRPr="00844028">
        <w:rPr>
          <w:rFonts w:ascii="TimesNewRomanPSMT" w:hAnsi="TimesNewRomanPSMT" w:cs="TimesNewRomanPSMT"/>
          <w:sz w:val="28"/>
          <w:szCs w:val="28"/>
        </w:rPr>
        <w:t>9</w:t>
      </w:r>
      <w:r w:rsidRPr="00844028">
        <w:rPr>
          <w:rFonts w:ascii="TimesNewRomanPSMT" w:hAnsi="TimesNewRomanPSMT" w:cs="TimesNewRomanPSMT"/>
          <w:sz w:val="28"/>
          <w:szCs w:val="28"/>
        </w:rPr>
        <w:t>.</w:t>
      </w:r>
      <w:r w:rsidR="000B1A26" w:rsidRPr="00844028">
        <w:rPr>
          <w:rFonts w:ascii="Times New Roman" w:eastAsia="Calibri" w:hAnsi="Times New Roman" w:cs="Times New Roman"/>
          <w:sz w:val="28"/>
          <w:szCs w:val="28"/>
        </w:rPr>
        <w:t> </w:t>
      </w:r>
      <w:r w:rsidR="000B1A26" w:rsidRPr="00844028">
        <w:rPr>
          <w:rFonts w:ascii="TimesNewRomanPSMT" w:hAnsi="TimesNewRomanPSMT" w:cs="TimesNewRomanPSMT"/>
          <w:sz w:val="28"/>
          <w:szCs w:val="28"/>
        </w:rPr>
        <w:t>Рекомендации по заполнению формы отчета об оценке фактического воздействия нормативного правового акта</w:t>
      </w:r>
      <w:r w:rsidR="003B7C07" w:rsidRPr="00844028">
        <w:rPr>
          <w:rFonts w:ascii="TimesNewRomanPSMT" w:hAnsi="TimesNewRomanPSMT" w:cs="TimesNewRomanPSMT"/>
          <w:sz w:val="28"/>
          <w:szCs w:val="28"/>
        </w:rPr>
        <w:t xml:space="preserve"> Ханты-Мансийского автономного округа - Югры</w:t>
      </w:r>
      <w:r w:rsidR="000B1A26" w:rsidRPr="00844028">
        <w:rPr>
          <w:rFonts w:ascii="TimesNewRomanPSMT" w:hAnsi="TimesNewRomanPSMT" w:cs="TimesNewRomanPSMT"/>
          <w:sz w:val="28"/>
          <w:szCs w:val="28"/>
        </w:rPr>
        <w:t xml:space="preserve"> (приложение </w:t>
      </w:r>
      <w:r w:rsidR="001D646B" w:rsidRPr="00844028">
        <w:rPr>
          <w:rFonts w:ascii="TimesNewRomanPSMT" w:hAnsi="TimesNewRomanPSMT" w:cs="TimesNewRomanPSMT"/>
          <w:sz w:val="28"/>
          <w:szCs w:val="28"/>
        </w:rPr>
        <w:t>9</w:t>
      </w:r>
      <w:r w:rsidR="000B1A26" w:rsidRPr="00844028">
        <w:rPr>
          <w:rFonts w:ascii="TimesNewRomanPSMT" w:hAnsi="TimesNewRomanPSMT" w:cs="TimesNewRomanPSMT"/>
          <w:sz w:val="28"/>
          <w:szCs w:val="28"/>
        </w:rPr>
        <w:t>);</w:t>
      </w:r>
    </w:p>
    <w:p w:rsidR="00B70C65" w:rsidRPr="00844028" w:rsidRDefault="00825013" w:rsidP="001304C3">
      <w:pPr>
        <w:autoSpaceDE w:val="0"/>
        <w:autoSpaceDN w:val="0"/>
        <w:adjustRightInd w:val="0"/>
        <w:spacing w:after="0" w:line="240" w:lineRule="auto"/>
        <w:jc w:val="both"/>
        <w:rPr>
          <w:rFonts w:ascii="TimesNewRomanPSMT" w:hAnsi="TimesNewRomanPSMT" w:cs="TimesNewRomanPSMT"/>
          <w:sz w:val="28"/>
          <w:szCs w:val="28"/>
        </w:rPr>
      </w:pPr>
      <w:r w:rsidRPr="00844028">
        <w:rPr>
          <w:rFonts w:ascii="TimesNewRomanPSMT" w:hAnsi="TimesNewRomanPSMT" w:cs="TimesNewRomanPSMT"/>
          <w:sz w:val="28"/>
          <w:szCs w:val="28"/>
        </w:rPr>
        <w:tab/>
        <w:t>1.1</w:t>
      </w:r>
      <w:r w:rsidR="001D646B" w:rsidRPr="00844028">
        <w:rPr>
          <w:rFonts w:ascii="TimesNewRomanPSMT" w:hAnsi="TimesNewRomanPSMT" w:cs="TimesNewRomanPSMT"/>
          <w:sz w:val="28"/>
          <w:szCs w:val="28"/>
        </w:rPr>
        <w:t>0</w:t>
      </w:r>
      <w:r w:rsidRPr="00844028">
        <w:rPr>
          <w:rFonts w:ascii="TimesNewRomanPSMT" w:hAnsi="TimesNewRomanPSMT" w:cs="TimesNewRomanPSMT"/>
          <w:sz w:val="28"/>
          <w:szCs w:val="28"/>
        </w:rPr>
        <w:t xml:space="preserve">. Форму заключения об оценке фактического воздействия нормативного правового акта Ханты-Мансийского автономного </w:t>
      </w:r>
      <w:r w:rsidR="00CF2CE5">
        <w:rPr>
          <w:rFonts w:ascii="TimesNewRomanPSMT" w:hAnsi="TimesNewRomanPSMT" w:cs="TimesNewRomanPSMT"/>
          <w:sz w:val="28"/>
          <w:szCs w:val="28"/>
        </w:rPr>
        <w:br/>
      </w:r>
      <w:r w:rsidRPr="00844028">
        <w:rPr>
          <w:rFonts w:ascii="TimesNewRomanPSMT" w:hAnsi="TimesNewRomanPSMT" w:cs="TimesNewRomanPSMT"/>
          <w:sz w:val="28"/>
          <w:szCs w:val="28"/>
        </w:rPr>
        <w:t>округа – Югры (приложение 1</w:t>
      </w:r>
      <w:r w:rsidR="001D646B" w:rsidRPr="00844028">
        <w:rPr>
          <w:rFonts w:ascii="TimesNewRomanPSMT" w:hAnsi="TimesNewRomanPSMT" w:cs="TimesNewRomanPSMT"/>
          <w:sz w:val="28"/>
          <w:szCs w:val="28"/>
        </w:rPr>
        <w:t>0</w:t>
      </w:r>
      <w:r w:rsidRPr="00844028">
        <w:rPr>
          <w:rFonts w:ascii="TimesNewRomanPSMT" w:hAnsi="TimesNewRomanPSMT" w:cs="TimesNewRomanPSMT"/>
          <w:sz w:val="28"/>
          <w:szCs w:val="28"/>
        </w:rPr>
        <w:t>).</w:t>
      </w:r>
    </w:p>
    <w:p w:rsidR="00B70C65" w:rsidRPr="00844028" w:rsidRDefault="00B70C65" w:rsidP="001304C3">
      <w:pPr>
        <w:autoSpaceDE w:val="0"/>
        <w:autoSpaceDN w:val="0"/>
        <w:adjustRightInd w:val="0"/>
        <w:spacing w:after="0" w:line="240" w:lineRule="auto"/>
        <w:jc w:val="both"/>
        <w:rPr>
          <w:rFonts w:ascii="Verdana" w:hAnsi="Verdana"/>
          <w:sz w:val="28"/>
          <w:szCs w:val="28"/>
        </w:rPr>
      </w:pPr>
      <w:r w:rsidRPr="00844028">
        <w:rPr>
          <w:rFonts w:ascii="TimesNewRomanPSMT" w:hAnsi="TimesNewRomanPSMT" w:cs="TimesNewRomanPSMT"/>
          <w:sz w:val="28"/>
          <w:szCs w:val="28"/>
        </w:rPr>
        <w:t xml:space="preserve"> </w:t>
      </w:r>
      <w:r w:rsidRPr="00844028">
        <w:rPr>
          <w:rFonts w:ascii="TimesNewRomanPSMT" w:hAnsi="TimesNewRomanPSMT" w:cs="TimesNewRomanPSMT"/>
          <w:sz w:val="28"/>
          <w:szCs w:val="28"/>
        </w:rPr>
        <w:tab/>
      </w:r>
      <w:r w:rsidR="001B60FA" w:rsidRPr="00844028">
        <w:rPr>
          <w:rFonts w:ascii="TimesNewRomanPSMT" w:hAnsi="TimesNewRomanPSMT" w:cs="TimesNewRomanPSMT"/>
          <w:sz w:val="28"/>
          <w:szCs w:val="28"/>
        </w:rPr>
        <w:t xml:space="preserve">2. Отделу координации деятельности по контролю и надзору управления государственного регулирования Департамента экономического развития Ханты-Мансийского автономного </w:t>
      </w:r>
      <w:r w:rsidR="00CF2CE5">
        <w:rPr>
          <w:rFonts w:ascii="TimesNewRomanPSMT" w:hAnsi="TimesNewRomanPSMT" w:cs="TimesNewRomanPSMT"/>
          <w:sz w:val="28"/>
          <w:szCs w:val="28"/>
        </w:rPr>
        <w:br/>
      </w:r>
      <w:r w:rsidR="001B60FA" w:rsidRPr="00844028">
        <w:rPr>
          <w:rFonts w:ascii="TimesNewRomanPSMT" w:hAnsi="TimesNewRomanPSMT" w:cs="TimesNewRomanPSMT"/>
          <w:sz w:val="28"/>
          <w:szCs w:val="28"/>
        </w:rPr>
        <w:t xml:space="preserve">округа – Югры обеспечить размещение утвержденных документов </w:t>
      </w:r>
      <w:r w:rsidR="00CF2CE5">
        <w:rPr>
          <w:rFonts w:ascii="TimesNewRomanPSMT" w:hAnsi="TimesNewRomanPSMT" w:cs="TimesNewRomanPSMT"/>
          <w:sz w:val="28"/>
          <w:szCs w:val="28"/>
        </w:rPr>
        <w:br/>
      </w:r>
      <w:r w:rsidR="001B60FA" w:rsidRPr="00844028">
        <w:rPr>
          <w:rFonts w:ascii="TimesNewRomanPSMT" w:hAnsi="TimesNewRomanPSMT" w:cs="TimesNewRomanPSMT"/>
          <w:sz w:val="28"/>
          <w:szCs w:val="28"/>
        </w:rPr>
        <w:t xml:space="preserve">в специализированном разделе по вопросам </w:t>
      </w:r>
      <w:proofErr w:type="gramStart"/>
      <w:r w:rsidR="001B60FA" w:rsidRPr="00844028">
        <w:rPr>
          <w:rFonts w:ascii="TimesNewRomanPSMT" w:hAnsi="TimesNewRomanPSMT" w:cs="TimesNewRomanPSMT"/>
          <w:sz w:val="28"/>
          <w:szCs w:val="28"/>
        </w:rPr>
        <w:t>оценки применения обязательных требований единого официального сайта государственных органов</w:t>
      </w:r>
      <w:proofErr w:type="gramEnd"/>
      <w:r w:rsidR="001B60FA" w:rsidRPr="00844028">
        <w:rPr>
          <w:rFonts w:ascii="TimesNewRomanPSMT" w:hAnsi="TimesNewRomanPSMT" w:cs="TimesNewRomanPSMT"/>
          <w:sz w:val="28"/>
          <w:szCs w:val="28"/>
        </w:rPr>
        <w:t xml:space="preserve"> Ханты-Мансийского автономного округа – Югры.</w:t>
      </w:r>
    </w:p>
    <w:p w:rsidR="00E46FB8" w:rsidRPr="00844028" w:rsidRDefault="00E46FB8" w:rsidP="00E46FB8">
      <w:pPr>
        <w:pStyle w:val="HTML"/>
        <w:jc w:val="both"/>
        <w:rPr>
          <w:rFonts w:ascii="Times New Roman" w:hAnsi="Times New Roman" w:cs="Times New Roman"/>
          <w:sz w:val="28"/>
          <w:szCs w:val="28"/>
        </w:rPr>
      </w:pPr>
      <w:r w:rsidRPr="00844028">
        <w:rPr>
          <w:rFonts w:ascii="Times New Roman" w:hAnsi="Times New Roman" w:cs="Times New Roman"/>
          <w:sz w:val="28"/>
          <w:szCs w:val="28"/>
        </w:rPr>
        <w:t> </w:t>
      </w:r>
    </w:p>
    <w:p w:rsidR="00E46FB8" w:rsidRPr="00844028" w:rsidRDefault="00E46FB8" w:rsidP="00E46FB8">
      <w:pPr>
        <w:pStyle w:val="HTML"/>
        <w:jc w:val="both"/>
        <w:rPr>
          <w:rFonts w:ascii="Times New Roman" w:hAnsi="Times New Roman" w:cs="Times New Roman"/>
          <w:sz w:val="28"/>
          <w:szCs w:val="28"/>
        </w:rPr>
      </w:pPr>
    </w:p>
    <w:p w:rsidR="00E46FB8" w:rsidRPr="00844028" w:rsidRDefault="00E46FB8"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sz w:val="28"/>
          <w:szCs w:val="28"/>
        </w:rPr>
      </w:pPr>
    </w:p>
    <w:p w:rsidR="00E46FB8" w:rsidRPr="00844028" w:rsidRDefault="00E46FB8"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844028">
        <w:rPr>
          <w:rFonts w:ascii="Times New Roman" w:hAnsi="Times New Roman" w:cs="Times New Roman"/>
          <w:sz w:val="28"/>
          <w:szCs w:val="28"/>
        </w:rPr>
        <w:t xml:space="preserve">Заместитель </w:t>
      </w:r>
    </w:p>
    <w:p w:rsidR="00E46FB8" w:rsidRPr="00844028" w:rsidRDefault="00E46FB8"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844028">
        <w:rPr>
          <w:rFonts w:ascii="Times New Roman" w:hAnsi="Times New Roman" w:cs="Times New Roman"/>
          <w:sz w:val="28"/>
          <w:szCs w:val="28"/>
        </w:rPr>
        <w:t xml:space="preserve">директора Департамента                                                                В.У. </w:t>
      </w:r>
      <w:proofErr w:type="spellStart"/>
      <w:r w:rsidRPr="00844028">
        <w:rPr>
          <w:rFonts w:ascii="Times New Roman" w:hAnsi="Times New Roman" w:cs="Times New Roman"/>
          <w:sz w:val="28"/>
          <w:szCs w:val="28"/>
        </w:rPr>
        <w:t>Утбанов</w:t>
      </w:r>
      <w:proofErr w:type="spellEnd"/>
    </w:p>
    <w:p w:rsidR="00E46FB8" w:rsidRPr="00844028" w:rsidRDefault="00E46FB8"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p>
    <w:p w:rsidR="00E46FB8" w:rsidRPr="00844028" w:rsidRDefault="00E46FB8"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44028">
        <w:rPr>
          <w:rFonts w:ascii="Times New Roman" w:hAnsi="Times New Roman" w:cs="Times New Roman"/>
          <w:sz w:val="24"/>
          <w:szCs w:val="24"/>
        </w:rPr>
        <w:t> </w:t>
      </w:r>
    </w:p>
    <w:p w:rsidR="00610203" w:rsidRPr="00844028" w:rsidRDefault="00610203"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10203" w:rsidRPr="00844028" w:rsidRDefault="00610203"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C36BD2" w:rsidRPr="00844028" w:rsidRDefault="00C36BD2"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C36BD2" w:rsidRPr="00844028" w:rsidRDefault="00C36BD2"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CF2CE5" w:rsidRDefault="00CF2CE5"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CF2CE5" w:rsidRDefault="00CF2CE5"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CF2CE5" w:rsidRDefault="00CF2CE5"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CF2CE5" w:rsidRPr="00844028" w:rsidRDefault="00CF2CE5"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6234FB" w:rsidRPr="00844028" w:rsidRDefault="006234FB"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E46FB8" w:rsidRPr="00844028" w:rsidRDefault="00E46FB8"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lastRenderedPageBreak/>
        <w:t xml:space="preserve"> Приложение </w:t>
      </w:r>
      <w:r w:rsidR="001B60FA" w:rsidRPr="00844028">
        <w:rPr>
          <w:rFonts w:ascii="Times New Roman" w:hAnsi="Times New Roman" w:cs="Times New Roman"/>
          <w:sz w:val="24"/>
          <w:szCs w:val="24"/>
        </w:rPr>
        <w:t>1</w:t>
      </w:r>
    </w:p>
    <w:p w:rsidR="00E46FB8" w:rsidRPr="00844028" w:rsidRDefault="00E46FB8"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к приказу Департамента </w:t>
      </w:r>
    </w:p>
    <w:p w:rsidR="00E46FB8" w:rsidRPr="00844028" w:rsidRDefault="00E46FB8"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экономического развития</w:t>
      </w:r>
    </w:p>
    <w:p w:rsidR="00E46FB8" w:rsidRPr="00844028" w:rsidRDefault="00E46FB8" w:rsidP="00EA61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Ханты-Мансийского </w:t>
      </w:r>
    </w:p>
    <w:p w:rsidR="00E46FB8" w:rsidRPr="00844028" w:rsidRDefault="00E46FB8" w:rsidP="003C287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 xml:space="preserve">автономного округа – Югры  </w:t>
      </w:r>
    </w:p>
    <w:p w:rsidR="00E46FB8" w:rsidRPr="00844028" w:rsidRDefault="00E46FB8" w:rsidP="00E46F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от _______________ № _____</w:t>
      </w:r>
    </w:p>
    <w:p w:rsidR="00E46FB8" w:rsidRPr="00844028" w:rsidRDefault="00E46FB8" w:rsidP="00E46FB8">
      <w:pPr>
        <w:spacing w:after="0" w:line="240" w:lineRule="auto"/>
        <w:jc w:val="center"/>
        <w:rPr>
          <w:rFonts w:ascii="Times New Roman" w:hAnsi="Times New Roman" w:cs="Times New Roman"/>
          <w:sz w:val="28"/>
          <w:szCs w:val="28"/>
        </w:rPr>
      </w:pP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Форма</w:t>
      </w: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 xml:space="preserve">доклада </w:t>
      </w:r>
      <w:r w:rsidR="00623E2A" w:rsidRPr="00844028">
        <w:rPr>
          <w:rFonts w:ascii="Times New Roman" w:hAnsi="Times New Roman"/>
          <w:sz w:val="28"/>
          <w:szCs w:val="28"/>
        </w:rPr>
        <w:t xml:space="preserve">о достижении целей введения обязательных требований </w:t>
      </w:r>
      <w:r w:rsidR="00430FFA" w:rsidRPr="00844028">
        <w:rPr>
          <w:rFonts w:ascii="Times New Roman" w:hAnsi="Times New Roman"/>
          <w:sz w:val="28"/>
          <w:szCs w:val="28"/>
        </w:rPr>
        <w:t xml:space="preserve">содержащихся в нормативных правовых актах Ханты-Мансийского автономного округа – Югры </w:t>
      </w:r>
      <w:r w:rsidRPr="00844028">
        <w:rPr>
          <w:rFonts w:ascii="Times New Roman" w:hAnsi="Times New Roman"/>
          <w:sz w:val="28"/>
          <w:szCs w:val="28"/>
        </w:rPr>
        <w:t>(далее соответственно – Доклад, автономный округ)</w:t>
      </w:r>
    </w:p>
    <w:p w:rsidR="006234FB" w:rsidRPr="00844028" w:rsidRDefault="006234FB" w:rsidP="006234FB">
      <w:pPr>
        <w:pStyle w:val="ad"/>
        <w:jc w:val="center"/>
        <w:rPr>
          <w:rFonts w:ascii="Times New Roman" w:hAnsi="Times New Roman"/>
          <w:sz w:val="28"/>
          <w:szCs w:val="28"/>
        </w:rPr>
      </w:pP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I.</w:t>
      </w:r>
      <w:r w:rsidR="00872B71">
        <w:rPr>
          <w:rFonts w:ascii="Times New Roman" w:hAnsi="Times New Roman"/>
          <w:sz w:val="28"/>
          <w:szCs w:val="28"/>
        </w:rPr>
        <w:t> </w:t>
      </w:r>
      <w:r w:rsidRPr="00844028">
        <w:rPr>
          <w:rFonts w:ascii="Times New Roman" w:hAnsi="Times New Roman"/>
          <w:sz w:val="28"/>
          <w:szCs w:val="28"/>
        </w:rPr>
        <w:t>Общая информация и ключевые выводы Доклада</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Данный раздел Доклада заполняется в текстовой форме на основе данных, представленных в других разделах Доклада и приложениях </w:t>
      </w:r>
      <w:r w:rsidR="00CF2CE5">
        <w:rPr>
          <w:rFonts w:ascii="Times New Roman" w:hAnsi="Times New Roman"/>
          <w:sz w:val="28"/>
          <w:szCs w:val="28"/>
        </w:rPr>
        <w:br/>
      </w:r>
      <w:r w:rsidRPr="00844028">
        <w:rPr>
          <w:rFonts w:ascii="Times New Roman" w:hAnsi="Times New Roman"/>
          <w:sz w:val="28"/>
          <w:szCs w:val="28"/>
        </w:rPr>
        <w:t>к нему.</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1.</w:t>
      </w:r>
      <w:r w:rsidR="00872B71">
        <w:rPr>
          <w:rFonts w:ascii="Times New Roman" w:hAnsi="Times New Roman"/>
          <w:sz w:val="28"/>
          <w:szCs w:val="28"/>
        </w:rPr>
        <w:t> </w:t>
      </w:r>
      <w:r w:rsidRPr="00844028">
        <w:rPr>
          <w:rFonts w:ascii="Times New Roman" w:hAnsi="Times New Roman"/>
          <w:sz w:val="28"/>
          <w:szCs w:val="28"/>
        </w:rPr>
        <w:t>Общая информация о разработке Доклада</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1.1.</w:t>
      </w:r>
      <w:r w:rsidR="00872B71">
        <w:rPr>
          <w:rFonts w:ascii="Times New Roman" w:hAnsi="Times New Roman"/>
          <w:sz w:val="28"/>
          <w:szCs w:val="28"/>
        </w:rPr>
        <w:t> </w:t>
      </w:r>
      <w:r w:rsidRPr="00844028">
        <w:rPr>
          <w:rFonts w:ascii="Times New Roman" w:hAnsi="Times New Roman"/>
          <w:sz w:val="28"/>
          <w:szCs w:val="28"/>
        </w:rPr>
        <w:t xml:space="preserve">Указывается регулируемая сфера общественных отношений, для которой осуществляется оценка применения обязательных требований </w:t>
      </w:r>
      <w:r w:rsidR="00CF2CE5">
        <w:rPr>
          <w:rFonts w:ascii="Times New Roman" w:hAnsi="Times New Roman"/>
          <w:sz w:val="28"/>
          <w:szCs w:val="28"/>
        </w:rPr>
        <w:br/>
      </w:r>
      <w:r w:rsidRPr="00844028">
        <w:rPr>
          <w:rFonts w:ascii="Times New Roman" w:hAnsi="Times New Roman"/>
          <w:sz w:val="28"/>
          <w:szCs w:val="28"/>
        </w:rPr>
        <w:t>и готовится Доклад.</w:t>
      </w:r>
    </w:p>
    <w:p w:rsidR="000A3609" w:rsidRPr="00844028" w:rsidRDefault="006234FB" w:rsidP="00A61276">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1.2.</w:t>
      </w:r>
      <w:r w:rsidR="00872B71">
        <w:rPr>
          <w:rFonts w:ascii="Times New Roman" w:hAnsi="Times New Roman"/>
          <w:sz w:val="28"/>
          <w:szCs w:val="28"/>
        </w:rPr>
        <w:t> </w:t>
      </w:r>
      <w:r w:rsidR="000A3609" w:rsidRPr="00844028">
        <w:rPr>
          <w:rFonts w:ascii="Times New Roman" w:hAnsi="Times New Roman"/>
          <w:sz w:val="28"/>
          <w:szCs w:val="28"/>
        </w:rPr>
        <w:t>Указывается исполнительный орган автономного округа, уполномоченный на реализацию государственной политики и нормативное правовое регулирование в соответствующей сфере общественных отношений (далее – разработчик)</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1.3.</w:t>
      </w:r>
      <w:r w:rsidR="00872B71">
        <w:rPr>
          <w:rFonts w:ascii="Times New Roman" w:hAnsi="Times New Roman"/>
          <w:sz w:val="28"/>
          <w:szCs w:val="28"/>
        </w:rPr>
        <w:t> </w:t>
      </w:r>
      <w:r w:rsidRPr="00844028">
        <w:rPr>
          <w:rFonts w:ascii="Times New Roman" w:hAnsi="Times New Roman"/>
          <w:sz w:val="28"/>
          <w:szCs w:val="28"/>
        </w:rPr>
        <w:t>Указываются сведения об исполнительном органе автономного округа, уполномоченном на осуществление государственного контроля (надзора) в соответствующей сфере общественных отношений, участвующем в подготовке Доклада.</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1.4.</w:t>
      </w:r>
      <w:r w:rsidR="00872B71">
        <w:rPr>
          <w:rFonts w:ascii="Times New Roman" w:hAnsi="Times New Roman"/>
          <w:sz w:val="28"/>
          <w:szCs w:val="28"/>
        </w:rPr>
        <w:t> </w:t>
      </w:r>
      <w:r w:rsidRPr="00844028">
        <w:rPr>
          <w:rFonts w:ascii="Times New Roman" w:hAnsi="Times New Roman"/>
          <w:sz w:val="28"/>
          <w:szCs w:val="28"/>
        </w:rPr>
        <w:t xml:space="preserve">В случае если в какой-либо таблице Доклада, содержащей строку «Источники сведений», не приведены верифицируемые источники, содержащие достоверные сведения, использовавшиеся при заполнении соответствующей таблицы, такая таблица считается незаполненной, </w:t>
      </w:r>
      <w:r w:rsidR="00CF2CE5">
        <w:rPr>
          <w:rFonts w:ascii="Times New Roman" w:hAnsi="Times New Roman"/>
          <w:sz w:val="28"/>
          <w:szCs w:val="28"/>
        </w:rPr>
        <w:br/>
      </w:r>
      <w:r w:rsidRPr="00844028">
        <w:rPr>
          <w:rFonts w:ascii="Times New Roman" w:hAnsi="Times New Roman"/>
          <w:sz w:val="28"/>
          <w:szCs w:val="28"/>
        </w:rPr>
        <w:t>а сведения – непредставленными.</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1.5.</w:t>
      </w:r>
      <w:r w:rsidR="00872B71">
        <w:rPr>
          <w:rFonts w:ascii="Times New Roman" w:hAnsi="Times New Roman"/>
          <w:sz w:val="28"/>
          <w:szCs w:val="28"/>
        </w:rPr>
        <w:t> </w:t>
      </w:r>
      <w:r w:rsidRPr="00844028">
        <w:rPr>
          <w:rFonts w:ascii="Times New Roman" w:hAnsi="Times New Roman"/>
          <w:sz w:val="28"/>
          <w:szCs w:val="28"/>
        </w:rPr>
        <w:t xml:space="preserve">В случае если при заполнении таблиц 7 - 11, </w:t>
      </w:r>
      <w:r w:rsidR="00820507" w:rsidRPr="00844028">
        <w:rPr>
          <w:rFonts w:ascii="Times New Roman" w:hAnsi="Times New Roman"/>
          <w:sz w:val="28"/>
          <w:szCs w:val="28"/>
        </w:rPr>
        <w:t xml:space="preserve">22 </w:t>
      </w:r>
      <w:r w:rsidR="001D6731" w:rsidRPr="00844028">
        <w:rPr>
          <w:rFonts w:ascii="Times New Roman" w:hAnsi="Times New Roman"/>
          <w:sz w:val="28"/>
          <w:szCs w:val="28"/>
        </w:rPr>
        <w:t>-</w:t>
      </w:r>
      <w:r w:rsidR="00820507" w:rsidRPr="00844028">
        <w:rPr>
          <w:rFonts w:ascii="Times New Roman" w:hAnsi="Times New Roman"/>
          <w:sz w:val="28"/>
          <w:szCs w:val="28"/>
        </w:rPr>
        <w:t xml:space="preserve"> 24 </w:t>
      </w:r>
      <w:r w:rsidRPr="00844028">
        <w:rPr>
          <w:rFonts w:ascii="Times New Roman" w:hAnsi="Times New Roman"/>
          <w:sz w:val="28"/>
          <w:szCs w:val="28"/>
        </w:rPr>
        <w:t xml:space="preserve">Доклада столбец с подтверждением (обоснованием) соблюдения критерия </w:t>
      </w:r>
      <w:r w:rsidR="00CF2CE5">
        <w:rPr>
          <w:rFonts w:ascii="Times New Roman" w:hAnsi="Times New Roman"/>
          <w:sz w:val="28"/>
          <w:szCs w:val="28"/>
        </w:rPr>
        <w:br/>
      </w:r>
      <w:r w:rsidRPr="00844028">
        <w:rPr>
          <w:rFonts w:ascii="Times New Roman" w:hAnsi="Times New Roman"/>
          <w:sz w:val="28"/>
          <w:szCs w:val="28"/>
        </w:rPr>
        <w:t xml:space="preserve">не заполнен или заполнен формально (без соблюдения требований </w:t>
      </w:r>
      <w:r w:rsidR="00CF2CE5">
        <w:rPr>
          <w:rFonts w:ascii="Times New Roman" w:hAnsi="Times New Roman"/>
          <w:sz w:val="28"/>
          <w:szCs w:val="28"/>
        </w:rPr>
        <w:br/>
      </w:r>
      <w:r w:rsidRPr="00844028">
        <w:rPr>
          <w:rFonts w:ascii="Times New Roman" w:hAnsi="Times New Roman"/>
          <w:sz w:val="28"/>
          <w:szCs w:val="28"/>
        </w:rPr>
        <w:t xml:space="preserve">к содержанию, установленных применительно к соответствующей таблице), или не заполнены или заполнены формально положения Доклада, ссылка на которые приведена в обоснование соблюдения критерия, а </w:t>
      </w:r>
      <w:proofErr w:type="gramStart"/>
      <w:r w:rsidRPr="00844028">
        <w:rPr>
          <w:rFonts w:ascii="Times New Roman" w:hAnsi="Times New Roman"/>
          <w:sz w:val="28"/>
          <w:szCs w:val="28"/>
        </w:rPr>
        <w:t>равно</w:t>
      </w:r>
      <w:proofErr w:type="gramEnd"/>
      <w:r w:rsidRPr="00844028">
        <w:rPr>
          <w:rFonts w:ascii="Times New Roman" w:hAnsi="Times New Roman"/>
          <w:sz w:val="28"/>
          <w:szCs w:val="28"/>
        </w:rPr>
        <w:t xml:space="preserve"> в случае если указанные в таблице сведения, подтверждающие (обосновывающие) соблюдение критерия, противоречат сведениям, представленным в иных пунктах Доклада и (или) </w:t>
      </w:r>
      <w:r w:rsidRPr="00844028">
        <w:rPr>
          <w:rFonts w:ascii="Times New Roman" w:hAnsi="Times New Roman"/>
          <w:sz w:val="28"/>
          <w:szCs w:val="28"/>
        </w:rPr>
        <w:lastRenderedPageBreak/>
        <w:t>содержащимся в документах, прилагаемых к Докладу, в общедоступных официальных источниках информации, то критерий считается невыполненным.</w:t>
      </w:r>
    </w:p>
    <w:p w:rsidR="006234FB" w:rsidRPr="00844028" w:rsidRDefault="006234FB" w:rsidP="006234FB">
      <w:pPr>
        <w:pStyle w:val="ad"/>
        <w:jc w:val="both"/>
        <w:rPr>
          <w:rFonts w:ascii="Times New Roman" w:hAnsi="Times New Roman"/>
          <w:sz w:val="28"/>
          <w:szCs w:val="28"/>
        </w:rPr>
      </w:pPr>
      <w:bookmarkStart w:id="0" w:name="Par15"/>
      <w:bookmarkEnd w:id="0"/>
      <w:r w:rsidRPr="00844028">
        <w:rPr>
          <w:rFonts w:ascii="Times New Roman" w:hAnsi="Times New Roman"/>
          <w:sz w:val="28"/>
          <w:szCs w:val="28"/>
        </w:rPr>
        <w:t xml:space="preserve"> </w:t>
      </w:r>
      <w:r w:rsidRPr="00844028">
        <w:rPr>
          <w:rFonts w:ascii="Times New Roman" w:hAnsi="Times New Roman"/>
          <w:sz w:val="28"/>
          <w:szCs w:val="28"/>
        </w:rPr>
        <w:tab/>
        <w:t>1.6.</w:t>
      </w:r>
      <w:r w:rsidR="00872B71">
        <w:rPr>
          <w:rFonts w:ascii="Times New Roman" w:hAnsi="Times New Roman"/>
          <w:sz w:val="28"/>
          <w:szCs w:val="28"/>
        </w:rPr>
        <w:t> </w:t>
      </w:r>
      <w:proofErr w:type="gramStart"/>
      <w:r w:rsidRPr="00844028">
        <w:rPr>
          <w:rFonts w:ascii="Times New Roman" w:hAnsi="Times New Roman"/>
          <w:sz w:val="28"/>
          <w:szCs w:val="28"/>
        </w:rPr>
        <w:t xml:space="preserve">Для подготовки Доклада, в том числе </w:t>
      </w:r>
      <w:hyperlink w:anchor="Par164" w:tooltip="9.2. Общая характеристика общественных отношений," w:history="1">
        <w:r w:rsidRPr="00844028">
          <w:rPr>
            <w:rFonts w:ascii="Times New Roman" w:hAnsi="Times New Roman"/>
            <w:sz w:val="28"/>
            <w:szCs w:val="28"/>
          </w:rPr>
          <w:t>пунктов 9.2</w:t>
        </w:r>
      </w:hyperlink>
      <w:r w:rsidR="00FF307D" w:rsidRPr="00844028">
        <w:rPr>
          <w:rFonts w:ascii="Times New Roman" w:hAnsi="Times New Roman"/>
          <w:sz w:val="28"/>
          <w:szCs w:val="28"/>
        </w:rPr>
        <w:t xml:space="preserve"> (в части критериев 3, 4)</w:t>
      </w:r>
      <w:r w:rsidRPr="00844028">
        <w:rPr>
          <w:rFonts w:ascii="Times New Roman" w:hAnsi="Times New Roman"/>
          <w:sz w:val="28"/>
          <w:szCs w:val="28"/>
        </w:rPr>
        <w:t xml:space="preserve">, 10.1.2 (в части </w:t>
      </w:r>
      <w:hyperlink w:anchor="Par369" w:tooltip="Оцениваемое регулирование учитывает со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технической базы" w:history="1">
        <w:r w:rsidRPr="00844028">
          <w:rPr>
            <w:rFonts w:ascii="Times New Roman" w:hAnsi="Times New Roman"/>
            <w:sz w:val="28"/>
            <w:szCs w:val="28"/>
          </w:rPr>
          <w:t>критерия  5</w:t>
        </w:r>
      </w:hyperlink>
      <w:r w:rsidRPr="00844028">
        <w:rPr>
          <w:rFonts w:ascii="Times New Roman" w:hAnsi="Times New Roman"/>
          <w:sz w:val="28"/>
          <w:szCs w:val="28"/>
        </w:rPr>
        <w:t xml:space="preserve">), 10.1.3, </w:t>
      </w:r>
      <w:hyperlink w:anchor="Par460" w:tooltip="10.1.5. Принцип исполнимости обязательных требований" w:history="1">
        <w:r w:rsidRPr="00844028">
          <w:rPr>
            <w:rFonts w:ascii="Times New Roman" w:hAnsi="Times New Roman"/>
            <w:sz w:val="28"/>
            <w:szCs w:val="28"/>
          </w:rPr>
          <w:t>10.1.5</w:t>
        </w:r>
      </w:hyperlink>
      <w:r w:rsidRPr="00844028">
        <w:rPr>
          <w:rFonts w:ascii="Times New Roman" w:hAnsi="Times New Roman"/>
          <w:sz w:val="28"/>
          <w:szCs w:val="28"/>
        </w:rPr>
        <w:t xml:space="preserve"> Доклада, </w:t>
      </w:r>
      <w:r w:rsidR="00C12CD4" w:rsidRPr="00844028">
        <w:rPr>
          <w:rFonts w:ascii="Times New Roman" w:hAnsi="Times New Roman"/>
          <w:sz w:val="28"/>
          <w:szCs w:val="28"/>
        </w:rPr>
        <w:t xml:space="preserve">разработчик </w:t>
      </w:r>
      <w:r w:rsidRPr="00844028">
        <w:rPr>
          <w:rFonts w:ascii="Times New Roman" w:hAnsi="Times New Roman"/>
          <w:sz w:val="28"/>
          <w:szCs w:val="28"/>
        </w:rPr>
        <w:t>использует информацию, полученную в рамках ответов на вопросы (опросный лист) субъектам предпринимательской и иной экономической деятельности, к которым применяются обязательные требования (далее – субъекты регулирования), размещенные на портале проектов нормативных правовых актов в информационно-телекоммуникационной сети Интернет по адресу:</w:t>
      </w:r>
      <w:r w:rsidR="00C12A93" w:rsidRPr="00844028">
        <w:rPr>
          <w:rFonts w:ascii="Times New Roman" w:hAnsi="Times New Roman"/>
          <w:sz w:val="28"/>
          <w:szCs w:val="28"/>
        </w:rPr>
        <w:t xml:space="preserve"> </w:t>
      </w:r>
      <w:r w:rsidRPr="00844028">
        <w:rPr>
          <w:rFonts w:ascii="Times New Roman" w:hAnsi="Times New Roman"/>
          <w:sz w:val="28"/>
          <w:szCs w:val="28"/>
        </w:rPr>
        <w:t>http</w:t>
      </w:r>
      <w:proofErr w:type="gramEnd"/>
      <w:r w:rsidRPr="00844028">
        <w:rPr>
          <w:rFonts w:ascii="Times New Roman" w:hAnsi="Times New Roman"/>
          <w:sz w:val="28"/>
          <w:szCs w:val="28"/>
        </w:rPr>
        <w:t>://regulation.admhmao.ru (далее – Портал).</w:t>
      </w:r>
    </w:p>
    <w:p w:rsidR="00372F71" w:rsidRPr="00844028" w:rsidRDefault="00372F71" w:rsidP="006234FB">
      <w:pPr>
        <w:pStyle w:val="ad"/>
        <w:jc w:val="both"/>
        <w:rPr>
          <w:rFonts w:ascii="Times New Roman" w:hAnsi="Times New Roman"/>
          <w:sz w:val="28"/>
          <w:szCs w:val="28"/>
        </w:rPr>
      </w:pP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2.</w:t>
      </w:r>
      <w:r w:rsidR="00872B71">
        <w:rPr>
          <w:rFonts w:ascii="Times New Roman" w:hAnsi="Times New Roman"/>
          <w:sz w:val="28"/>
          <w:szCs w:val="28"/>
        </w:rPr>
        <w:t> </w:t>
      </w:r>
      <w:r w:rsidRPr="00844028">
        <w:rPr>
          <w:rFonts w:ascii="Times New Roman" w:hAnsi="Times New Roman"/>
          <w:sz w:val="28"/>
          <w:szCs w:val="28"/>
        </w:rPr>
        <w:t>Цели и адресаты Доклада</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Доклад подготовлен в рамках проведения оценки применения обязательных требований, направленных на регулирование ___________ (указываются общественные отношения, регулируемые обязательными требованиями).</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Целью Доклада является представление подтвержденных результатов комплексной оценки системы рассматриваемых обязательных требований (включая оценку достижения целей их введения), а также решений, принятых по итогам такой оценки.</w:t>
      </w:r>
    </w:p>
    <w:p w:rsidR="006234FB" w:rsidRPr="00844028" w:rsidRDefault="006234FB" w:rsidP="006234FB">
      <w:pPr>
        <w:pStyle w:val="ad"/>
        <w:jc w:val="center"/>
        <w:rPr>
          <w:rFonts w:ascii="Times New Roman" w:hAnsi="Times New Roman"/>
          <w:sz w:val="28"/>
          <w:szCs w:val="28"/>
        </w:rPr>
      </w:pP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3.</w:t>
      </w:r>
      <w:r w:rsidR="00872B71">
        <w:rPr>
          <w:rFonts w:ascii="Times New Roman" w:hAnsi="Times New Roman"/>
          <w:sz w:val="28"/>
          <w:szCs w:val="28"/>
        </w:rPr>
        <w:t> </w:t>
      </w:r>
      <w:r w:rsidRPr="00844028">
        <w:rPr>
          <w:rFonts w:ascii="Times New Roman" w:hAnsi="Times New Roman"/>
          <w:sz w:val="28"/>
          <w:szCs w:val="28"/>
        </w:rPr>
        <w:t>Источники данных Доклада</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Источниками сведений, представленных в Докладе, являются (для каждого источника данных указываются наименование, источник получения, ссылка на положения Доклада, для формирования которых использовался соответствующий источник данных; к источникам </w:t>
      </w:r>
      <w:proofErr w:type="gramStart"/>
      <w:r w:rsidRPr="00844028">
        <w:rPr>
          <w:rFonts w:ascii="Times New Roman" w:hAnsi="Times New Roman"/>
          <w:sz w:val="28"/>
          <w:szCs w:val="28"/>
        </w:rPr>
        <w:t>относятся</w:t>
      </w:r>
      <w:proofErr w:type="gramEnd"/>
      <w:r w:rsidRPr="00844028">
        <w:rPr>
          <w:rFonts w:ascii="Times New Roman" w:hAnsi="Times New Roman"/>
          <w:sz w:val="28"/>
          <w:szCs w:val="28"/>
        </w:rPr>
        <w:t xml:space="preserve"> в том числе ресурсы в информационно-телекоммуникационной сети Интернет, ответы субъектов регулирования на вопросы, подготовленные </w:t>
      </w:r>
      <w:r w:rsidR="00C12CD4" w:rsidRPr="00844028">
        <w:rPr>
          <w:rFonts w:ascii="Times New Roman" w:hAnsi="Times New Roman"/>
          <w:sz w:val="28"/>
          <w:szCs w:val="28"/>
        </w:rPr>
        <w:t>разработчиком</w:t>
      </w:r>
      <w:r w:rsidRPr="00844028">
        <w:rPr>
          <w:rFonts w:ascii="Times New Roman" w:hAnsi="Times New Roman"/>
          <w:sz w:val="28"/>
          <w:szCs w:val="28"/>
        </w:rPr>
        <w:t xml:space="preserve"> в соответствии с пунктом 1.6 Доклада; количество возможных источников не ограничено):</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 __________________;</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2) __________________;</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3) __________________.</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4.</w:t>
      </w:r>
      <w:r w:rsidR="00872B71">
        <w:rPr>
          <w:rFonts w:ascii="Times New Roman" w:hAnsi="Times New Roman"/>
          <w:sz w:val="28"/>
          <w:szCs w:val="28"/>
        </w:rPr>
        <w:t> </w:t>
      </w:r>
      <w:r w:rsidRPr="00844028">
        <w:rPr>
          <w:rFonts w:ascii="Times New Roman" w:hAnsi="Times New Roman"/>
          <w:sz w:val="28"/>
          <w:szCs w:val="28"/>
        </w:rPr>
        <w:t>Влияние системы оцениваемых обязательных требований</w:t>
      </w: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на достижение целей регулирования</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В рассматриваемой сфере регулирования существуют следующие риски причинения вреда (ущерба) охраняемым законом ценностям: __________________________ (указываются конкретные риски </w:t>
      </w:r>
      <w:r w:rsidRPr="00844028">
        <w:rPr>
          <w:rFonts w:ascii="Times New Roman" w:hAnsi="Times New Roman"/>
          <w:sz w:val="28"/>
          <w:szCs w:val="28"/>
        </w:rPr>
        <w:lastRenderedPageBreak/>
        <w:t>причинения вреда (ущерба) конкретным видам охраняемых законом ценностей).</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До введения обязательных требований реализация данных рисков приводила </w:t>
      </w:r>
      <w:proofErr w:type="gramStart"/>
      <w:r w:rsidRPr="00844028">
        <w:rPr>
          <w:rFonts w:ascii="Times New Roman" w:hAnsi="Times New Roman"/>
          <w:sz w:val="28"/>
          <w:szCs w:val="28"/>
        </w:rPr>
        <w:t>к</w:t>
      </w:r>
      <w:proofErr w:type="gramEnd"/>
      <w:r w:rsidRPr="00844028">
        <w:rPr>
          <w:rFonts w:ascii="Times New Roman" w:hAnsi="Times New Roman"/>
          <w:sz w:val="28"/>
          <w:szCs w:val="28"/>
        </w:rPr>
        <w:t xml:space="preserve"> ________________ (указываются </w:t>
      </w:r>
      <w:proofErr w:type="gramStart"/>
      <w:r w:rsidRPr="00844028">
        <w:rPr>
          <w:rFonts w:ascii="Times New Roman" w:hAnsi="Times New Roman"/>
          <w:sz w:val="28"/>
          <w:szCs w:val="28"/>
        </w:rPr>
        <w:t>виды</w:t>
      </w:r>
      <w:proofErr w:type="gramEnd"/>
      <w:r w:rsidRPr="00844028">
        <w:rPr>
          <w:rFonts w:ascii="Times New Roman" w:hAnsi="Times New Roman"/>
          <w:sz w:val="28"/>
          <w:szCs w:val="28"/>
        </w:rPr>
        <w:t xml:space="preserve"> и масштабы причиненного вреда (ущерба) охраняемым законом ценностям, в среднем в год).</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Главные причины и факторы этих рисков: _____________ (указываются основные выявленные причины и факторы соответствующих рисков).</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Установление оцениваемых обязательных требований было направлено на: _______________ (приводятся качественные характеристики и количественные показатели целей введения обязательных требований, а также ссылки на положения Доклада, содержащие соответствующие сведения).</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В результате действия оцениваемых обязательных требований получены следующие результаты:</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 в части снижения (устранения) рисков причинения вреда охраняемым законом ценностям: ______________ (указываются достигнутые качественные и количественные показатели снижения (устранения) рисков причинения вреда (ущерба) охраняемым законом ценностям, а также ссылки на положения Доклада, содержащие соответствующие сведения);</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r>
      <w:proofErr w:type="gramStart"/>
      <w:r w:rsidRPr="00844028">
        <w:rPr>
          <w:rFonts w:ascii="Times New Roman" w:hAnsi="Times New Roman"/>
          <w:sz w:val="28"/>
          <w:szCs w:val="28"/>
        </w:rPr>
        <w:t xml:space="preserve">2) в части влияния на условия ведения экономической деятельности: _____________ (указываются выявленные положительные </w:t>
      </w:r>
      <w:r w:rsidR="00CF2CE5">
        <w:rPr>
          <w:rFonts w:ascii="Times New Roman" w:hAnsi="Times New Roman"/>
          <w:sz w:val="28"/>
          <w:szCs w:val="28"/>
        </w:rPr>
        <w:br/>
      </w:r>
      <w:r w:rsidRPr="00844028">
        <w:rPr>
          <w:rFonts w:ascii="Times New Roman" w:hAnsi="Times New Roman"/>
          <w:sz w:val="28"/>
          <w:szCs w:val="28"/>
        </w:rPr>
        <w:t>и отрицательные экономические эффекты соблюдения оцениваемых обязательных требований, например, сведения о динамике ведения соответствующей экономической деятельности, об изменении уровня конкуренции в регулируемой сфере, об изменении цен на товары (работы, услуги), производимые и (или) реализуемые в регулируемой сфере, а также ссылки на положения Доклада, содержащие соответствующие сведения).</w:t>
      </w:r>
      <w:proofErr w:type="gramEnd"/>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Представленные результаты свидетельствуют о том, что цели введения оцениваемых обязательных требований: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w:t>
      </w:r>
      <w:r w:rsidR="00872B71">
        <w:rPr>
          <w:rFonts w:ascii="Times New Roman" w:hAnsi="Times New Roman"/>
          <w:sz w:val="28"/>
          <w:szCs w:val="28"/>
        </w:rPr>
        <w:t> </w:t>
      </w:r>
      <w:r w:rsidRPr="00844028">
        <w:rPr>
          <w:rFonts w:ascii="Times New Roman" w:hAnsi="Times New Roman"/>
          <w:sz w:val="28"/>
          <w:szCs w:val="28"/>
        </w:rPr>
        <w:t xml:space="preserve">в полной мере </w:t>
      </w:r>
      <w:proofErr w:type="gramStart"/>
      <w:r w:rsidRPr="00844028">
        <w:rPr>
          <w:rFonts w:ascii="Times New Roman" w:hAnsi="Times New Roman"/>
          <w:sz w:val="28"/>
          <w:szCs w:val="28"/>
        </w:rPr>
        <w:t>достигнуты</w:t>
      </w:r>
      <w:proofErr w:type="gramEnd"/>
      <w:r w:rsidRPr="00844028">
        <w:rPr>
          <w:rFonts w:ascii="Times New Roman" w:hAnsi="Times New Roman"/>
          <w:sz w:val="28"/>
          <w:szCs w:val="28"/>
        </w:rPr>
        <w:t>;</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2) не достигнуты, но обязательные требования явно способствуют их достижению;</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3) не достигнуты, и обязательные требования не оказывают значимого положительного влияния на их достижение, а именно: ______ (указываются обоснования достижения либо </w:t>
      </w:r>
      <w:proofErr w:type="spellStart"/>
      <w:r w:rsidRPr="00844028">
        <w:rPr>
          <w:rFonts w:ascii="Times New Roman" w:hAnsi="Times New Roman"/>
          <w:sz w:val="28"/>
          <w:szCs w:val="28"/>
        </w:rPr>
        <w:t>недостижения</w:t>
      </w:r>
      <w:proofErr w:type="spellEnd"/>
      <w:r w:rsidRPr="00844028">
        <w:rPr>
          <w:rFonts w:ascii="Times New Roman" w:hAnsi="Times New Roman"/>
          <w:sz w:val="28"/>
          <w:szCs w:val="28"/>
        </w:rPr>
        <w:t xml:space="preserve"> целей введения обязательных требований).</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Это является основанием </w:t>
      </w:r>
      <w:proofErr w:type="gramStart"/>
      <w:r w:rsidRPr="00844028">
        <w:rPr>
          <w:rFonts w:ascii="Times New Roman" w:hAnsi="Times New Roman"/>
          <w:sz w:val="28"/>
          <w:szCs w:val="28"/>
        </w:rPr>
        <w:t>для</w:t>
      </w:r>
      <w:proofErr w:type="gramEnd"/>
      <w:r w:rsidRPr="00844028">
        <w:rPr>
          <w:rFonts w:ascii="Times New Roman" w:hAnsi="Times New Roman"/>
          <w:sz w:val="28"/>
          <w:szCs w:val="28"/>
        </w:rPr>
        <w:t xml:space="preserve">: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w:t>
      </w:r>
      <w:r w:rsidR="00872B71">
        <w:rPr>
          <w:rFonts w:ascii="Times New Roman" w:hAnsi="Times New Roman"/>
          <w:sz w:val="28"/>
          <w:szCs w:val="28"/>
        </w:rPr>
        <w:t> </w:t>
      </w:r>
      <w:r w:rsidRPr="00844028">
        <w:rPr>
          <w:rFonts w:ascii="Times New Roman" w:hAnsi="Times New Roman"/>
          <w:sz w:val="28"/>
          <w:szCs w:val="28"/>
        </w:rPr>
        <w:t>комплексного пересмотра системы обязательных требований;</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2) внесения изменений в регулирование, в частности в следующие обязательные требования: ____________ (указывается применимый вариант).</w:t>
      </w:r>
    </w:p>
    <w:p w:rsidR="005B332A" w:rsidRPr="00844028" w:rsidRDefault="005B332A" w:rsidP="006234FB">
      <w:pPr>
        <w:pStyle w:val="ad"/>
        <w:jc w:val="both"/>
        <w:rPr>
          <w:rFonts w:ascii="Times New Roman" w:hAnsi="Times New Roman"/>
          <w:sz w:val="28"/>
          <w:szCs w:val="28"/>
        </w:rPr>
      </w:pP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lastRenderedPageBreak/>
        <w:t>5.</w:t>
      </w:r>
      <w:r w:rsidR="00872B71">
        <w:rPr>
          <w:rFonts w:ascii="Times New Roman" w:hAnsi="Times New Roman"/>
          <w:sz w:val="28"/>
          <w:szCs w:val="28"/>
        </w:rPr>
        <w:t> </w:t>
      </w:r>
      <w:r w:rsidRPr="00844028">
        <w:rPr>
          <w:rFonts w:ascii="Times New Roman" w:hAnsi="Times New Roman"/>
          <w:sz w:val="28"/>
          <w:szCs w:val="28"/>
        </w:rPr>
        <w:t>Удобство соблюдения обязательных требований,</w:t>
      </w: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 xml:space="preserve">в том числе доступность информации об </w:t>
      </w:r>
      <w:proofErr w:type="gramStart"/>
      <w:r w:rsidRPr="00844028">
        <w:rPr>
          <w:rFonts w:ascii="Times New Roman" w:hAnsi="Times New Roman"/>
          <w:sz w:val="28"/>
          <w:szCs w:val="28"/>
        </w:rPr>
        <w:t>оцениваемых</w:t>
      </w:r>
      <w:proofErr w:type="gramEnd"/>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 xml:space="preserve">обязательных </w:t>
      </w:r>
      <w:proofErr w:type="gramStart"/>
      <w:r w:rsidRPr="00844028">
        <w:rPr>
          <w:rFonts w:ascii="Times New Roman" w:hAnsi="Times New Roman"/>
          <w:sz w:val="28"/>
          <w:szCs w:val="28"/>
        </w:rPr>
        <w:t>требованиях</w:t>
      </w:r>
      <w:proofErr w:type="gramEnd"/>
      <w:r w:rsidRPr="00844028">
        <w:rPr>
          <w:rFonts w:ascii="Times New Roman" w:hAnsi="Times New Roman"/>
          <w:sz w:val="28"/>
          <w:szCs w:val="28"/>
        </w:rPr>
        <w:t xml:space="preserve"> и способах их соблюдения</w:t>
      </w:r>
    </w:p>
    <w:p w:rsidR="006234FB" w:rsidRPr="00844028" w:rsidRDefault="006234FB" w:rsidP="006234FB">
      <w:pPr>
        <w:pStyle w:val="ad"/>
        <w:jc w:val="both"/>
        <w:rPr>
          <w:rFonts w:ascii="Times New Roman" w:hAnsi="Times New Roman"/>
          <w:sz w:val="28"/>
          <w:szCs w:val="28"/>
        </w:rPr>
      </w:pPr>
    </w:p>
    <w:p w:rsidR="0053523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r>
      <w:r w:rsidR="0053523B" w:rsidRPr="00844028">
        <w:rPr>
          <w:rFonts w:ascii="Times New Roman" w:hAnsi="Times New Roman"/>
          <w:sz w:val="28"/>
          <w:szCs w:val="28"/>
        </w:rPr>
        <w:t xml:space="preserve">При подготовке Доклада установлено, что прямые издержки на соблюдение обязательных требований из расчета на одного субъекта регулирования в среднем составляют: ___________ (указывается фактический размер прямых издержек в соответствии с пунктом 10.3.2 Доклада). Прямые издержки на соблюдение обязательных требований </w:t>
      </w:r>
      <w:r w:rsidR="00CF2CE5">
        <w:rPr>
          <w:rFonts w:ascii="Times New Roman" w:hAnsi="Times New Roman"/>
          <w:sz w:val="28"/>
          <w:szCs w:val="28"/>
        </w:rPr>
        <w:br/>
      </w:r>
      <w:r w:rsidR="0053523B" w:rsidRPr="00844028">
        <w:rPr>
          <w:rFonts w:ascii="Times New Roman" w:hAnsi="Times New Roman"/>
          <w:sz w:val="28"/>
          <w:szCs w:val="28"/>
        </w:rPr>
        <w:t xml:space="preserve">из расчета на всех субъектов регулирования в среднем составляют: _____________ (указывается фактический размер прямых издержек </w:t>
      </w:r>
      <w:r w:rsidR="00CF2CE5">
        <w:rPr>
          <w:rFonts w:ascii="Times New Roman" w:hAnsi="Times New Roman"/>
          <w:sz w:val="28"/>
          <w:szCs w:val="28"/>
        </w:rPr>
        <w:br/>
      </w:r>
      <w:r w:rsidR="0053523B" w:rsidRPr="00844028">
        <w:rPr>
          <w:rFonts w:ascii="Times New Roman" w:hAnsi="Times New Roman"/>
          <w:sz w:val="28"/>
          <w:szCs w:val="28"/>
        </w:rPr>
        <w:t xml:space="preserve">в соответствии с пунктом 10.3.2 Доклада). Такой размер прямых издержек оценивается субъектами </w:t>
      </w:r>
      <w:proofErr w:type="gramStart"/>
      <w:r w:rsidR="0053523B" w:rsidRPr="00844028">
        <w:rPr>
          <w:rFonts w:ascii="Times New Roman" w:hAnsi="Times New Roman"/>
          <w:sz w:val="28"/>
          <w:szCs w:val="28"/>
        </w:rPr>
        <w:t>регулирования</w:t>
      </w:r>
      <w:proofErr w:type="gramEnd"/>
      <w:r w:rsidR="0053523B" w:rsidRPr="00844028">
        <w:rPr>
          <w:rFonts w:ascii="Times New Roman" w:hAnsi="Times New Roman"/>
          <w:sz w:val="28"/>
          <w:szCs w:val="28"/>
        </w:rPr>
        <w:t xml:space="preserve"> как ___________ (указывается характеристика прямых издержек субъектами регулирования, представленная в рамках ответов на вопросы в соответствии с пунктом 1.6 Доклада).</w:t>
      </w:r>
    </w:p>
    <w:p w:rsidR="006234FB" w:rsidRPr="00844028" w:rsidRDefault="006234FB" w:rsidP="0053523B">
      <w:pPr>
        <w:pStyle w:val="ad"/>
        <w:ind w:firstLine="709"/>
        <w:jc w:val="both"/>
        <w:rPr>
          <w:rFonts w:ascii="Times New Roman" w:hAnsi="Times New Roman"/>
          <w:sz w:val="28"/>
          <w:szCs w:val="28"/>
        </w:rPr>
      </w:pPr>
      <w:proofErr w:type="gramStart"/>
      <w:r w:rsidRPr="00844028">
        <w:rPr>
          <w:rFonts w:ascii="Times New Roman" w:hAnsi="Times New Roman"/>
          <w:sz w:val="28"/>
          <w:szCs w:val="28"/>
        </w:rPr>
        <w:t>Выявлены следующие проблемы соблюдения обязательных требований, в том числе влияющие на возможность их соблюдения с наименьшими возможными затратами времени, материальных, финансовых и (или) иных ресурсов субъекта регулирования: ____________ (указываются соответствующие выявленные проблемы обязательных требований (например, избыточность прямых издержек субъектов регулирования на соблюдение обязательных требований, избыточность затрат времени на соблюдение обязательных требований, избыточность действий, процессов и процедур, предусмотренных обязательными требованиями, отсутствие доступной</w:t>
      </w:r>
      <w:proofErr w:type="gramEnd"/>
      <w:r w:rsidRPr="00844028">
        <w:rPr>
          <w:rFonts w:ascii="Times New Roman" w:hAnsi="Times New Roman"/>
          <w:sz w:val="28"/>
          <w:szCs w:val="28"/>
        </w:rPr>
        <w:t xml:space="preserve"> </w:t>
      </w:r>
      <w:proofErr w:type="gramStart"/>
      <w:r w:rsidRPr="00844028">
        <w:rPr>
          <w:rFonts w:ascii="Times New Roman" w:hAnsi="Times New Roman"/>
          <w:sz w:val="28"/>
          <w:szCs w:val="28"/>
        </w:rPr>
        <w:t xml:space="preserve">и актуальной информации </w:t>
      </w:r>
      <w:r w:rsidR="00CF2CE5">
        <w:rPr>
          <w:rFonts w:ascii="Times New Roman" w:hAnsi="Times New Roman"/>
          <w:sz w:val="28"/>
          <w:szCs w:val="28"/>
        </w:rPr>
        <w:br/>
      </w:r>
      <w:r w:rsidRPr="00844028">
        <w:rPr>
          <w:rFonts w:ascii="Times New Roman" w:hAnsi="Times New Roman"/>
          <w:sz w:val="28"/>
          <w:szCs w:val="28"/>
        </w:rPr>
        <w:t>об обязательных требованиях и их соблюдении, наличие незаконных, необоснованных, устаревших, дублирующих, неисполнимых, противоречащих требований), а также ссылки на положения Доклада, содержащие соответствующие сведения).</w:t>
      </w:r>
      <w:proofErr w:type="gramEnd"/>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Приведенные результаты являются основанием </w:t>
      </w:r>
      <w:proofErr w:type="gramStart"/>
      <w:r w:rsidRPr="00844028">
        <w:rPr>
          <w:rFonts w:ascii="Times New Roman" w:hAnsi="Times New Roman"/>
          <w:sz w:val="28"/>
          <w:szCs w:val="28"/>
        </w:rPr>
        <w:t>для</w:t>
      </w:r>
      <w:proofErr w:type="gramEnd"/>
      <w:r w:rsidRPr="00844028">
        <w:rPr>
          <w:rFonts w:ascii="Times New Roman" w:hAnsi="Times New Roman"/>
          <w:sz w:val="28"/>
          <w:szCs w:val="28"/>
        </w:rPr>
        <w:t xml:space="preserve">: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w:t>
      </w:r>
      <w:r w:rsidR="00872B71">
        <w:rPr>
          <w:rFonts w:ascii="Times New Roman" w:hAnsi="Times New Roman"/>
          <w:sz w:val="28"/>
          <w:szCs w:val="28"/>
        </w:rPr>
        <w:t> </w:t>
      </w:r>
      <w:r w:rsidRPr="00844028">
        <w:rPr>
          <w:rFonts w:ascii="Times New Roman" w:hAnsi="Times New Roman"/>
          <w:sz w:val="28"/>
          <w:szCs w:val="28"/>
        </w:rPr>
        <w:t>комплексного пересмотра системы обязательных требований;</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2)</w:t>
      </w:r>
      <w:r w:rsidR="00872B71">
        <w:rPr>
          <w:rFonts w:ascii="Times New Roman" w:hAnsi="Times New Roman"/>
          <w:sz w:val="28"/>
          <w:szCs w:val="28"/>
        </w:rPr>
        <w:t> </w:t>
      </w:r>
      <w:r w:rsidRPr="00844028">
        <w:rPr>
          <w:rFonts w:ascii="Times New Roman" w:hAnsi="Times New Roman"/>
          <w:sz w:val="28"/>
          <w:szCs w:val="28"/>
        </w:rPr>
        <w:t xml:space="preserve">внесения изменений в регулирование, в частности ___________ </w:t>
      </w:r>
      <w:r w:rsidR="00CF2CE5">
        <w:rPr>
          <w:rFonts w:ascii="Times New Roman" w:hAnsi="Times New Roman"/>
          <w:sz w:val="28"/>
          <w:szCs w:val="28"/>
        </w:rPr>
        <w:br/>
      </w:r>
      <w:r w:rsidRPr="00844028">
        <w:rPr>
          <w:rFonts w:ascii="Times New Roman" w:hAnsi="Times New Roman"/>
          <w:sz w:val="28"/>
          <w:szCs w:val="28"/>
        </w:rPr>
        <w:t>(в случае выбора варианта 2 указываются нормативные правовые акты, устанавливающие избыточные обязательные требования, и планируемые изменения, включая отмену нормативного правового акта или его отдельных положений).</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6.</w:t>
      </w:r>
      <w:r w:rsidR="00872B71">
        <w:rPr>
          <w:rFonts w:ascii="Times New Roman" w:hAnsi="Times New Roman"/>
          <w:sz w:val="28"/>
          <w:szCs w:val="28"/>
        </w:rPr>
        <w:t> </w:t>
      </w:r>
      <w:r w:rsidRPr="00844028">
        <w:rPr>
          <w:rFonts w:ascii="Times New Roman" w:hAnsi="Times New Roman"/>
          <w:sz w:val="28"/>
          <w:szCs w:val="28"/>
        </w:rPr>
        <w:t>Логичность, ясность, актуальность, непротиворечивость</w:t>
      </w: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и исполнимость оцениваемых обязательных требований</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В ходе проведения оценки применения обязательных требований были выявлены следующие проблемы соблюдения (применения) обязательных требований.</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lastRenderedPageBreak/>
        <w:t xml:space="preserve"> </w:t>
      </w:r>
      <w:r w:rsidRPr="00844028">
        <w:rPr>
          <w:rFonts w:ascii="Times New Roman" w:hAnsi="Times New Roman"/>
          <w:sz w:val="28"/>
          <w:szCs w:val="28"/>
        </w:rPr>
        <w:tab/>
        <w:t>Вопросы логичности, ясности и однозначности понимания следующих обязательных требований: 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Вопросы противоречивости обязательных требований, в том числе невозможности исполнения одних обязательных требований при исполнении других: 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Вопросы актуальности обязательных требований: 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Вопросы дублирования обязательных требований: ____________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Вопросы исполнимости обязательных требований: ____________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 основные выявленные причины неисполнения обязательных требований, а также ссылки на положения Доклада, содержащие соответствующие сведения).</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Существование таких требований негативно сказывается на развитии соответствующей сферы экономической деятельности, в частности _________ (указываются наступившие неблагоприятные последствия для соответствующей сферы экономической деятельности, например, повышение себестоимости товаров в связи с тем, что при их производстве и (или) реализации необходимо соблюдение обязательных требований).</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Указанные проблемы являются основанием </w:t>
      </w:r>
      <w:proofErr w:type="gramStart"/>
      <w:r w:rsidRPr="00844028">
        <w:rPr>
          <w:rFonts w:ascii="Times New Roman" w:hAnsi="Times New Roman"/>
          <w:sz w:val="28"/>
          <w:szCs w:val="28"/>
        </w:rPr>
        <w:t>для</w:t>
      </w:r>
      <w:proofErr w:type="gramEnd"/>
      <w:r w:rsidRPr="00844028">
        <w:rPr>
          <w:rFonts w:ascii="Times New Roman" w:hAnsi="Times New Roman"/>
          <w:sz w:val="28"/>
          <w:szCs w:val="28"/>
        </w:rPr>
        <w:t>:</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 комплексного пересмотра системы обязательных требований;</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2) внесения изменений в регулирование, в частности __________ </w:t>
      </w:r>
      <w:r w:rsidR="00CF2CE5">
        <w:rPr>
          <w:rFonts w:ascii="Times New Roman" w:hAnsi="Times New Roman"/>
          <w:sz w:val="28"/>
          <w:szCs w:val="28"/>
        </w:rPr>
        <w:br/>
      </w:r>
      <w:r w:rsidRPr="00844028">
        <w:rPr>
          <w:rFonts w:ascii="Times New Roman" w:hAnsi="Times New Roman"/>
          <w:sz w:val="28"/>
          <w:szCs w:val="28"/>
        </w:rPr>
        <w:t>(в случае выбора варианта 2 указываются нормативные правовые акты, устанавливающие избыточные обязательные требования, и планируемые изменения, включая отмену нормативного правового акта или его отдельных положений).</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7.</w:t>
      </w:r>
      <w:r w:rsidR="00872B71">
        <w:rPr>
          <w:rFonts w:ascii="Times New Roman" w:hAnsi="Times New Roman"/>
          <w:sz w:val="28"/>
          <w:szCs w:val="28"/>
        </w:rPr>
        <w:t> </w:t>
      </w:r>
      <w:r w:rsidRPr="00844028">
        <w:rPr>
          <w:rFonts w:ascii="Times New Roman" w:hAnsi="Times New Roman"/>
          <w:sz w:val="28"/>
          <w:szCs w:val="28"/>
        </w:rPr>
        <w:t>Общая информация об уровне соблюдения</w:t>
      </w: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обязательных требований, в том числе данные о привлечении</w:t>
      </w: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к ответственности за нарушение обязательных требований,</w:t>
      </w: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о типовых и массовых нарушениях обязательных требований</w:t>
      </w:r>
    </w:p>
    <w:p w:rsidR="00FF307D" w:rsidRPr="00844028" w:rsidRDefault="00FF307D" w:rsidP="006234FB">
      <w:pPr>
        <w:pStyle w:val="ad"/>
        <w:jc w:val="center"/>
        <w:rPr>
          <w:rFonts w:ascii="Times New Roman" w:hAnsi="Times New Roman"/>
          <w:sz w:val="28"/>
          <w:szCs w:val="28"/>
        </w:rPr>
      </w:pP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lastRenderedPageBreak/>
        <w:t xml:space="preserve"> </w:t>
      </w:r>
      <w:r w:rsidRPr="00844028">
        <w:rPr>
          <w:rFonts w:ascii="Times New Roman" w:hAnsi="Times New Roman"/>
          <w:sz w:val="28"/>
          <w:szCs w:val="28"/>
        </w:rPr>
        <w:tab/>
        <w:t>При проведении оценки применения обязательных требований установлены следующие особенности их соблюдения.</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Доля субъектов регулирования, привлеченных к административной ответственности за несоблюдение __________ (указываются обязательные требования в соответствии с пунктом 10.</w:t>
      </w:r>
      <w:r w:rsidR="00B5448B" w:rsidRPr="00844028">
        <w:rPr>
          <w:rFonts w:ascii="Times New Roman" w:hAnsi="Times New Roman"/>
          <w:sz w:val="28"/>
          <w:szCs w:val="28"/>
        </w:rPr>
        <w:t>3</w:t>
      </w:r>
      <w:r w:rsidRPr="00844028">
        <w:rPr>
          <w:rFonts w:ascii="Times New Roman" w:hAnsi="Times New Roman"/>
          <w:sz w:val="28"/>
          <w:szCs w:val="28"/>
        </w:rPr>
        <w:t xml:space="preserve"> Доклада), относительно общего числа субъектов регулирования в период действия обязательных требований менялась от ____________ до _______ (указываются сведения о динамике в соответствии с пунктом 10.</w:t>
      </w:r>
      <w:r w:rsidR="00B5448B" w:rsidRPr="00844028">
        <w:rPr>
          <w:rFonts w:ascii="Times New Roman" w:hAnsi="Times New Roman"/>
          <w:sz w:val="28"/>
          <w:szCs w:val="28"/>
        </w:rPr>
        <w:t>3</w:t>
      </w:r>
      <w:r w:rsidRPr="00844028">
        <w:rPr>
          <w:rFonts w:ascii="Times New Roman" w:hAnsi="Times New Roman"/>
          <w:sz w:val="28"/>
          <w:szCs w:val="28"/>
        </w:rPr>
        <w:t xml:space="preserve"> Доклада).</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Наиболее часто нарушаемые обязательные требования: ___________ (указываются соответствующие обязательные требования с учетом сведений, содержащихся в пунктах 10.</w:t>
      </w:r>
      <w:r w:rsidR="00B5448B" w:rsidRPr="00844028">
        <w:rPr>
          <w:rFonts w:ascii="Times New Roman" w:hAnsi="Times New Roman"/>
          <w:sz w:val="28"/>
          <w:szCs w:val="28"/>
        </w:rPr>
        <w:t>3</w:t>
      </w:r>
      <w:r w:rsidRPr="00844028">
        <w:rPr>
          <w:rFonts w:ascii="Times New Roman" w:hAnsi="Times New Roman"/>
          <w:sz w:val="28"/>
          <w:szCs w:val="28"/>
        </w:rPr>
        <w:t>, 10.</w:t>
      </w:r>
      <w:r w:rsidR="00B5448B" w:rsidRPr="00844028">
        <w:rPr>
          <w:rFonts w:ascii="Times New Roman" w:hAnsi="Times New Roman"/>
          <w:sz w:val="28"/>
          <w:szCs w:val="28"/>
        </w:rPr>
        <w:t>4</w:t>
      </w:r>
      <w:r w:rsidRPr="00844028">
        <w:rPr>
          <w:rFonts w:ascii="Times New Roman" w:hAnsi="Times New Roman"/>
          <w:sz w:val="28"/>
          <w:szCs w:val="28"/>
        </w:rPr>
        <w:t xml:space="preserve"> Доклада).</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Типовыми и массовыми нарушениями оцениваемых обязательных требований являются: ___________ (приводится краткое содержание соответствующих нарушений с учетом сведений, содержащихся </w:t>
      </w:r>
      <w:r w:rsidR="00872B71">
        <w:rPr>
          <w:rFonts w:ascii="Times New Roman" w:hAnsi="Times New Roman"/>
          <w:sz w:val="28"/>
          <w:szCs w:val="28"/>
        </w:rPr>
        <w:br/>
      </w:r>
      <w:r w:rsidRPr="00844028">
        <w:rPr>
          <w:rFonts w:ascii="Times New Roman" w:hAnsi="Times New Roman"/>
          <w:sz w:val="28"/>
          <w:szCs w:val="28"/>
        </w:rPr>
        <w:t>в пункте 10.</w:t>
      </w:r>
      <w:r w:rsidR="00B5448B" w:rsidRPr="00844028">
        <w:rPr>
          <w:rFonts w:ascii="Times New Roman" w:hAnsi="Times New Roman"/>
          <w:sz w:val="28"/>
          <w:szCs w:val="28"/>
        </w:rPr>
        <w:t>4</w:t>
      </w:r>
      <w:r w:rsidRPr="00844028">
        <w:rPr>
          <w:rFonts w:ascii="Times New Roman" w:hAnsi="Times New Roman"/>
          <w:sz w:val="28"/>
          <w:szCs w:val="28"/>
        </w:rPr>
        <w:t xml:space="preserve"> Доклада).</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В качестве основных причин типовых и массовых нарушений обязательных требований </w:t>
      </w:r>
      <w:proofErr w:type="gramStart"/>
      <w:r w:rsidRPr="00844028">
        <w:rPr>
          <w:rFonts w:ascii="Times New Roman" w:hAnsi="Times New Roman"/>
          <w:sz w:val="28"/>
          <w:szCs w:val="28"/>
        </w:rPr>
        <w:t>выявлены</w:t>
      </w:r>
      <w:proofErr w:type="gramEnd"/>
      <w:r w:rsidRPr="00844028">
        <w:rPr>
          <w:rFonts w:ascii="Times New Roman" w:hAnsi="Times New Roman"/>
          <w:sz w:val="28"/>
          <w:szCs w:val="28"/>
        </w:rPr>
        <w:t xml:space="preserve"> следующие: ________ (приводится краткое описание основных причин типовых и массовых нарушений обязательных требований с учетом сведений, содержащихся </w:t>
      </w:r>
      <w:r w:rsidR="00872B71">
        <w:rPr>
          <w:rFonts w:ascii="Times New Roman" w:hAnsi="Times New Roman"/>
          <w:sz w:val="28"/>
          <w:szCs w:val="28"/>
        </w:rPr>
        <w:br/>
      </w:r>
      <w:r w:rsidRPr="00844028">
        <w:rPr>
          <w:rFonts w:ascii="Times New Roman" w:hAnsi="Times New Roman"/>
          <w:sz w:val="28"/>
          <w:szCs w:val="28"/>
        </w:rPr>
        <w:t>в пункте 10.</w:t>
      </w:r>
      <w:r w:rsidR="00B5448B" w:rsidRPr="00844028">
        <w:rPr>
          <w:rFonts w:ascii="Times New Roman" w:hAnsi="Times New Roman"/>
          <w:sz w:val="28"/>
          <w:szCs w:val="28"/>
        </w:rPr>
        <w:t>4</w:t>
      </w:r>
      <w:r w:rsidRPr="00844028">
        <w:rPr>
          <w:rFonts w:ascii="Times New Roman" w:hAnsi="Times New Roman"/>
          <w:sz w:val="28"/>
          <w:szCs w:val="28"/>
        </w:rPr>
        <w:t xml:space="preserve"> Доклада).</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8.</w:t>
      </w:r>
      <w:r w:rsidR="00872B71">
        <w:rPr>
          <w:rFonts w:ascii="Times New Roman" w:hAnsi="Times New Roman"/>
          <w:sz w:val="28"/>
          <w:szCs w:val="28"/>
        </w:rPr>
        <w:t> </w:t>
      </w:r>
      <w:r w:rsidRPr="00844028">
        <w:rPr>
          <w:rFonts w:ascii="Times New Roman" w:hAnsi="Times New Roman"/>
          <w:sz w:val="28"/>
          <w:szCs w:val="28"/>
        </w:rPr>
        <w:t>Ключевые выводы Доклада</w:t>
      </w:r>
    </w:p>
    <w:p w:rsidR="006234FB" w:rsidRPr="00844028" w:rsidRDefault="006234FB" w:rsidP="006234FB">
      <w:pPr>
        <w:pStyle w:val="ad"/>
        <w:jc w:val="center"/>
        <w:rPr>
          <w:rFonts w:ascii="Times New Roman" w:hAnsi="Times New Roman"/>
          <w:sz w:val="28"/>
          <w:szCs w:val="28"/>
        </w:rPr>
      </w:pP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При проведении оценки применения обязательных требований были выявлены следующие системные и единичные проблемы оцениваемых обязательных требований.</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Системные проблемы: ___________________ (указываются выявленные проблемы, касающиеся всей системы оцениваемых обязательных требований), в том числе: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w:t>
      </w:r>
      <w:r w:rsidR="00872B71">
        <w:rPr>
          <w:rFonts w:ascii="Times New Roman" w:hAnsi="Times New Roman"/>
          <w:sz w:val="28"/>
          <w:szCs w:val="28"/>
        </w:rPr>
        <w:t> </w:t>
      </w:r>
      <w:proofErr w:type="spellStart"/>
      <w:r w:rsidRPr="00844028">
        <w:rPr>
          <w:rFonts w:ascii="Times New Roman" w:hAnsi="Times New Roman"/>
          <w:sz w:val="28"/>
          <w:szCs w:val="28"/>
        </w:rPr>
        <w:t>недостижение</w:t>
      </w:r>
      <w:proofErr w:type="spellEnd"/>
      <w:r w:rsidRPr="00844028">
        <w:rPr>
          <w:rFonts w:ascii="Times New Roman" w:hAnsi="Times New Roman"/>
          <w:sz w:val="28"/>
          <w:szCs w:val="28"/>
        </w:rPr>
        <w:t xml:space="preserve"> целей регулирования;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2) неэффективность обязательных требований в достижении целей регулирования (цели могут быть достигнуты с помощью альтернативных механизмов воздействия на риски причинения вреда охраняемым законом ценностям);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3) несоответствие целей установления обязательных требований принципам законности и обоснованности обязательных требований;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4) несоответствие системы оцениваемых обязательных требований принципу правовой определенности и системности, в том числе наличие противоречащих обязательных требований;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5) чрезмерность издержек субъектов регулирования на соблюдение оцениваемых обязательных требований;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6) негативное влияние соблюдения обязательных требований на динамику ведения предпринимательской деятельности или иной экономической деятельности в рамках сферы регулирования.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lastRenderedPageBreak/>
        <w:t xml:space="preserve"> </w:t>
      </w:r>
      <w:r w:rsidRPr="00844028">
        <w:rPr>
          <w:rFonts w:ascii="Times New Roman" w:hAnsi="Times New Roman"/>
          <w:sz w:val="28"/>
          <w:szCs w:val="28"/>
        </w:rPr>
        <w:tab/>
        <w:t>Решение системных проблем требует комплексного пересмотра регулирования соответствующей сферы общественных отношений.</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Результатом комплексного пересмотра системы обязательных требований является: ___________ (описывается целевое состояние системы обязательных требований с учетом исправления выявленных системных проблем).</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Единичные проблемы: ____________ (указываются выявленные единичные проблемы обязательных требований) в том числе: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w:t>
      </w:r>
      <w:r w:rsidR="00872B71">
        <w:rPr>
          <w:rFonts w:ascii="Times New Roman" w:hAnsi="Times New Roman"/>
          <w:sz w:val="28"/>
          <w:szCs w:val="28"/>
        </w:rPr>
        <w:t> </w:t>
      </w:r>
      <w:r w:rsidRPr="00844028">
        <w:rPr>
          <w:rFonts w:ascii="Times New Roman" w:hAnsi="Times New Roman"/>
          <w:sz w:val="28"/>
          <w:szCs w:val="28"/>
        </w:rPr>
        <w:t xml:space="preserve">неактуальные обязательные требования;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2)</w:t>
      </w:r>
      <w:r w:rsidR="00872B71">
        <w:rPr>
          <w:rFonts w:ascii="Times New Roman" w:hAnsi="Times New Roman"/>
          <w:sz w:val="28"/>
          <w:szCs w:val="28"/>
        </w:rPr>
        <w:t> </w:t>
      </w:r>
      <w:r w:rsidRPr="00844028">
        <w:rPr>
          <w:rFonts w:ascii="Times New Roman" w:hAnsi="Times New Roman"/>
          <w:sz w:val="28"/>
          <w:szCs w:val="28"/>
        </w:rPr>
        <w:t xml:space="preserve">дублирующие обязательные требования;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3)</w:t>
      </w:r>
      <w:r w:rsidR="00872B71">
        <w:rPr>
          <w:rFonts w:ascii="Times New Roman" w:hAnsi="Times New Roman"/>
          <w:sz w:val="28"/>
          <w:szCs w:val="28"/>
        </w:rPr>
        <w:t> </w:t>
      </w:r>
      <w:r w:rsidRPr="00844028">
        <w:rPr>
          <w:rFonts w:ascii="Times New Roman" w:hAnsi="Times New Roman"/>
          <w:sz w:val="28"/>
          <w:szCs w:val="28"/>
        </w:rPr>
        <w:t xml:space="preserve">неисполнимые обязательные требования;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4)</w:t>
      </w:r>
      <w:r w:rsidR="00872B71">
        <w:rPr>
          <w:rFonts w:ascii="Times New Roman" w:hAnsi="Times New Roman"/>
          <w:sz w:val="28"/>
          <w:szCs w:val="28"/>
        </w:rPr>
        <w:t> </w:t>
      </w:r>
      <w:r w:rsidRPr="00844028">
        <w:rPr>
          <w:rFonts w:ascii="Times New Roman" w:hAnsi="Times New Roman"/>
          <w:sz w:val="28"/>
          <w:szCs w:val="28"/>
        </w:rPr>
        <w:t xml:space="preserve">отсутствие единообразия в практике применения отдельных обязательных требований, в том числе ввиду неясности их содержания.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Единичные проблемы могут быть решены путем внесения точечных изменений (включая отмену) в нормативный правовой акт, устанавливающий соответствующие обязательные требования, без комплексного пересмотра регулирования соответствующей сферы общественных отношений.</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Решения в отношении оцениваемых обязательных требований:</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1)</w:t>
      </w:r>
      <w:r w:rsidR="00872B71">
        <w:rPr>
          <w:rFonts w:ascii="Times New Roman" w:hAnsi="Times New Roman"/>
          <w:sz w:val="28"/>
          <w:szCs w:val="28"/>
        </w:rPr>
        <w:t> </w:t>
      </w:r>
      <w:r w:rsidRPr="00844028">
        <w:rPr>
          <w:rFonts w:ascii="Times New Roman" w:hAnsi="Times New Roman"/>
          <w:sz w:val="28"/>
          <w:szCs w:val="28"/>
        </w:rPr>
        <w:t xml:space="preserve">решение о нецелесообразности дальнейшего применения обязательного требования и необходимости внесения изменений </w:t>
      </w:r>
      <w:r w:rsidR="00CF2CE5">
        <w:rPr>
          <w:rFonts w:ascii="Times New Roman" w:hAnsi="Times New Roman"/>
          <w:sz w:val="28"/>
          <w:szCs w:val="28"/>
        </w:rPr>
        <w:br/>
      </w:r>
      <w:r w:rsidRPr="00844028">
        <w:rPr>
          <w:rFonts w:ascii="Times New Roman" w:hAnsi="Times New Roman"/>
          <w:sz w:val="28"/>
          <w:szCs w:val="28"/>
        </w:rPr>
        <w:t>в соответствующий нормативный правовой акт: ________________ (приводится краткое описание соответствующих обязательных требований и нормативный правовой акт, в который предлагается внесение изменений, а также краткое содержание планируемых изменений);</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r>
      <w:proofErr w:type="gramStart"/>
      <w:r w:rsidRPr="00844028">
        <w:rPr>
          <w:rFonts w:ascii="Times New Roman" w:hAnsi="Times New Roman"/>
          <w:sz w:val="28"/>
          <w:szCs w:val="28"/>
        </w:rPr>
        <w:t>2)</w:t>
      </w:r>
      <w:r w:rsidR="00872B71">
        <w:rPr>
          <w:rFonts w:ascii="Times New Roman" w:hAnsi="Times New Roman"/>
          <w:sz w:val="28"/>
          <w:szCs w:val="28"/>
        </w:rPr>
        <w:t> </w:t>
      </w:r>
      <w:r w:rsidRPr="00844028">
        <w:rPr>
          <w:rFonts w:ascii="Times New Roman" w:hAnsi="Times New Roman"/>
          <w:sz w:val="28"/>
          <w:szCs w:val="28"/>
        </w:rPr>
        <w:t>решение о нецелесообразности дальнейшего применения обязательного требования и отмене (признании утратившим силу) нормативного правового акта, его отдельных положений: ________________ (приводится краткое описание соответствующих обязательных требований и нормативный правовой акт, который (положения которого) предлагается отменить (признать утратившими силу);</w:t>
      </w:r>
      <w:proofErr w:type="gramEnd"/>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3)</w:t>
      </w:r>
      <w:r w:rsidR="00872B71">
        <w:rPr>
          <w:rFonts w:ascii="Times New Roman" w:hAnsi="Times New Roman"/>
          <w:sz w:val="28"/>
          <w:szCs w:val="28"/>
        </w:rPr>
        <w:t> </w:t>
      </w:r>
      <w:r w:rsidRPr="00844028">
        <w:rPr>
          <w:rFonts w:ascii="Times New Roman" w:hAnsi="Times New Roman"/>
          <w:sz w:val="28"/>
          <w:szCs w:val="28"/>
        </w:rPr>
        <w:t>решение о целесообразности дальнейшего применения обязательного требования без внесения изменений в нормативный правовой акт (приводится краткое описание соответствующих обязательных требований и нормативный правовой акт, который предлагается оставить без изменений).</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II.</w:t>
      </w:r>
      <w:r w:rsidR="00872B71">
        <w:rPr>
          <w:rFonts w:ascii="Times New Roman" w:hAnsi="Times New Roman"/>
          <w:sz w:val="28"/>
          <w:szCs w:val="28"/>
        </w:rPr>
        <w:t> </w:t>
      </w:r>
      <w:r w:rsidRPr="00844028">
        <w:rPr>
          <w:rFonts w:ascii="Times New Roman" w:hAnsi="Times New Roman"/>
          <w:sz w:val="28"/>
          <w:szCs w:val="28"/>
        </w:rPr>
        <w:t>Аналитическая информация</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9.</w:t>
      </w:r>
      <w:r w:rsidR="00872B71">
        <w:rPr>
          <w:rFonts w:ascii="Times New Roman" w:hAnsi="Times New Roman"/>
          <w:sz w:val="28"/>
          <w:szCs w:val="28"/>
        </w:rPr>
        <w:t> </w:t>
      </w:r>
      <w:r w:rsidRPr="00844028">
        <w:rPr>
          <w:rFonts w:ascii="Times New Roman" w:hAnsi="Times New Roman"/>
          <w:sz w:val="28"/>
          <w:szCs w:val="28"/>
        </w:rPr>
        <w:t xml:space="preserve">Общая характеристика системы </w:t>
      </w:r>
      <w:proofErr w:type="gramStart"/>
      <w:r w:rsidRPr="00844028">
        <w:rPr>
          <w:rFonts w:ascii="Times New Roman" w:hAnsi="Times New Roman"/>
          <w:sz w:val="28"/>
          <w:szCs w:val="28"/>
        </w:rPr>
        <w:t>оцениваемых</w:t>
      </w:r>
      <w:proofErr w:type="gramEnd"/>
      <w:r w:rsidRPr="00844028">
        <w:rPr>
          <w:rFonts w:ascii="Times New Roman" w:hAnsi="Times New Roman"/>
          <w:sz w:val="28"/>
          <w:szCs w:val="28"/>
        </w:rPr>
        <w:t xml:space="preserve"> обязательных</w:t>
      </w: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требований в соответствующей сфере регулирования</w:t>
      </w:r>
    </w:p>
    <w:p w:rsidR="006234FB" w:rsidRPr="00844028" w:rsidRDefault="006234FB" w:rsidP="006234FB">
      <w:pPr>
        <w:pStyle w:val="ad"/>
        <w:jc w:val="center"/>
        <w:rPr>
          <w:rFonts w:ascii="Times New Roman" w:hAnsi="Times New Roman"/>
          <w:sz w:val="28"/>
          <w:szCs w:val="28"/>
        </w:rPr>
      </w:pPr>
    </w:p>
    <w:p w:rsidR="006234FB" w:rsidRPr="00844028" w:rsidRDefault="006234FB" w:rsidP="006234FB">
      <w:pPr>
        <w:pStyle w:val="ad"/>
        <w:jc w:val="center"/>
        <w:rPr>
          <w:rFonts w:ascii="Times New Roman" w:hAnsi="Times New Roman"/>
          <w:sz w:val="28"/>
          <w:szCs w:val="28"/>
        </w:rPr>
      </w:pPr>
      <w:r w:rsidRPr="00844028">
        <w:rPr>
          <w:rFonts w:ascii="Times New Roman" w:hAnsi="Times New Roman"/>
          <w:sz w:val="28"/>
          <w:szCs w:val="28"/>
        </w:rPr>
        <w:t>Паспорт системы оцениваемых обязательных требований</w:t>
      </w:r>
    </w:p>
    <w:p w:rsidR="007E1BA3" w:rsidRPr="00844028" w:rsidRDefault="007E1BA3" w:rsidP="006234FB">
      <w:pPr>
        <w:pStyle w:val="ad"/>
        <w:jc w:val="center"/>
        <w:rPr>
          <w:rFonts w:ascii="Times New Roman" w:hAnsi="Times New Roman"/>
          <w:sz w:val="28"/>
          <w:szCs w:val="28"/>
        </w:rPr>
      </w:pPr>
    </w:p>
    <w:p w:rsidR="006234FB" w:rsidRPr="00844028" w:rsidRDefault="006234FB" w:rsidP="006234FB">
      <w:pPr>
        <w:pStyle w:val="ad"/>
        <w:jc w:val="right"/>
        <w:rPr>
          <w:rFonts w:ascii="Times New Roman" w:hAnsi="Times New Roman"/>
          <w:sz w:val="28"/>
          <w:szCs w:val="28"/>
        </w:rPr>
      </w:pPr>
      <w:r w:rsidRPr="00844028">
        <w:rPr>
          <w:rFonts w:ascii="Times New Roman" w:hAnsi="Times New Roman"/>
          <w:sz w:val="28"/>
          <w:szCs w:val="28"/>
        </w:rPr>
        <w:lastRenderedPageBreak/>
        <w:t>Таблица 1</w:t>
      </w:r>
    </w:p>
    <w:p w:rsidR="006234FB" w:rsidRPr="00844028" w:rsidRDefault="006234FB" w:rsidP="006234FB">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6"/>
        <w:gridCol w:w="4033"/>
        <w:gridCol w:w="4566"/>
      </w:tblGrid>
      <w:tr w:rsidR="00844028" w:rsidRPr="00844028" w:rsidTr="008277F3">
        <w:tc>
          <w:tcPr>
            <w:tcW w:w="655"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453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Наименование сферы регулирования</w:t>
            </w:r>
          </w:p>
        </w:tc>
        <w:tc>
          <w:tcPr>
            <w:tcW w:w="513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
        </w:tc>
      </w:tr>
      <w:tr w:rsidR="00844028" w:rsidRPr="00844028" w:rsidTr="008277F3">
        <w:tc>
          <w:tcPr>
            <w:tcW w:w="655"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453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Характеристика целей регулирования соответствующей сферы общественных отношений (целей системы обязательных требований)</w:t>
            </w:r>
          </w:p>
        </w:tc>
        <w:tc>
          <w:tcPr>
            <w:tcW w:w="513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655"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453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Краткое описание (характеристика) системы оцениваемых обязательных требований и регулируемых ими общественных отношений</w:t>
            </w:r>
          </w:p>
        </w:tc>
        <w:tc>
          <w:tcPr>
            <w:tcW w:w="513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D240E1" w:rsidRPr="00844028" w:rsidTr="008277F3">
        <w:tc>
          <w:tcPr>
            <w:tcW w:w="655" w:type="dxa"/>
            <w:tcBorders>
              <w:top w:val="single" w:sz="4" w:space="0" w:color="auto"/>
              <w:left w:val="single" w:sz="4" w:space="0" w:color="auto"/>
              <w:bottom w:val="single" w:sz="4" w:space="0" w:color="auto"/>
              <w:right w:val="single" w:sz="4" w:space="0" w:color="auto"/>
            </w:tcBorders>
          </w:tcPr>
          <w:p w:rsidR="00D240E1" w:rsidRPr="00844028" w:rsidRDefault="00D240E1" w:rsidP="008277F3">
            <w:pPr>
              <w:pStyle w:val="ConsPlusNormal"/>
              <w:jc w:val="center"/>
            </w:pPr>
            <w:r w:rsidRPr="00844028">
              <w:t>4</w:t>
            </w:r>
          </w:p>
        </w:tc>
        <w:tc>
          <w:tcPr>
            <w:tcW w:w="4537" w:type="dxa"/>
            <w:tcBorders>
              <w:top w:val="single" w:sz="4" w:space="0" w:color="auto"/>
              <w:left w:val="single" w:sz="4" w:space="0" w:color="auto"/>
              <w:bottom w:val="single" w:sz="4" w:space="0" w:color="auto"/>
              <w:right w:val="single" w:sz="4" w:space="0" w:color="auto"/>
            </w:tcBorders>
          </w:tcPr>
          <w:p w:rsidR="00D240E1" w:rsidRPr="00844028" w:rsidRDefault="00D240E1" w:rsidP="008277F3">
            <w:pPr>
              <w:pStyle w:val="ConsPlusNormal"/>
              <w:jc w:val="center"/>
            </w:pPr>
            <w:r w:rsidRPr="00844028">
              <w:t>Перечень нормативных правовых актов, содержащих оцениваемые обязательные требования</w:t>
            </w:r>
            <w:r w:rsidR="00AF0665" w:rsidRPr="00844028">
              <w:t xml:space="preserve"> (в том числе их сокращенное обозначение в целях последующего употребления в докладе)</w:t>
            </w:r>
          </w:p>
        </w:tc>
        <w:tc>
          <w:tcPr>
            <w:tcW w:w="5139" w:type="dxa"/>
            <w:tcBorders>
              <w:top w:val="single" w:sz="4" w:space="0" w:color="auto"/>
              <w:left w:val="single" w:sz="4" w:space="0" w:color="auto"/>
              <w:bottom w:val="single" w:sz="4" w:space="0" w:color="auto"/>
              <w:right w:val="single" w:sz="4" w:space="0" w:color="auto"/>
            </w:tcBorders>
          </w:tcPr>
          <w:p w:rsidR="00D240E1" w:rsidRPr="00844028" w:rsidRDefault="00D240E1" w:rsidP="008277F3">
            <w:pPr>
              <w:pStyle w:val="ConsPlusNormal"/>
            </w:pPr>
          </w:p>
        </w:tc>
      </w:tr>
    </w:tbl>
    <w:p w:rsidR="006234FB" w:rsidRPr="00844028" w:rsidRDefault="006234FB" w:rsidP="006234FB">
      <w:pPr>
        <w:pStyle w:val="ConsPlusNormal"/>
        <w:jc w:val="both"/>
      </w:pPr>
    </w:p>
    <w:p w:rsidR="006234FB" w:rsidRPr="00844028" w:rsidRDefault="006234FB" w:rsidP="006234FB">
      <w:pPr>
        <w:pStyle w:val="ad"/>
        <w:jc w:val="center"/>
        <w:rPr>
          <w:rFonts w:ascii="Times New Roman" w:hAnsi="Times New Roman"/>
          <w:sz w:val="28"/>
          <w:szCs w:val="28"/>
        </w:rPr>
      </w:pPr>
      <w:bookmarkStart w:id="1" w:name="Par106"/>
      <w:bookmarkEnd w:id="1"/>
      <w:r w:rsidRPr="00844028">
        <w:rPr>
          <w:rFonts w:ascii="Times New Roman" w:hAnsi="Times New Roman"/>
          <w:sz w:val="28"/>
          <w:szCs w:val="28"/>
        </w:rPr>
        <w:t>9.1.</w:t>
      </w:r>
      <w:r w:rsidR="00872B71">
        <w:rPr>
          <w:rFonts w:ascii="Times New Roman" w:hAnsi="Times New Roman"/>
          <w:sz w:val="28"/>
          <w:szCs w:val="28"/>
        </w:rPr>
        <w:t> </w:t>
      </w:r>
      <w:r w:rsidRPr="00844028">
        <w:rPr>
          <w:rFonts w:ascii="Times New Roman" w:hAnsi="Times New Roman"/>
          <w:sz w:val="28"/>
          <w:szCs w:val="28"/>
        </w:rPr>
        <w:t xml:space="preserve">Сведения о </w:t>
      </w:r>
      <w:r w:rsidR="00161AC7" w:rsidRPr="00844028">
        <w:rPr>
          <w:rFonts w:ascii="Times New Roman" w:hAnsi="Times New Roman"/>
          <w:sz w:val="28"/>
          <w:szCs w:val="28"/>
        </w:rPr>
        <w:t xml:space="preserve">нормативных правовых актах </w:t>
      </w:r>
      <w:r w:rsidRPr="00844028">
        <w:rPr>
          <w:rFonts w:ascii="Times New Roman" w:hAnsi="Times New Roman"/>
          <w:sz w:val="28"/>
          <w:szCs w:val="28"/>
        </w:rPr>
        <w:t xml:space="preserve">и содержащихся в </w:t>
      </w:r>
      <w:r w:rsidR="00161AC7" w:rsidRPr="00844028">
        <w:rPr>
          <w:rFonts w:ascii="Times New Roman" w:hAnsi="Times New Roman"/>
          <w:sz w:val="28"/>
          <w:szCs w:val="28"/>
        </w:rPr>
        <w:t xml:space="preserve">них </w:t>
      </w:r>
      <w:r w:rsidRPr="00844028">
        <w:rPr>
          <w:rFonts w:ascii="Times New Roman" w:hAnsi="Times New Roman"/>
          <w:sz w:val="28"/>
          <w:szCs w:val="28"/>
        </w:rPr>
        <w:t>обязательных требованиях, подлежащих</w:t>
      </w:r>
      <w:r w:rsidR="00372F71" w:rsidRPr="00844028">
        <w:rPr>
          <w:rFonts w:ascii="Times New Roman" w:hAnsi="Times New Roman"/>
          <w:sz w:val="28"/>
          <w:szCs w:val="28"/>
        </w:rPr>
        <w:t xml:space="preserve"> </w:t>
      </w:r>
      <w:r w:rsidRPr="00844028">
        <w:rPr>
          <w:rFonts w:ascii="Times New Roman" w:hAnsi="Times New Roman"/>
          <w:sz w:val="28"/>
          <w:szCs w:val="28"/>
        </w:rPr>
        <w:t>оценке применения, включая сведения о внесенных</w:t>
      </w:r>
      <w:r w:rsidR="00372F71" w:rsidRPr="00844028">
        <w:rPr>
          <w:rFonts w:ascii="Times New Roman" w:hAnsi="Times New Roman"/>
          <w:sz w:val="28"/>
          <w:szCs w:val="28"/>
        </w:rPr>
        <w:t xml:space="preserve"> </w:t>
      </w:r>
      <w:r w:rsidRPr="00844028">
        <w:rPr>
          <w:rFonts w:ascii="Times New Roman" w:hAnsi="Times New Roman"/>
          <w:sz w:val="28"/>
          <w:szCs w:val="28"/>
        </w:rPr>
        <w:t xml:space="preserve">в </w:t>
      </w:r>
      <w:r w:rsidR="00161AC7" w:rsidRPr="00844028">
        <w:rPr>
          <w:rFonts w:ascii="Times New Roman" w:hAnsi="Times New Roman"/>
          <w:sz w:val="28"/>
          <w:szCs w:val="28"/>
        </w:rPr>
        <w:t xml:space="preserve">нормативные правовые акты </w:t>
      </w:r>
      <w:r w:rsidRPr="00844028">
        <w:rPr>
          <w:rFonts w:ascii="Times New Roman" w:hAnsi="Times New Roman"/>
          <w:sz w:val="28"/>
          <w:szCs w:val="28"/>
        </w:rPr>
        <w:t>изменениях (при наличии),</w:t>
      </w:r>
      <w:r w:rsidR="00372F71" w:rsidRPr="00844028">
        <w:rPr>
          <w:rFonts w:ascii="Times New Roman" w:hAnsi="Times New Roman"/>
          <w:sz w:val="28"/>
          <w:szCs w:val="28"/>
        </w:rPr>
        <w:t xml:space="preserve"> </w:t>
      </w:r>
      <w:r w:rsidRPr="00844028">
        <w:rPr>
          <w:rFonts w:ascii="Times New Roman" w:hAnsi="Times New Roman"/>
          <w:sz w:val="28"/>
          <w:szCs w:val="28"/>
        </w:rPr>
        <w:t xml:space="preserve">периоде действия </w:t>
      </w:r>
      <w:r w:rsidR="002D63A6" w:rsidRPr="00844028">
        <w:rPr>
          <w:rFonts w:ascii="Times New Roman" w:hAnsi="Times New Roman"/>
          <w:sz w:val="28"/>
          <w:szCs w:val="28"/>
        </w:rPr>
        <w:t xml:space="preserve">нормативных правовых актах </w:t>
      </w:r>
      <w:r w:rsidRPr="00844028">
        <w:rPr>
          <w:rFonts w:ascii="Times New Roman" w:hAnsi="Times New Roman"/>
          <w:sz w:val="28"/>
          <w:szCs w:val="28"/>
        </w:rPr>
        <w:t xml:space="preserve">и </w:t>
      </w:r>
      <w:r w:rsidR="00161AC7" w:rsidRPr="00844028">
        <w:rPr>
          <w:rFonts w:ascii="Times New Roman" w:hAnsi="Times New Roman"/>
          <w:sz w:val="28"/>
          <w:szCs w:val="28"/>
        </w:rPr>
        <w:t xml:space="preserve">их </w:t>
      </w:r>
      <w:r w:rsidRPr="00844028">
        <w:rPr>
          <w:rFonts w:ascii="Times New Roman" w:hAnsi="Times New Roman"/>
          <w:sz w:val="28"/>
          <w:szCs w:val="28"/>
        </w:rPr>
        <w:t>отдельных положений (при наличии)</w:t>
      </w:r>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Обязательные требования могут быть объединены в группы, если имеют один предмет и объект регулирования, в том числе относятся: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1) к объекту, используемому при осуществлении предпринимательской или иной экономической деятельности;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 xml:space="preserve">2) к действиям, процессам, связанным с осуществлением предпринимательской или иной экономической деятельности;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3)</w:t>
      </w:r>
      <w:r w:rsidR="00872B71">
        <w:rPr>
          <w:rFonts w:ascii="Times New Roman" w:hAnsi="Times New Roman"/>
          <w:sz w:val="28"/>
          <w:szCs w:val="28"/>
        </w:rPr>
        <w:t> </w:t>
      </w:r>
      <w:r w:rsidRPr="00844028">
        <w:rPr>
          <w:rFonts w:ascii="Times New Roman" w:hAnsi="Times New Roman"/>
          <w:sz w:val="28"/>
          <w:szCs w:val="28"/>
        </w:rPr>
        <w:t xml:space="preserve">к результатам таких действий, процессов, деятельности; </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t>4)</w:t>
      </w:r>
      <w:r w:rsidR="00872B71">
        <w:rPr>
          <w:rFonts w:ascii="Times New Roman" w:hAnsi="Times New Roman"/>
          <w:sz w:val="28"/>
          <w:szCs w:val="28"/>
        </w:rPr>
        <w:t> </w:t>
      </w:r>
      <w:r w:rsidRPr="00844028">
        <w:rPr>
          <w:rFonts w:ascii="Times New Roman" w:hAnsi="Times New Roman"/>
          <w:sz w:val="28"/>
          <w:szCs w:val="28"/>
        </w:rPr>
        <w:t>к субъекту регулирования.</w:t>
      </w:r>
    </w:p>
    <w:p w:rsidR="006234FB" w:rsidRPr="00844028" w:rsidRDefault="006234FB" w:rsidP="006234FB">
      <w:pPr>
        <w:pStyle w:val="ad"/>
        <w:jc w:val="both"/>
        <w:rPr>
          <w:rFonts w:ascii="Times New Roman" w:hAnsi="Times New Roman"/>
          <w:sz w:val="28"/>
          <w:szCs w:val="28"/>
        </w:rPr>
      </w:pPr>
      <w:r w:rsidRPr="00844028">
        <w:rPr>
          <w:rFonts w:ascii="Times New Roman" w:hAnsi="Times New Roman"/>
          <w:sz w:val="28"/>
          <w:szCs w:val="28"/>
        </w:rPr>
        <w:t xml:space="preserve"> </w:t>
      </w:r>
      <w:r w:rsidRPr="00844028">
        <w:rPr>
          <w:rFonts w:ascii="Times New Roman" w:hAnsi="Times New Roman"/>
          <w:sz w:val="28"/>
          <w:szCs w:val="28"/>
        </w:rPr>
        <w:tab/>
      </w:r>
      <w:proofErr w:type="gramStart"/>
      <w:r w:rsidRPr="00844028">
        <w:rPr>
          <w:rFonts w:ascii="Times New Roman" w:hAnsi="Times New Roman"/>
          <w:sz w:val="28"/>
          <w:szCs w:val="28"/>
        </w:rPr>
        <w:t xml:space="preserve">Обязательные требования вычленяются </w:t>
      </w:r>
      <w:r w:rsidR="008753FE" w:rsidRPr="00844028">
        <w:rPr>
          <w:rFonts w:ascii="Times New Roman" w:hAnsi="Times New Roman"/>
          <w:sz w:val="28"/>
          <w:szCs w:val="28"/>
        </w:rPr>
        <w:t>нормативных правовых актов</w:t>
      </w:r>
      <w:r w:rsidRPr="00844028">
        <w:rPr>
          <w:rFonts w:ascii="Times New Roman" w:hAnsi="Times New Roman"/>
          <w:sz w:val="28"/>
          <w:szCs w:val="28"/>
        </w:rPr>
        <w:t>, указываются и рассматриваются в Докладе в соответствии с последовательностью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 и выполнение которых является самостоятельным предметом оценки и (или) экспертизы.</w:t>
      </w:r>
      <w:proofErr w:type="gramEnd"/>
    </w:p>
    <w:p w:rsidR="006234FB" w:rsidRPr="00844028" w:rsidRDefault="006234FB" w:rsidP="006234FB">
      <w:pPr>
        <w:pStyle w:val="ad"/>
        <w:jc w:val="both"/>
        <w:rPr>
          <w:rFonts w:ascii="Times New Roman" w:hAnsi="Times New Roman"/>
          <w:sz w:val="28"/>
          <w:szCs w:val="28"/>
        </w:rPr>
      </w:pPr>
    </w:p>
    <w:p w:rsidR="006234FB" w:rsidRPr="00844028" w:rsidRDefault="006234FB" w:rsidP="006234FB">
      <w:pPr>
        <w:pStyle w:val="ad"/>
        <w:jc w:val="right"/>
      </w:pPr>
      <w:r w:rsidRPr="00844028">
        <w:rPr>
          <w:rFonts w:ascii="Times New Roman" w:hAnsi="Times New Roman"/>
          <w:sz w:val="28"/>
          <w:szCs w:val="28"/>
        </w:rPr>
        <w:t>Таблица 2</w:t>
      </w:r>
    </w:p>
    <w:p w:rsidR="006234FB" w:rsidRPr="00844028" w:rsidRDefault="006234FB" w:rsidP="006234FB">
      <w:pPr>
        <w:pStyle w:val="ConsPlusNormal"/>
        <w:jc w:val="both"/>
        <w:rPr>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38"/>
        <w:gridCol w:w="3008"/>
        <w:gridCol w:w="1617"/>
        <w:gridCol w:w="450"/>
        <w:gridCol w:w="1502"/>
        <w:gridCol w:w="2080"/>
      </w:tblGrid>
      <w:tr w:rsidR="00844028" w:rsidRPr="00844028" w:rsidTr="008277F3">
        <w:tc>
          <w:tcPr>
            <w:tcW w:w="528"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 </w:t>
            </w:r>
            <w:proofErr w:type="gramStart"/>
            <w:r w:rsidRPr="00844028">
              <w:lastRenderedPageBreak/>
              <w:t>п</w:t>
            </w:r>
            <w:proofErr w:type="gramEnd"/>
            <w:r w:rsidRPr="00844028">
              <w:t>/п</w:t>
            </w:r>
          </w:p>
        </w:tc>
        <w:tc>
          <w:tcPr>
            <w:tcW w:w="2952"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roofErr w:type="gramStart"/>
            <w:r w:rsidRPr="00844028">
              <w:lastRenderedPageBreak/>
              <w:t xml:space="preserve">Нормативные правовые </w:t>
            </w:r>
            <w:r w:rsidRPr="00844028">
              <w:lastRenderedPageBreak/>
              <w:t xml:space="preserve">акты </w:t>
            </w:r>
            <w:hyperlink w:anchor="Par1280" w:tooltip="&lt;2&gt; Далее в таблицах - НПА." w:history="1">
              <w:r w:rsidRPr="00844028">
                <w:t>(далее</w:t>
              </w:r>
            </w:hyperlink>
            <w:r w:rsidRPr="00844028">
              <w:t xml:space="preserve"> – НПА), содержащие обязательные требования (далее – ОТ) (включаются НПА,  содержащие оцениваемые обязательные требования, с указанием реквизитов и даты вступления в силу, срока действия (при наличии) </w:t>
            </w:r>
            <w:proofErr w:type="gramEnd"/>
          </w:p>
        </w:tc>
        <w:tc>
          <w:tcPr>
            <w:tcW w:w="1587"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 xml:space="preserve">Структурные </w:t>
            </w:r>
            <w:r w:rsidRPr="00844028">
              <w:lastRenderedPageBreak/>
              <w:t xml:space="preserve">части НПА, устанавливающие </w:t>
            </w:r>
            <w:proofErr w:type="gramStart"/>
            <w:r w:rsidRPr="00844028">
              <w:t>ОТ</w:t>
            </w:r>
            <w:proofErr w:type="gramEnd"/>
            <w:r w:rsidRPr="00844028">
              <w:t xml:space="preserve">, </w:t>
            </w:r>
            <w:proofErr w:type="gramStart"/>
            <w:r w:rsidRPr="00844028">
              <w:t>дата</w:t>
            </w:r>
            <w:proofErr w:type="gramEnd"/>
            <w:r w:rsidRPr="00844028">
              <w:t xml:space="preserve"> их вступления в силу и срок их действия (при наличии)</w:t>
            </w:r>
          </w:p>
        </w:tc>
        <w:tc>
          <w:tcPr>
            <w:tcW w:w="1916" w:type="dxa"/>
            <w:gridSpan w:val="2"/>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 xml:space="preserve">ОТ, </w:t>
            </w:r>
            <w:proofErr w:type="gramStart"/>
            <w:r w:rsidRPr="00844028">
              <w:lastRenderedPageBreak/>
              <w:t>установленные</w:t>
            </w:r>
            <w:proofErr w:type="gramEnd"/>
            <w:r w:rsidRPr="00844028">
              <w:t xml:space="preserve"> НПА</w:t>
            </w:r>
          </w:p>
        </w:tc>
        <w:tc>
          <w:tcPr>
            <w:tcW w:w="2041"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 xml:space="preserve">Содержание </w:t>
            </w:r>
            <w:r w:rsidRPr="00844028">
              <w:lastRenderedPageBreak/>
              <w:t xml:space="preserve">изменений, внесенных в НПА в части </w:t>
            </w:r>
            <w:proofErr w:type="gramStart"/>
            <w:r w:rsidRPr="00844028">
              <w:t>ОТ</w:t>
            </w:r>
            <w:proofErr w:type="gramEnd"/>
            <w:r w:rsidRPr="00844028">
              <w:t xml:space="preserve">, а также </w:t>
            </w:r>
            <w:proofErr w:type="gramStart"/>
            <w:r w:rsidRPr="00844028">
              <w:t>реквизиты</w:t>
            </w:r>
            <w:proofErr w:type="gramEnd"/>
            <w:r w:rsidRPr="00844028">
              <w:t xml:space="preserve"> НПА, которым внесены изменения (если соответствующие изменения вносились в НПА)</w:t>
            </w:r>
          </w:p>
        </w:tc>
      </w:tr>
      <w:tr w:rsidR="00844028" w:rsidRPr="00844028" w:rsidTr="008277F3">
        <w:tc>
          <w:tcPr>
            <w:tcW w:w="528"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
        </w:tc>
        <w:tc>
          <w:tcPr>
            <w:tcW w:w="2952"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
        </w:tc>
        <w:tc>
          <w:tcPr>
            <w:tcW w:w="44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w:t>
            </w:r>
          </w:p>
        </w:tc>
        <w:tc>
          <w:tcPr>
            <w:tcW w:w="147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Краткое описание содержания </w:t>
            </w:r>
            <w:proofErr w:type="gramStart"/>
            <w:r w:rsidRPr="00844028">
              <w:t>ОТ</w:t>
            </w:r>
            <w:proofErr w:type="gramEnd"/>
            <w:r w:rsidRPr="00844028">
              <w:t xml:space="preserve"> </w:t>
            </w:r>
          </w:p>
        </w:tc>
        <w:tc>
          <w:tcPr>
            <w:tcW w:w="2041"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
        </w:tc>
      </w:tr>
      <w:tr w:rsidR="00844028" w:rsidRPr="00844028" w:rsidTr="008277F3">
        <w:tc>
          <w:tcPr>
            <w:tcW w:w="52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295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158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1916" w:type="dxa"/>
            <w:gridSpan w:val="2"/>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c>
          <w:tcPr>
            <w:tcW w:w="20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5</w:t>
            </w:r>
          </w:p>
        </w:tc>
      </w:tr>
      <w:tr w:rsidR="00844028" w:rsidRPr="00844028" w:rsidTr="008277F3">
        <w:tc>
          <w:tcPr>
            <w:tcW w:w="528" w:type="dxa"/>
            <w:tcBorders>
              <w:top w:val="single" w:sz="4" w:space="0" w:color="auto"/>
              <w:left w:val="single" w:sz="4" w:space="0" w:color="auto"/>
              <w:right w:val="single" w:sz="4" w:space="0" w:color="auto"/>
            </w:tcBorders>
          </w:tcPr>
          <w:p w:rsidR="006234FB" w:rsidRPr="00844028" w:rsidRDefault="006234FB" w:rsidP="008277F3">
            <w:pPr>
              <w:pStyle w:val="ConsPlusNormal"/>
              <w:jc w:val="center"/>
            </w:pPr>
            <w:r w:rsidRPr="00844028">
              <w:t>1</w:t>
            </w:r>
          </w:p>
        </w:tc>
        <w:tc>
          <w:tcPr>
            <w:tcW w:w="2952" w:type="dxa"/>
            <w:tcBorders>
              <w:top w:val="single" w:sz="4" w:space="0" w:color="auto"/>
              <w:left w:val="single" w:sz="4" w:space="0" w:color="auto"/>
              <w:right w:val="single" w:sz="4" w:space="0" w:color="auto"/>
            </w:tcBorders>
          </w:tcPr>
          <w:p w:rsidR="006234FB" w:rsidRPr="00844028" w:rsidRDefault="006234FB" w:rsidP="008277F3">
            <w:pPr>
              <w:pStyle w:val="ConsPlusNormal"/>
            </w:pPr>
            <w:r w:rsidRPr="00844028">
              <w:t>НПА № 1</w:t>
            </w:r>
          </w:p>
        </w:tc>
        <w:tc>
          <w:tcPr>
            <w:tcW w:w="158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1</w:t>
            </w:r>
          </w:p>
        </w:tc>
        <w:tc>
          <w:tcPr>
            <w:tcW w:w="147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28" w:type="dxa"/>
            <w:tcBorders>
              <w:left w:val="single" w:sz="4" w:space="0" w:color="auto"/>
              <w:right w:val="single" w:sz="4" w:space="0" w:color="auto"/>
            </w:tcBorders>
          </w:tcPr>
          <w:p w:rsidR="006234FB" w:rsidRPr="00844028" w:rsidRDefault="006234FB" w:rsidP="008277F3">
            <w:pPr>
              <w:pStyle w:val="ConsPlusNormal"/>
            </w:pPr>
          </w:p>
        </w:tc>
        <w:tc>
          <w:tcPr>
            <w:tcW w:w="2952" w:type="dxa"/>
            <w:tcBorders>
              <w:left w:val="single" w:sz="4" w:space="0" w:color="auto"/>
              <w:right w:val="single" w:sz="4" w:space="0" w:color="auto"/>
            </w:tcBorders>
          </w:tcPr>
          <w:p w:rsidR="006234FB" w:rsidRPr="00844028" w:rsidRDefault="006234FB" w:rsidP="008277F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2</w:t>
            </w:r>
          </w:p>
        </w:tc>
        <w:tc>
          <w:tcPr>
            <w:tcW w:w="147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6234FB" w:rsidRPr="00844028" w:rsidTr="008277F3">
        <w:tc>
          <w:tcPr>
            <w:tcW w:w="528" w:type="dxa"/>
            <w:tcBorders>
              <w:left w:val="single" w:sz="4" w:space="0" w:color="auto"/>
              <w:bottom w:val="single" w:sz="4" w:space="0" w:color="auto"/>
              <w:right w:val="single" w:sz="4" w:space="0" w:color="auto"/>
            </w:tcBorders>
          </w:tcPr>
          <w:p w:rsidR="006234FB" w:rsidRPr="00844028" w:rsidRDefault="006234FB" w:rsidP="008277F3">
            <w:pPr>
              <w:pStyle w:val="ConsPlusNormal"/>
            </w:pPr>
          </w:p>
        </w:tc>
        <w:tc>
          <w:tcPr>
            <w:tcW w:w="2952" w:type="dxa"/>
            <w:tcBorders>
              <w:left w:val="single" w:sz="4" w:space="0" w:color="auto"/>
              <w:bottom w:val="single" w:sz="4" w:space="0" w:color="auto"/>
              <w:right w:val="single" w:sz="4" w:space="0" w:color="auto"/>
            </w:tcBorders>
          </w:tcPr>
          <w:p w:rsidR="006234FB" w:rsidRPr="00844028" w:rsidRDefault="006234FB" w:rsidP="008277F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3</w:t>
            </w:r>
          </w:p>
        </w:tc>
        <w:tc>
          <w:tcPr>
            <w:tcW w:w="147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bl>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3"/>
        <w:rPr>
          <w:sz w:val="28"/>
          <w:szCs w:val="28"/>
        </w:rPr>
      </w:pPr>
      <w:r w:rsidRPr="00844028">
        <w:rPr>
          <w:sz w:val="28"/>
          <w:szCs w:val="28"/>
        </w:rPr>
        <w:t>Таблица 3</w:t>
      </w:r>
    </w:p>
    <w:p w:rsidR="006234FB" w:rsidRPr="00844028" w:rsidRDefault="006234FB" w:rsidP="006234FB">
      <w:pPr>
        <w:pStyle w:val="ConsPlusNormal"/>
        <w:jc w:val="both"/>
        <w:rPr>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5"/>
        <w:gridCol w:w="1843"/>
        <w:gridCol w:w="4320"/>
        <w:gridCol w:w="2477"/>
      </w:tblGrid>
      <w:tr w:rsidR="00844028" w:rsidRPr="00844028" w:rsidTr="008277F3">
        <w:tc>
          <w:tcPr>
            <w:tcW w:w="54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w:t>
            </w:r>
          </w:p>
        </w:tc>
        <w:tc>
          <w:tcPr>
            <w:tcW w:w="181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НПА, </w:t>
            </w:r>
            <w:proofErr w:type="gramStart"/>
            <w:r w:rsidRPr="00844028">
              <w:t>содержащие</w:t>
            </w:r>
            <w:proofErr w:type="gramEnd"/>
            <w:r w:rsidRPr="00844028">
              <w:t xml:space="preserve"> ОТ (с указанием реквизитов)</w:t>
            </w:r>
          </w:p>
        </w:tc>
        <w:tc>
          <w:tcPr>
            <w:tcW w:w="425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Сведения о результатах оценки регулирующего воздействия проекта НПА (далее – ОРВ), оценки фактического воздействия НПА (далее – ОФВ), правовой и антикоррупционной экспертизы проекта НПА; электронные адреса размещения сводного отчета о результатах ОРВ, заключения об ОРВ, отчета об ОФВ, заключения об ОФВ </w:t>
            </w:r>
            <w:r w:rsidRPr="00844028">
              <w:br/>
              <w:t>на Портале</w:t>
            </w:r>
          </w:p>
        </w:tc>
        <w:tc>
          <w:tcPr>
            <w:tcW w:w="24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Сведения о результатах мониторинга </w:t>
            </w:r>
            <w:proofErr w:type="spellStart"/>
            <w:r w:rsidRPr="00844028">
              <w:t>правоприменения</w:t>
            </w:r>
            <w:proofErr w:type="spellEnd"/>
            <w:r w:rsidRPr="00844028">
              <w:t xml:space="preserve"> НПА либо иного мониторинга в сфере общественных отношений (если проводились)</w:t>
            </w:r>
          </w:p>
        </w:tc>
      </w:tr>
      <w:tr w:rsidR="00844028" w:rsidRPr="00844028" w:rsidTr="008277F3">
        <w:tc>
          <w:tcPr>
            <w:tcW w:w="54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181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425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24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r>
      <w:tr w:rsidR="006234FB" w:rsidRPr="00844028" w:rsidTr="008277F3">
        <w:tc>
          <w:tcPr>
            <w:tcW w:w="54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181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НПА № 1</w:t>
            </w:r>
          </w:p>
        </w:tc>
        <w:tc>
          <w:tcPr>
            <w:tcW w:w="425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Указываются сведения (краткое содержание) о выводах, содержащихся в заключении об ОРВ проекта НПА, в заключении об ОФВ НПА, электронный адрес на Портале</w:t>
            </w:r>
          </w:p>
        </w:tc>
        <w:tc>
          <w:tcPr>
            <w:tcW w:w="24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bl>
    <w:p w:rsidR="006234FB" w:rsidRPr="00844028" w:rsidRDefault="006234FB" w:rsidP="006234FB">
      <w:pPr>
        <w:pStyle w:val="ConsPlusNormal"/>
        <w:jc w:val="both"/>
      </w:pPr>
    </w:p>
    <w:p w:rsidR="006234FB" w:rsidRPr="00844028" w:rsidRDefault="006234FB" w:rsidP="006234FB">
      <w:pPr>
        <w:pStyle w:val="ConsPlusNormal"/>
        <w:jc w:val="center"/>
        <w:outlineLvl w:val="2"/>
        <w:rPr>
          <w:sz w:val="28"/>
          <w:szCs w:val="28"/>
        </w:rPr>
      </w:pPr>
      <w:bookmarkStart w:id="2" w:name="Par164"/>
      <w:bookmarkEnd w:id="2"/>
      <w:r w:rsidRPr="00844028">
        <w:rPr>
          <w:sz w:val="28"/>
          <w:szCs w:val="28"/>
        </w:rPr>
        <w:t>9.2.</w:t>
      </w:r>
      <w:r w:rsidR="00872B71">
        <w:rPr>
          <w:sz w:val="28"/>
          <w:szCs w:val="28"/>
        </w:rPr>
        <w:t> </w:t>
      </w:r>
      <w:r w:rsidRPr="00844028">
        <w:rPr>
          <w:sz w:val="28"/>
          <w:szCs w:val="28"/>
        </w:rPr>
        <w:t>Общая характеристика общественных отношений,</w:t>
      </w:r>
    </w:p>
    <w:p w:rsidR="006234FB" w:rsidRPr="00844028" w:rsidRDefault="006234FB" w:rsidP="006234FB">
      <w:pPr>
        <w:pStyle w:val="ConsPlusNormal"/>
        <w:jc w:val="center"/>
        <w:rPr>
          <w:sz w:val="28"/>
          <w:szCs w:val="28"/>
        </w:rPr>
      </w:pPr>
      <w:r w:rsidRPr="00844028">
        <w:rPr>
          <w:sz w:val="28"/>
          <w:szCs w:val="28"/>
        </w:rPr>
        <w:t>включая сферу осуществления предпринимательской или иной</w:t>
      </w:r>
    </w:p>
    <w:p w:rsidR="006234FB" w:rsidRPr="00844028" w:rsidRDefault="006234FB" w:rsidP="006234FB">
      <w:pPr>
        <w:pStyle w:val="ConsPlusNormal"/>
        <w:jc w:val="center"/>
        <w:rPr>
          <w:sz w:val="28"/>
          <w:szCs w:val="28"/>
        </w:rPr>
      </w:pPr>
      <w:proofErr w:type="gramStart"/>
      <w:r w:rsidRPr="00844028">
        <w:rPr>
          <w:sz w:val="28"/>
          <w:szCs w:val="28"/>
        </w:rPr>
        <w:t>экономической деятельности и конкретные общественные</w:t>
      </w:r>
      <w:proofErr w:type="gramEnd"/>
    </w:p>
    <w:p w:rsidR="006234FB" w:rsidRPr="00844028" w:rsidRDefault="006234FB" w:rsidP="006234FB">
      <w:pPr>
        <w:pStyle w:val="ConsPlusNormal"/>
        <w:jc w:val="center"/>
        <w:rPr>
          <w:sz w:val="28"/>
          <w:szCs w:val="28"/>
        </w:rPr>
      </w:pPr>
      <w:r w:rsidRPr="00844028">
        <w:rPr>
          <w:sz w:val="28"/>
          <w:szCs w:val="28"/>
        </w:rPr>
        <w:t>отношения (группы общественных отношений), на регулирование</w:t>
      </w:r>
    </w:p>
    <w:p w:rsidR="006234FB" w:rsidRPr="00844028" w:rsidRDefault="006234FB" w:rsidP="006234FB">
      <w:pPr>
        <w:pStyle w:val="ConsPlusNormal"/>
        <w:jc w:val="center"/>
        <w:rPr>
          <w:sz w:val="28"/>
          <w:szCs w:val="28"/>
        </w:rPr>
      </w:pPr>
      <w:r w:rsidRPr="00844028">
        <w:rPr>
          <w:sz w:val="28"/>
          <w:szCs w:val="28"/>
        </w:rPr>
        <w:t>которых направлена система обязательных требований</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3"/>
        <w:rPr>
          <w:sz w:val="28"/>
          <w:szCs w:val="28"/>
        </w:rPr>
      </w:pPr>
      <w:r w:rsidRPr="00844028">
        <w:rPr>
          <w:sz w:val="28"/>
          <w:szCs w:val="28"/>
        </w:rPr>
        <w:t>Таблица 4</w:t>
      </w:r>
    </w:p>
    <w:p w:rsidR="006234FB" w:rsidRPr="00844028" w:rsidRDefault="006234FB" w:rsidP="006234FB">
      <w:pPr>
        <w:pStyle w:val="ConsPlusNormal"/>
        <w:jc w:val="both"/>
        <w:rPr>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78"/>
        <w:gridCol w:w="4049"/>
        <w:gridCol w:w="4568"/>
      </w:tblGrid>
      <w:tr w:rsidR="00844028" w:rsidRPr="00844028" w:rsidTr="008277F3">
        <w:tc>
          <w:tcPr>
            <w:tcW w:w="56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1</w:t>
            </w:r>
          </w:p>
        </w:tc>
        <w:tc>
          <w:tcPr>
            <w:tcW w:w="3970"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Общая характеристика общественных </w:t>
            </w:r>
            <w:r w:rsidRPr="00844028">
              <w:lastRenderedPageBreak/>
              <w:t>отношений, относящихся к сфере регулирования</w:t>
            </w:r>
          </w:p>
        </w:tc>
        <w:tc>
          <w:tcPr>
            <w:tcW w:w="447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6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lastRenderedPageBreak/>
              <w:t>2</w:t>
            </w:r>
          </w:p>
        </w:tc>
        <w:tc>
          <w:tcPr>
            <w:tcW w:w="3970"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Перечень видов (групп) общественных отношений, регулируемых системой </w:t>
            </w:r>
            <w:proofErr w:type="gramStart"/>
            <w:r w:rsidRPr="00844028">
              <w:t>ОТ</w:t>
            </w:r>
            <w:proofErr w:type="gramEnd"/>
          </w:p>
        </w:tc>
        <w:tc>
          <w:tcPr>
            <w:tcW w:w="447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6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3</w:t>
            </w:r>
          </w:p>
        </w:tc>
        <w:tc>
          <w:tcPr>
            <w:tcW w:w="3970"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roofErr w:type="gramStart"/>
            <w:r w:rsidRPr="00844028">
              <w:t>Виды предпринимательской или иной экономической деятельности, в отношении которых установлена система обязательных требований (наименование и виды в соответствии с Общероссийским классификатором видов экономической деятельности (далее – ОКВЭД)</w:t>
            </w:r>
            <w:proofErr w:type="gramEnd"/>
          </w:p>
        </w:tc>
        <w:tc>
          <w:tcPr>
            <w:tcW w:w="4479" w:type="dxa"/>
            <w:tcBorders>
              <w:top w:val="single" w:sz="4" w:space="0" w:color="auto"/>
              <w:left w:val="single" w:sz="4" w:space="0" w:color="auto"/>
              <w:bottom w:val="single" w:sz="4" w:space="0" w:color="auto"/>
              <w:right w:val="single" w:sz="4" w:space="0" w:color="auto"/>
            </w:tcBorders>
          </w:tcPr>
          <w:p w:rsidR="00D9728E" w:rsidRPr="00844028" w:rsidRDefault="006234FB" w:rsidP="00D9728E">
            <w:pPr>
              <w:pStyle w:val="ConsPlusNormal"/>
              <w:jc w:val="both"/>
            </w:pPr>
            <w:r w:rsidRPr="00844028">
              <w:t xml:space="preserve">Заполняется в случае, если </w:t>
            </w:r>
            <w:proofErr w:type="gramStart"/>
            <w:r w:rsidRPr="00844028">
              <w:t>ОТ</w:t>
            </w:r>
            <w:proofErr w:type="gramEnd"/>
            <w:r w:rsidRPr="00844028">
              <w:t xml:space="preserve"> распространяются </w:t>
            </w:r>
            <w:proofErr w:type="gramStart"/>
            <w:r w:rsidRPr="00844028">
              <w:t>на</w:t>
            </w:r>
            <w:proofErr w:type="gramEnd"/>
            <w:r w:rsidRPr="00844028">
              <w:t xml:space="preserve"> определенные виды предпринимательской или иной экономической деятельности</w:t>
            </w:r>
            <w:r w:rsidR="00D9728E" w:rsidRPr="00844028">
              <w:t xml:space="preserve"> </w:t>
            </w:r>
          </w:p>
          <w:p w:rsidR="006234FB" w:rsidRPr="00844028" w:rsidRDefault="00D9728E" w:rsidP="00D9728E">
            <w:pPr>
              <w:pStyle w:val="ConsPlusNormal"/>
              <w:jc w:val="both"/>
            </w:pPr>
            <w:r w:rsidRPr="00844028">
              <w:t>В том числе используется информация, полученная от субъектов регулирования в рамках ответов на вопросы в соответствии с пунктом 1.6 Доклада.</w:t>
            </w:r>
          </w:p>
        </w:tc>
      </w:tr>
      <w:tr w:rsidR="006234FB" w:rsidRPr="00844028" w:rsidTr="008277F3">
        <w:tc>
          <w:tcPr>
            <w:tcW w:w="56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4</w:t>
            </w:r>
          </w:p>
        </w:tc>
        <w:tc>
          <w:tcPr>
            <w:tcW w:w="3970"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Основные проблемы сферы регулирования, связанные с системой </w:t>
            </w:r>
            <w:proofErr w:type="gramStart"/>
            <w:r w:rsidRPr="00844028">
              <w:t>ОТ</w:t>
            </w:r>
            <w:proofErr w:type="gramEnd"/>
          </w:p>
        </w:tc>
        <w:tc>
          <w:tcPr>
            <w:tcW w:w="447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Для заполнения соответствующего положения используется информация, в том числе полученная от субъектов регулирования в рамках ответов на вопросы в соответствии с пунктом 1.6 Доклада.</w:t>
            </w:r>
          </w:p>
        </w:tc>
      </w:tr>
    </w:tbl>
    <w:p w:rsidR="006234FB" w:rsidRPr="00844028" w:rsidRDefault="006234FB" w:rsidP="006234FB">
      <w:pPr>
        <w:pStyle w:val="ConsPlusNormal"/>
        <w:jc w:val="both"/>
        <w:rPr>
          <w:sz w:val="28"/>
          <w:szCs w:val="28"/>
        </w:rPr>
      </w:pPr>
    </w:p>
    <w:p w:rsidR="006234FB" w:rsidRPr="00844028" w:rsidRDefault="006234FB" w:rsidP="006234FB">
      <w:pPr>
        <w:pStyle w:val="ConsPlusNormal"/>
        <w:jc w:val="center"/>
        <w:outlineLvl w:val="2"/>
        <w:rPr>
          <w:sz w:val="28"/>
          <w:szCs w:val="28"/>
        </w:rPr>
      </w:pPr>
      <w:bookmarkStart w:id="3" w:name="Par185"/>
      <w:bookmarkEnd w:id="3"/>
      <w:r w:rsidRPr="00844028">
        <w:rPr>
          <w:sz w:val="28"/>
          <w:szCs w:val="28"/>
        </w:rPr>
        <w:t>9.3.</w:t>
      </w:r>
      <w:r w:rsidR="00872B71">
        <w:rPr>
          <w:sz w:val="28"/>
          <w:szCs w:val="28"/>
        </w:rPr>
        <w:t> </w:t>
      </w:r>
      <w:r w:rsidRPr="00844028">
        <w:rPr>
          <w:sz w:val="28"/>
          <w:szCs w:val="28"/>
        </w:rPr>
        <w:t>Сведения о структуре и количестве субъектов</w:t>
      </w:r>
    </w:p>
    <w:p w:rsidR="006234FB" w:rsidRPr="00844028" w:rsidRDefault="006234FB" w:rsidP="006234FB">
      <w:pPr>
        <w:pStyle w:val="ConsPlusNormal"/>
        <w:jc w:val="center"/>
        <w:rPr>
          <w:sz w:val="28"/>
          <w:szCs w:val="28"/>
        </w:rPr>
      </w:pPr>
      <w:proofErr w:type="gramStart"/>
      <w:r w:rsidRPr="00844028">
        <w:rPr>
          <w:sz w:val="28"/>
          <w:szCs w:val="28"/>
        </w:rPr>
        <w:t>регулирования (включая субъектов малого и среднего</w:t>
      </w:r>
      <w:proofErr w:type="gramEnd"/>
    </w:p>
    <w:p w:rsidR="006234FB" w:rsidRPr="00844028" w:rsidRDefault="006234FB" w:rsidP="006234FB">
      <w:pPr>
        <w:pStyle w:val="ConsPlusNormal"/>
        <w:jc w:val="center"/>
        <w:rPr>
          <w:sz w:val="28"/>
          <w:szCs w:val="28"/>
        </w:rPr>
      </w:pPr>
      <w:r w:rsidRPr="00844028">
        <w:rPr>
          <w:sz w:val="28"/>
          <w:szCs w:val="28"/>
        </w:rPr>
        <w:t xml:space="preserve">предпринимательства), в отношении которых </w:t>
      </w:r>
      <w:proofErr w:type="gramStart"/>
      <w:r w:rsidRPr="00844028">
        <w:rPr>
          <w:sz w:val="28"/>
          <w:szCs w:val="28"/>
        </w:rPr>
        <w:t>установлена</w:t>
      </w:r>
      <w:proofErr w:type="gramEnd"/>
    </w:p>
    <w:p w:rsidR="006234FB" w:rsidRPr="00844028" w:rsidRDefault="006234FB" w:rsidP="006234FB">
      <w:pPr>
        <w:pStyle w:val="ConsPlusNormal"/>
        <w:jc w:val="center"/>
        <w:rPr>
          <w:sz w:val="28"/>
          <w:szCs w:val="28"/>
        </w:rPr>
      </w:pPr>
      <w:r w:rsidRPr="00844028">
        <w:rPr>
          <w:sz w:val="28"/>
          <w:szCs w:val="28"/>
        </w:rPr>
        <w:t>система оцениваемых обязательных требований</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3"/>
        <w:rPr>
          <w:sz w:val="28"/>
          <w:szCs w:val="28"/>
        </w:rPr>
      </w:pPr>
      <w:r w:rsidRPr="00844028">
        <w:rPr>
          <w:sz w:val="28"/>
          <w:szCs w:val="28"/>
        </w:rPr>
        <w:t>Таблица 5</w:t>
      </w:r>
    </w:p>
    <w:p w:rsidR="006234FB" w:rsidRPr="00844028" w:rsidRDefault="006234FB" w:rsidP="006234FB">
      <w:pPr>
        <w:pStyle w:val="ConsPlusNormal"/>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3"/>
        <w:gridCol w:w="1554"/>
        <w:gridCol w:w="2899"/>
        <w:gridCol w:w="2102"/>
        <w:gridCol w:w="2197"/>
      </w:tblGrid>
      <w:tr w:rsidR="00844028" w:rsidRPr="00844028" w:rsidTr="00CF2CE5">
        <w:tc>
          <w:tcPr>
            <w:tcW w:w="484" w:type="dxa"/>
            <w:vMerge w:val="restart"/>
          </w:tcPr>
          <w:p w:rsidR="006234FB" w:rsidRPr="00844028" w:rsidRDefault="006234FB" w:rsidP="008277F3">
            <w:pPr>
              <w:pStyle w:val="ConsPlusNormal"/>
              <w:jc w:val="center"/>
            </w:pPr>
            <w:r w:rsidRPr="00844028">
              <w:t xml:space="preserve">№ </w:t>
            </w:r>
            <w:proofErr w:type="gramStart"/>
            <w:r w:rsidRPr="00844028">
              <w:t>п</w:t>
            </w:r>
            <w:proofErr w:type="gramEnd"/>
            <w:r w:rsidRPr="00844028">
              <w:t>/п</w:t>
            </w:r>
          </w:p>
        </w:tc>
        <w:tc>
          <w:tcPr>
            <w:tcW w:w="1743" w:type="dxa"/>
            <w:vMerge w:val="restart"/>
          </w:tcPr>
          <w:p w:rsidR="006234FB" w:rsidRPr="00844028" w:rsidRDefault="006234FB" w:rsidP="008277F3">
            <w:pPr>
              <w:pStyle w:val="ConsPlusNormal"/>
              <w:jc w:val="center"/>
            </w:pPr>
            <w:r w:rsidRPr="00844028">
              <w:t xml:space="preserve">Краткое описание содержания ОТ </w:t>
            </w:r>
            <w:r w:rsidR="00233C08" w:rsidRPr="00844028">
              <w:t xml:space="preserve">или группы ОТ </w:t>
            </w:r>
            <w:r w:rsidRPr="00844028">
              <w:t>(в случае если субъекты регулирования ОТ</w:t>
            </w:r>
            <w:r w:rsidR="00233C08" w:rsidRPr="00844028">
              <w:t xml:space="preserve"> или групп </w:t>
            </w:r>
            <w:proofErr w:type="gramStart"/>
            <w:r w:rsidR="00233C08" w:rsidRPr="00844028">
              <w:t>ОТ</w:t>
            </w:r>
            <w:proofErr w:type="gramEnd"/>
            <w:r w:rsidRPr="00844028">
              <w:t>, установленных НПА, различны)</w:t>
            </w:r>
          </w:p>
        </w:tc>
        <w:tc>
          <w:tcPr>
            <w:tcW w:w="3268" w:type="dxa"/>
            <w:vMerge w:val="restart"/>
          </w:tcPr>
          <w:p w:rsidR="006234FB" w:rsidRPr="00844028" w:rsidRDefault="006234FB" w:rsidP="008277F3">
            <w:pPr>
              <w:pStyle w:val="ConsPlusNormal"/>
              <w:jc w:val="center"/>
            </w:pPr>
            <w:r w:rsidRPr="00844028">
              <w:t xml:space="preserve">Группы субъектов регулирования по видам (подвидам) экономической деятельности в соответствии с ОКВЭД (если </w:t>
            </w:r>
            <w:proofErr w:type="gramStart"/>
            <w:r w:rsidRPr="00844028">
              <w:t>ОТ</w:t>
            </w:r>
            <w:proofErr w:type="gramEnd"/>
            <w:r w:rsidRPr="00844028">
              <w:t xml:space="preserve"> распространяются </w:t>
            </w:r>
            <w:proofErr w:type="gramStart"/>
            <w:r w:rsidRPr="00844028">
              <w:t>на</w:t>
            </w:r>
            <w:proofErr w:type="gramEnd"/>
            <w:r w:rsidRPr="00844028">
              <w:t xml:space="preserve"> определенные виды предпринимательской или иной экономической деятельности) или по видам используемых для осуществления предпринимательской или иной экономической деятельности объектов, осуществляемым действиям (процессам), </w:t>
            </w:r>
            <w:r w:rsidRPr="00844028">
              <w:lastRenderedPageBreak/>
              <w:t>видам результатов предпринимательской или иной экономической деятельности</w:t>
            </w:r>
          </w:p>
        </w:tc>
        <w:tc>
          <w:tcPr>
            <w:tcW w:w="2364" w:type="dxa"/>
            <w:vMerge w:val="restart"/>
          </w:tcPr>
          <w:p w:rsidR="006234FB" w:rsidRPr="00844028" w:rsidRDefault="006234FB" w:rsidP="008277F3">
            <w:pPr>
              <w:pStyle w:val="ConsPlusNormal"/>
              <w:jc w:val="center"/>
            </w:pPr>
            <w:bookmarkStart w:id="4" w:name="Par195"/>
            <w:bookmarkEnd w:id="4"/>
            <w:r w:rsidRPr="00844028">
              <w:lastRenderedPageBreak/>
              <w:t>Сведения о динамике общей численности субъектов регулирования каждого вида (за период действия ОТ, но не более 6 лет, предшествующих году подготовки Доклада)</w:t>
            </w:r>
          </w:p>
        </w:tc>
        <w:tc>
          <w:tcPr>
            <w:tcW w:w="2472" w:type="dxa"/>
          </w:tcPr>
          <w:p w:rsidR="006234FB" w:rsidRPr="00844028" w:rsidRDefault="006234FB" w:rsidP="008277F3">
            <w:pPr>
              <w:pStyle w:val="ConsPlusNormal"/>
              <w:jc w:val="center"/>
            </w:pPr>
            <w:r w:rsidRPr="00844028">
              <w:t xml:space="preserve">Вывод об увеличении либо уменьшении </w:t>
            </w:r>
            <w:proofErr w:type="gramStart"/>
            <w:r w:rsidRPr="00844028">
              <w:t>общей численности субъектов регулирования каждого вида исходя из динамики общей численности субъектов регулирования каждого вида (за весь период действия ОТ, но не более 6 лет, предшествующих году подготовки Доклада, в процентах</w:t>
            </w:r>
            <w:proofErr w:type="gramEnd"/>
            <w:r w:rsidRPr="00844028">
              <w:t>)</w:t>
            </w:r>
          </w:p>
        </w:tc>
      </w:tr>
      <w:tr w:rsidR="00844028" w:rsidRPr="00844028" w:rsidTr="00CF2CE5">
        <w:tc>
          <w:tcPr>
            <w:tcW w:w="484" w:type="dxa"/>
            <w:vMerge/>
          </w:tcPr>
          <w:p w:rsidR="006234FB" w:rsidRPr="00844028" w:rsidRDefault="006234FB" w:rsidP="008277F3">
            <w:pPr>
              <w:pStyle w:val="ConsPlusNormal"/>
              <w:jc w:val="center"/>
            </w:pPr>
          </w:p>
        </w:tc>
        <w:tc>
          <w:tcPr>
            <w:tcW w:w="1743" w:type="dxa"/>
            <w:vMerge/>
          </w:tcPr>
          <w:p w:rsidR="006234FB" w:rsidRPr="00844028" w:rsidRDefault="006234FB" w:rsidP="008277F3">
            <w:pPr>
              <w:pStyle w:val="ConsPlusNormal"/>
              <w:jc w:val="center"/>
            </w:pPr>
          </w:p>
        </w:tc>
        <w:tc>
          <w:tcPr>
            <w:tcW w:w="3268" w:type="dxa"/>
            <w:vMerge/>
          </w:tcPr>
          <w:p w:rsidR="006234FB" w:rsidRPr="00844028" w:rsidRDefault="006234FB" w:rsidP="008277F3">
            <w:pPr>
              <w:pStyle w:val="ConsPlusNormal"/>
              <w:jc w:val="center"/>
            </w:pPr>
          </w:p>
        </w:tc>
        <w:tc>
          <w:tcPr>
            <w:tcW w:w="2364" w:type="dxa"/>
            <w:vMerge/>
          </w:tcPr>
          <w:p w:rsidR="006234FB" w:rsidRPr="00844028" w:rsidRDefault="006234FB" w:rsidP="008277F3">
            <w:pPr>
              <w:pStyle w:val="ConsPlusNormal"/>
              <w:jc w:val="center"/>
            </w:pPr>
          </w:p>
        </w:tc>
        <w:tc>
          <w:tcPr>
            <w:tcW w:w="2472" w:type="dxa"/>
          </w:tcPr>
          <w:p w:rsidR="006234FB" w:rsidRPr="00844028" w:rsidRDefault="006234FB" w:rsidP="008277F3">
            <w:pPr>
              <w:pStyle w:val="ConsPlusNormal"/>
              <w:jc w:val="center"/>
            </w:pPr>
            <w:r w:rsidRPr="00844028">
              <w:t>Данные рассчитываются исходя из содержания столбца таблицы «Сведения о динамике общей численности субъектов регулирования каждого вида»</w:t>
            </w:r>
          </w:p>
        </w:tc>
      </w:tr>
      <w:tr w:rsidR="00844028" w:rsidRPr="00844028" w:rsidTr="00CF2CE5">
        <w:tc>
          <w:tcPr>
            <w:tcW w:w="484" w:type="dxa"/>
          </w:tcPr>
          <w:p w:rsidR="006234FB" w:rsidRPr="00844028" w:rsidRDefault="006234FB" w:rsidP="008277F3">
            <w:pPr>
              <w:pStyle w:val="ConsPlusNormal"/>
              <w:jc w:val="center"/>
            </w:pPr>
            <w:r w:rsidRPr="00844028">
              <w:lastRenderedPageBreak/>
              <w:t>1</w:t>
            </w:r>
          </w:p>
        </w:tc>
        <w:tc>
          <w:tcPr>
            <w:tcW w:w="1743" w:type="dxa"/>
          </w:tcPr>
          <w:p w:rsidR="006234FB" w:rsidRPr="00844028" w:rsidRDefault="006234FB" w:rsidP="008277F3">
            <w:pPr>
              <w:pStyle w:val="ConsPlusNormal"/>
              <w:jc w:val="center"/>
            </w:pPr>
            <w:r w:rsidRPr="00844028">
              <w:t>2</w:t>
            </w:r>
          </w:p>
        </w:tc>
        <w:tc>
          <w:tcPr>
            <w:tcW w:w="3268" w:type="dxa"/>
          </w:tcPr>
          <w:p w:rsidR="006234FB" w:rsidRPr="00844028" w:rsidRDefault="006234FB" w:rsidP="008277F3">
            <w:pPr>
              <w:pStyle w:val="ConsPlusNormal"/>
              <w:jc w:val="center"/>
            </w:pPr>
            <w:r w:rsidRPr="00844028">
              <w:t>3</w:t>
            </w:r>
          </w:p>
        </w:tc>
        <w:tc>
          <w:tcPr>
            <w:tcW w:w="2364" w:type="dxa"/>
          </w:tcPr>
          <w:p w:rsidR="006234FB" w:rsidRPr="00844028" w:rsidRDefault="006234FB" w:rsidP="008277F3">
            <w:pPr>
              <w:pStyle w:val="ConsPlusNormal"/>
              <w:jc w:val="center"/>
            </w:pPr>
            <w:r w:rsidRPr="00844028">
              <w:t>4</w:t>
            </w:r>
          </w:p>
        </w:tc>
        <w:tc>
          <w:tcPr>
            <w:tcW w:w="2472" w:type="dxa"/>
          </w:tcPr>
          <w:p w:rsidR="006234FB" w:rsidRPr="00844028" w:rsidRDefault="006234FB" w:rsidP="008277F3">
            <w:pPr>
              <w:pStyle w:val="ConsPlusNormal"/>
              <w:jc w:val="center"/>
            </w:pPr>
            <w:r w:rsidRPr="00844028">
              <w:t>5</w:t>
            </w:r>
          </w:p>
        </w:tc>
      </w:tr>
      <w:tr w:rsidR="00844028" w:rsidRPr="00844028" w:rsidTr="00CF2CE5">
        <w:tc>
          <w:tcPr>
            <w:tcW w:w="484" w:type="dxa"/>
          </w:tcPr>
          <w:p w:rsidR="006234FB" w:rsidRPr="00844028" w:rsidRDefault="006234FB" w:rsidP="008277F3">
            <w:pPr>
              <w:pStyle w:val="ConsPlusNormal"/>
              <w:jc w:val="center"/>
            </w:pPr>
            <w:r w:rsidRPr="00844028">
              <w:t>1</w:t>
            </w:r>
          </w:p>
        </w:tc>
        <w:tc>
          <w:tcPr>
            <w:tcW w:w="1743" w:type="dxa"/>
          </w:tcPr>
          <w:p w:rsidR="006234FB" w:rsidRPr="00844028" w:rsidRDefault="006234FB" w:rsidP="008277F3">
            <w:pPr>
              <w:pStyle w:val="ConsPlusNormal"/>
              <w:jc w:val="center"/>
            </w:pPr>
            <w:proofErr w:type="gramStart"/>
            <w:r w:rsidRPr="00844028">
              <w:t>ОТ</w:t>
            </w:r>
            <w:proofErr w:type="gramEnd"/>
            <w:r w:rsidRPr="00844028">
              <w:t xml:space="preserve"> </w:t>
            </w:r>
            <w:r w:rsidR="00C10028" w:rsidRPr="00844028">
              <w:t xml:space="preserve">или группа ОТ </w:t>
            </w:r>
            <w:r w:rsidRPr="00844028">
              <w:t>№ 1</w:t>
            </w:r>
          </w:p>
        </w:tc>
        <w:tc>
          <w:tcPr>
            <w:tcW w:w="3268" w:type="dxa"/>
          </w:tcPr>
          <w:p w:rsidR="006234FB" w:rsidRPr="00844028" w:rsidRDefault="006234FB" w:rsidP="008277F3">
            <w:pPr>
              <w:pStyle w:val="ConsPlusNormal"/>
              <w:jc w:val="both"/>
            </w:pPr>
            <w:r w:rsidRPr="00844028">
              <w:t>1) группа № 1</w:t>
            </w:r>
          </w:p>
        </w:tc>
        <w:tc>
          <w:tcPr>
            <w:tcW w:w="2364" w:type="dxa"/>
          </w:tcPr>
          <w:p w:rsidR="006234FB" w:rsidRPr="00844028" w:rsidRDefault="006234FB" w:rsidP="008277F3">
            <w:pPr>
              <w:pStyle w:val="ConsPlusNormal"/>
              <w:jc w:val="both"/>
            </w:pPr>
            <w:r w:rsidRPr="00844028">
              <w:t>1) группа № 1:</w:t>
            </w:r>
          </w:p>
          <w:p w:rsidR="006234FB" w:rsidRPr="00844028" w:rsidRDefault="006234FB" w:rsidP="008277F3">
            <w:pPr>
              <w:pStyle w:val="ConsPlusNormal"/>
              <w:jc w:val="both"/>
            </w:pPr>
            <w:r w:rsidRPr="00844028">
              <w:t>________________</w:t>
            </w:r>
          </w:p>
        </w:tc>
        <w:tc>
          <w:tcPr>
            <w:tcW w:w="2472" w:type="dxa"/>
          </w:tcPr>
          <w:p w:rsidR="006234FB" w:rsidRPr="00844028" w:rsidRDefault="006234FB" w:rsidP="008277F3">
            <w:pPr>
              <w:pStyle w:val="ConsPlusNormal"/>
            </w:pPr>
            <w:r w:rsidRPr="00844028">
              <w:t xml:space="preserve">Увеличение либо снижение </w:t>
            </w:r>
            <w:proofErr w:type="gramStart"/>
            <w:r w:rsidRPr="00844028">
              <w:t>на</w:t>
            </w:r>
            <w:proofErr w:type="gramEnd"/>
            <w:r w:rsidRPr="00844028">
              <w:t xml:space="preserve"> __%</w:t>
            </w:r>
          </w:p>
        </w:tc>
      </w:tr>
      <w:tr w:rsidR="00844028" w:rsidRPr="00844028" w:rsidTr="00CF2CE5">
        <w:tc>
          <w:tcPr>
            <w:tcW w:w="484" w:type="dxa"/>
          </w:tcPr>
          <w:p w:rsidR="006234FB" w:rsidRPr="00844028" w:rsidRDefault="006234FB" w:rsidP="008277F3">
            <w:pPr>
              <w:pStyle w:val="ConsPlusNormal"/>
            </w:pPr>
          </w:p>
        </w:tc>
        <w:tc>
          <w:tcPr>
            <w:tcW w:w="1743" w:type="dxa"/>
          </w:tcPr>
          <w:p w:rsidR="006234FB" w:rsidRPr="00844028" w:rsidRDefault="006234FB" w:rsidP="008277F3">
            <w:pPr>
              <w:pStyle w:val="ConsPlusNormal"/>
            </w:pPr>
          </w:p>
        </w:tc>
        <w:tc>
          <w:tcPr>
            <w:tcW w:w="3268" w:type="dxa"/>
          </w:tcPr>
          <w:p w:rsidR="006234FB" w:rsidRPr="00844028" w:rsidRDefault="006234FB" w:rsidP="008277F3">
            <w:pPr>
              <w:pStyle w:val="ConsPlusNormal"/>
              <w:jc w:val="both"/>
            </w:pPr>
            <w:r w:rsidRPr="00844028">
              <w:t>2) группа № 2</w:t>
            </w:r>
          </w:p>
        </w:tc>
        <w:tc>
          <w:tcPr>
            <w:tcW w:w="2364" w:type="dxa"/>
          </w:tcPr>
          <w:p w:rsidR="006234FB" w:rsidRPr="00844028" w:rsidRDefault="006234FB" w:rsidP="008277F3">
            <w:pPr>
              <w:pStyle w:val="ConsPlusNormal"/>
              <w:jc w:val="both"/>
            </w:pPr>
            <w:r w:rsidRPr="00844028">
              <w:t>2) группа № 2:</w:t>
            </w:r>
          </w:p>
          <w:p w:rsidR="006234FB" w:rsidRPr="00844028" w:rsidRDefault="006234FB" w:rsidP="008277F3">
            <w:pPr>
              <w:pStyle w:val="ConsPlusNormal"/>
              <w:jc w:val="both"/>
            </w:pPr>
            <w:r w:rsidRPr="00844028">
              <w:t>________________</w:t>
            </w:r>
          </w:p>
        </w:tc>
        <w:tc>
          <w:tcPr>
            <w:tcW w:w="2472" w:type="dxa"/>
          </w:tcPr>
          <w:p w:rsidR="006234FB" w:rsidRPr="00844028" w:rsidRDefault="006234FB" w:rsidP="008277F3">
            <w:pPr>
              <w:pStyle w:val="ConsPlusNormal"/>
            </w:pPr>
          </w:p>
        </w:tc>
      </w:tr>
      <w:tr w:rsidR="00844028" w:rsidRPr="00844028" w:rsidTr="00CF2CE5">
        <w:tc>
          <w:tcPr>
            <w:tcW w:w="484" w:type="dxa"/>
          </w:tcPr>
          <w:p w:rsidR="006234FB" w:rsidRPr="00844028" w:rsidRDefault="006234FB" w:rsidP="008277F3">
            <w:pPr>
              <w:pStyle w:val="ConsPlusNormal"/>
            </w:pPr>
          </w:p>
        </w:tc>
        <w:tc>
          <w:tcPr>
            <w:tcW w:w="1743" w:type="dxa"/>
          </w:tcPr>
          <w:p w:rsidR="006234FB" w:rsidRPr="00844028" w:rsidRDefault="006234FB" w:rsidP="008277F3">
            <w:pPr>
              <w:pStyle w:val="ConsPlusNormal"/>
            </w:pPr>
          </w:p>
        </w:tc>
        <w:tc>
          <w:tcPr>
            <w:tcW w:w="3268" w:type="dxa"/>
          </w:tcPr>
          <w:p w:rsidR="006234FB" w:rsidRPr="00844028" w:rsidRDefault="006234FB" w:rsidP="008277F3">
            <w:pPr>
              <w:pStyle w:val="ConsPlusNormal"/>
            </w:pPr>
          </w:p>
        </w:tc>
        <w:tc>
          <w:tcPr>
            <w:tcW w:w="2364" w:type="dxa"/>
          </w:tcPr>
          <w:p w:rsidR="006234FB" w:rsidRPr="00844028" w:rsidRDefault="006234FB" w:rsidP="008277F3">
            <w:pPr>
              <w:pStyle w:val="ConsPlusNormal"/>
            </w:pPr>
            <w:r w:rsidRPr="00844028">
              <w:t>В том числе:</w:t>
            </w:r>
          </w:p>
        </w:tc>
        <w:tc>
          <w:tcPr>
            <w:tcW w:w="2472" w:type="dxa"/>
          </w:tcPr>
          <w:p w:rsidR="006234FB" w:rsidRPr="00844028" w:rsidRDefault="006234FB" w:rsidP="008277F3">
            <w:pPr>
              <w:pStyle w:val="ConsPlusNormal"/>
            </w:pPr>
            <w:r w:rsidRPr="00844028">
              <w:t>В том числе:</w:t>
            </w:r>
          </w:p>
        </w:tc>
      </w:tr>
      <w:tr w:rsidR="00844028" w:rsidRPr="00844028" w:rsidTr="00CF2CE5">
        <w:tc>
          <w:tcPr>
            <w:tcW w:w="484" w:type="dxa"/>
          </w:tcPr>
          <w:p w:rsidR="006234FB" w:rsidRPr="00844028" w:rsidRDefault="006234FB" w:rsidP="008277F3">
            <w:pPr>
              <w:pStyle w:val="ConsPlusNormal"/>
            </w:pPr>
          </w:p>
        </w:tc>
        <w:tc>
          <w:tcPr>
            <w:tcW w:w="1743" w:type="dxa"/>
          </w:tcPr>
          <w:p w:rsidR="006234FB" w:rsidRPr="00844028" w:rsidRDefault="006234FB" w:rsidP="008277F3">
            <w:pPr>
              <w:pStyle w:val="ConsPlusNormal"/>
            </w:pPr>
          </w:p>
        </w:tc>
        <w:tc>
          <w:tcPr>
            <w:tcW w:w="3268" w:type="dxa"/>
          </w:tcPr>
          <w:p w:rsidR="006234FB" w:rsidRPr="00844028" w:rsidRDefault="006234FB" w:rsidP="008277F3">
            <w:pPr>
              <w:pStyle w:val="ConsPlusNormal"/>
            </w:pPr>
          </w:p>
        </w:tc>
        <w:tc>
          <w:tcPr>
            <w:tcW w:w="2364" w:type="dxa"/>
          </w:tcPr>
          <w:p w:rsidR="006234FB" w:rsidRPr="00844028" w:rsidRDefault="006234FB" w:rsidP="008277F3">
            <w:pPr>
              <w:pStyle w:val="ConsPlusNormal"/>
            </w:pPr>
            <w:r w:rsidRPr="00844028">
              <w:t>1) средние предприятия:</w:t>
            </w:r>
          </w:p>
          <w:p w:rsidR="006234FB" w:rsidRPr="00844028" w:rsidRDefault="006234FB" w:rsidP="008277F3">
            <w:pPr>
              <w:pStyle w:val="ConsPlusNormal"/>
            </w:pPr>
            <w:r w:rsidRPr="00844028">
              <w:t>________________</w:t>
            </w:r>
          </w:p>
        </w:tc>
        <w:tc>
          <w:tcPr>
            <w:tcW w:w="2472" w:type="dxa"/>
          </w:tcPr>
          <w:p w:rsidR="006234FB" w:rsidRPr="00844028" w:rsidRDefault="006234FB" w:rsidP="008277F3">
            <w:pPr>
              <w:pStyle w:val="ConsPlusNormal"/>
            </w:pPr>
            <w:r w:rsidRPr="00844028">
              <w:t>1) средние предприятия:</w:t>
            </w:r>
          </w:p>
          <w:p w:rsidR="006234FB" w:rsidRPr="00844028" w:rsidRDefault="006234FB" w:rsidP="008277F3">
            <w:pPr>
              <w:pStyle w:val="ConsPlusNormal"/>
            </w:pPr>
            <w:r w:rsidRPr="00844028">
              <w:t>________________</w:t>
            </w:r>
          </w:p>
        </w:tc>
      </w:tr>
      <w:tr w:rsidR="00844028" w:rsidRPr="00844028" w:rsidTr="00CF2CE5">
        <w:tc>
          <w:tcPr>
            <w:tcW w:w="484" w:type="dxa"/>
          </w:tcPr>
          <w:p w:rsidR="006234FB" w:rsidRPr="00844028" w:rsidRDefault="006234FB" w:rsidP="008277F3">
            <w:pPr>
              <w:pStyle w:val="ConsPlusNormal"/>
            </w:pPr>
          </w:p>
        </w:tc>
        <w:tc>
          <w:tcPr>
            <w:tcW w:w="1743" w:type="dxa"/>
          </w:tcPr>
          <w:p w:rsidR="006234FB" w:rsidRPr="00844028" w:rsidRDefault="006234FB" w:rsidP="008277F3">
            <w:pPr>
              <w:pStyle w:val="ConsPlusNormal"/>
            </w:pPr>
          </w:p>
        </w:tc>
        <w:tc>
          <w:tcPr>
            <w:tcW w:w="3268" w:type="dxa"/>
          </w:tcPr>
          <w:p w:rsidR="006234FB" w:rsidRPr="00844028" w:rsidRDefault="006234FB" w:rsidP="008277F3">
            <w:pPr>
              <w:pStyle w:val="ConsPlusNormal"/>
            </w:pPr>
          </w:p>
        </w:tc>
        <w:tc>
          <w:tcPr>
            <w:tcW w:w="2364" w:type="dxa"/>
          </w:tcPr>
          <w:p w:rsidR="006234FB" w:rsidRPr="00844028" w:rsidRDefault="006234FB" w:rsidP="008277F3">
            <w:pPr>
              <w:pStyle w:val="ConsPlusNormal"/>
            </w:pPr>
            <w:r w:rsidRPr="00844028">
              <w:t>2) малые предприятия:</w:t>
            </w:r>
          </w:p>
          <w:p w:rsidR="006234FB" w:rsidRPr="00844028" w:rsidRDefault="006234FB" w:rsidP="008277F3">
            <w:pPr>
              <w:pStyle w:val="ConsPlusNormal"/>
            </w:pPr>
            <w:r w:rsidRPr="00844028">
              <w:t>________________</w:t>
            </w:r>
          </w:p>
        </w:tc>
        <w:tc>
          <w:tcPr>
            <w:tcW w:w="2472" w:type="dxa"/>
          </w:tcPr>
          <w:p w:rsidR="006234FB" w:rsidRPr="00844028" w:rsidRDefault="006234FB" w:rsidP="008277F3">
            <w:pPr>
              <w:pStyle w:val="ConsPlusNormal"/>
            </w:pPr>
            <w:r w:rsidRPr="00844028">
              <w:t>2) малые предприятия:</w:t>
            </w:r>
          </w:p>
          <w:p w:rsidR="006234FB" w:rsidRPr="00844028" w:rsidRDefault="006234FB" w:rsidP="008277F3">
            <w:pPr>
              <w:pStyle w:val="ConsPlusNormal"/>
            </w:pPr>
            <w:r w:rsidRPr="00844028">
              <w:t>________________</w:t>
            </w:r>
          </w:p>
        </w:tc>
      </w:tr>
      <w:tr w:rsidR="00844028" w:rsidRPr="00844028" w:rsidTr="00CF2CE5">
        <w:tc>
          <w:tcPr>
            <w:tcW w:w="484" w:type="dxa"/>
          </w:tcPr>
          <w:p w:rsidR="006234FB" w:rsidRPr="00844028" w:rsidRDefault="006234FB" w:rsidP="008277F3">
            <w:pPr>
              <w:pStyle w:val="ConsPlusNormal"/>
            </w:pPr>
          </w:p>
        </w:tc>
        <w:tc>
          <w:tcPr>
            <w:tcW w:w="1743" w:type="dxa"/>
          </w:tcPr>
          <w:p w:rsidR="006234FB" w:rsidRPr="00844028" w:rsidRDefault="006234FB" w:rsidP="008277F3">
            <w:pPr>
              <w:pStyle w:val="ConsPlusNormal"/>
            </w:pPr>
          </w:p>
        </w:tc>
        <w:tc>
          <w:tcPr>
            <w:tcW w:w="3268" w:type="dxa"/>
          </w:tcPr>
          <w:p w:rsidR="006234FB" w:rsidRPr="00844028" w:rsidRDefault="006234FB" w:rsidP="008277F3">
            <w:pPr>
              <w:pStyle w:val="ConsPlusNormal"/>
            </w:pPr>
          </w:p>
        </w:tc>
        <w:tc>
          <w:tcPr>
            <w:tcW w:w="2364" w:type="dxa"/>
          </w:tcPr>
          <w:p w:rsidR="006234FB" w:rsidRPr="00844028" w:rsidRDefault="006234FB" w:rsidP="008277F3">
            <w:pPr>
              <w:pStyle w:val="ConsPlusNormal"/>
            </w:pPr>
            <w:r w:rsidRPr="00844028">
              <w:t xml:space="preserve">3) </w:t>
            </w:r>
            <w:proofErr w:type="spellStart"/>
            <w:r w:rsidRPr="00844028">
              <w:t>микропредприятия</w:t>
            </w:r>
            <w:proofErr w:type="spellEnd"/>
            <w:r w:rsidRPr="00844028">
              <w:t>:</w:t>
            </w:r>
          </w:p>
          <w:p w:rsidR="006234FB" w:rsidRPr="00844028" w:rsidRDefault="006234FB" w:rsidP="008277F3">
            <w:pPr>
              <w:pStyle w:val="ConsPlusNormal"/>
            </w:pPr>
            <w:r w:rsidRPr="00844028">
              <w:t>________________</w:t>
            </w:r>
          </w:p>
        </w:tc>
        <w:tc>
          <w:tcPr>
            <w:tcW w:w="2472" w:type="dxa"/>
          </w:tcPr>
          <w:p w:rsidR="006234FB" w:rsidRPr="00844028" w:rsidRDefault="006234FB" w:rsidP="008277F3">
            <w:pPr>
              <w:pStyle w:val="ConsPlusNormal"/>
            </w:pPr>
            <w:r w:rsidRPr="00844028">
              <w:t xml:space="preserve">3) </w:t>
            </w:r>
            <w:proofErr w:type="spellStart"/>
            <w:r w:rsidRPr="00844028">
              <w:t>микропредприятия</w:t>
            </w:r>
            <w:proofErr w:type="spellEnd"/>
            <w:r w:rsidRPr="00844028">
              <w:t>:</w:t>
            </w:r>
          </w:p>
          <w:p w:rsidR="006234FB" w:rsidRPr="00844028" w:rsidRDefault="006234FB" w:rsidP="008277F3">
            <w:pPr>
              <w:pStyle w:val="ConsPlusNormal"/>
            </w:pPr>
            <w:r w:rsidRPr="00844028">
              <w:t>________________</w:t>
            </w:r>
          </w:p>
        </w:tc>
      </w:tr>
      <w:tr w:rsidR="00CF2CE5" w:rsidRPr="00844028" w:rsidTr="00CF2CE5">
        <w:tc>
          <w:tcPr>
            <w:tcW w:w="10331" w:type="dxa"/>
            <w:gridSpan w:val="5"/>
          </w:tcPr>
          <w:p w:rsidR="006234FB" w:rsidRPr="00844028" w:rsidRDefault="006234FB" w:rsidP="008277F3">
            <w:pPr>
              <w:pStyle w:val="ConsPlusNormal"/>
            </w:pPr>
            <w:r w:rsidRPr="00844028">
              <w:t>Источники сведений:</w:t>
            </w:r>
          </w:p>
        </w:tc>
      </w:tr>
    </w:tbl>
    <w:p w:rsidR="006234FB" w:rsidRPr="00844028" w:rsidRDefault="006234FB" w:rsidP="006234FB">
      <w:pPr>
        <w:pStyle w:val="ConsPlusNormal"/>
        <w:jc w:val="center"/>
        <w:outlineLvl w:val="2"/>
        <w:rPr>
          <w:sz w:val="28"/>
          <w:szCs w:val="28"/>
        </w:rPr>
      </w:pPr>
      <w:bookmarkStart w:id="5" w:name="Par243"/>
      <w:bookmarkEnd w:id="5"/>
    </w:p>
    <w:p w:rsidR="006234FB" w:rsidRPr="00844028" w:rsidRDefault="006234FB" w:rsidP="006234FB">
      <w:pPr>
        <w:pStyle w:val="ConsPlusNormal"/>
        <w:jc w:val="center"/>
        <w:outlineLvl w:val="2"/>
        <w:rPr>
          <w:sz w:val="28"/>
          <w:szCs w:val="28"/>
        </w:rPr>
      </w:pPr>
      <w:r w:rsidRPr="00844028">
        <w:rPr>
          <w:sz w:val="28"/>
          <w:szCs w:val="28"/>
        </w:rPr>
        <w:t>9.4.</w:t>
      </w:r>
      <w:r w:rsidR="00872B71">
        <w:rPr>
          <w:sz w:val="28"/>
          <w:szCs w:val="28"/>
        </w:rPr>
        <w:t> </w:t>
      </w:r>
      <w:r w:rsidRPr="00844028">
        <w:rPr>
          <w:sz w:val="28"/>
          <w:szCs w:val="28"/>
        </w:rPr>
        <w:t xml:space="preserve">Нормативно обоснованный перечень </w:t>
      </w:r>
      <w:proofErr w:type="gramStart"/>
      <w:r w:rsidRPr="00844028">
        <w:rPr>
          <w:sz w:val="28"/>
          <w:szCs w:val="28"/>
        </w:rPr>
        <w:t>охраняемых</w:t>
      </w:r>
      <w:proofErr w:type="gramEnd"/>
    </w:p>
    <w:p w:rsidR="006234FB" w:rsidRPr="00844028" w:rsidRDefault="006234FB" w:rsidP="006234FB">
      <w:pPr>
        <w:pStyle w:val="ConsPlusNormal"/>
        <w:jc w:val="center"/>
        <w:rPr>
          <w:sz w:val="28"/>
          <w:szCs w:val="28"/>
        </w:rPr>
      </w:pPr>
      <w:r w:rsidRPr="00844028">
        <w:rPr>
          <w:sz w:val="28"/>
          <w:szCs w:val="28"/>
        </w:rPr>
        <w:t xml:space="preserve">законом ценностей, защищаемых в рамках </w:t>
      </w:r>
      <w:proofErr w:type="gramStart"/>
      <w:r w:rsidRPr="00844028">
        <w:rPr>
          <w:sz w:val="28"/>
          <w:szCs w:val="28"/>
        </w:rPr>
        <w:t>соответствующей</w:t>
      </w:r>
      <w:proofErr w:type="gramEnd"/>
    </w:p>
    <w:p w:rsidR="006234FB" w:rsidRPr="00844028" w:rsidRDefault="006234FB" w:rsidP="006234FB">
      <w:pPr>
        <w:pStyle w:val="ConsPlusNormal"/>
        <w:jc w:val="center"/>
        <w:rPr>
          <w:sz w:val="28"/>
          <w:szCs w:val="28"/>
        </w:rPr>
      </w:pPr>
      <w:r w:rsidRPr="00844028">
        <w:rPr>
          <w:sz w:val="28"/>
          <w:szCs w:val="28"/>
        </w:rPr>
        <w:t>сферы общественных отношений, и цели введения обязательных</w:t>
      </w:r>
    </w:p>
    <w:p w:rsidR="006234FB" w:rsidRPr="00844028" w:rsidRDefault="006234FB" w:rsidP="006234FB">
      <w:pPr>
        <w:pStyle w:val="ConsPlusNormal"/>
        <w:jc w:val="center"/>
        <w:rPr>
          <w:sz w:val="28"/>
          <w:szCs w:val="28"/>
        </w:rPr>
      </w:pPr>
      <w:r w:rsidRPr="00844028">
        <w:rPr>
          <w:sz w:val="28"/>
          <w:szCs w:val="28"/>
        </w:rPr>
        <w:t xml:space="preserve">требований </w:t>
      </w:r>
      <w:r w:rsidR="00BA49C3" w:rsidRPr="00844028">
        <w:rPr>
          <w:sz w:val="28"/>
          <w:szCs w:val="28"/>
        </w:rPr>
        <w:t xml:space="preserve">(группы обязательных требований) </w:t>
      </w:r>
      <w:r w:rsidRPr="00844028">
        <w:rPr>
          <w:sz w:val="28"/>
          <w:szCs w:val="28"/>
        </w:rPr>
        <w:t>для</w:t>
      </w:r>
      <w:r w:rsidR="00BA49C3" w:rsidRPr="00844028">
        <w:rPr>
          <w:sz w:val="28"/>
          <w:szCs w:val="28"/>
        </w:rPr>
        <w:t xml:space="preserve"> каждого </w:t>
      </w:r>
      <w:r w:rsidRPr="00844028">
        <w:rPr>
          <w:sz w:val="28"/>
          <w:szCs w:val="28"/>
        </w:rPr>
        <w:t xml:space="preserve"> содержащегося в докладе нормативного правового акта</w:t>
      </w:r>
      <w:r w:rsidR="00BA49C3" w:rsidRPr="00844028">
        <w:rPr>
          <w:sz w:val="28"/>
          <w:szCs w:val="28"/>
        </w:rPr>
        <w:t xml:space="preserve"> </w:t>
      </w:r>
      <w:r w:rsidRPr="00844028">
        <w:rPr>
          <w:sz w:val="28"/>
          <w:szCs w:val="28"/>
        </w:rPr>
        <w:t>(снижение (устранение) рисков причинения вреда охраняемым</w:t>
      </w:r>
      <w:r w:rsidR="00BA49C3" w:rsidRPr="00844028">
        <w:rPr>
          <w:sz w:val="28"/>
          <w:szCs w:val="28"/>
        </w:rPr>
        <w:t xml:space="preserve"> </w:t>
      </w:r>
      <w:r w:rsidRPr="00844028">
        <w:rPr>
          <w:sz w:val="28"/>
          <w:szCs w:val="28"/>
        </w:rPr>
        <w:t>законом ценностям с указанием конкретных рисков)</w:t>
      </w:r>
    </w:p>
    <w:p w:rsidR="006234FB" w:rsidRPr="00844028" w:rsidRDefault="006234FB" w:rsidP="006234FB">
      <w:pPr>
        <w:pStyle w:val="ConsPlusNormal"/>
        <w:jc w:val="both"/>
      </w:pPr>
    </w:p>
    <w:p w:rsidR="006234FB" w:rsidRPr="00844028" w:rsidRDefault="006234FB" w:rsidP="006234FB">
      <w:pPr>
        <w:pStyle w:val="ConsPlusNormal"/>
        <w:jc w:val="right"/>
        <w:outlineLvl w:val="3"/>
        <w:rPr>
          <w:sz w:val="28"/>
          <w:szCs w:val="28"/>
        </w:rPr>
      </w:pPr>
      <w:r w:rsidRPr="00844028">
        <w:rPr>
          <w:sz w:val="28"/>
          <w:szCs w:val="28"/>
        </w:rPr>
        <w:t>Таблица 6</w:t>
      </w:r>
    </w:p>
    <w:p w:rsidR="006234FB" w:rsidRPr="00844028" w:rsidRDefault="006234FB" w:rsidP="006234FB">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64"/>
        <w:gridCol w:w="2259"/>
        <w:gridCol w:w="2317"/>
        <w:gridCol w:w="2723"/>
        <w:gridCol w:w="1332"/>
      </w:tblGrid>
      <w:tr w:rsidR="00844028" w:rsidRPr="00844028" w:rsidTr="008277F3">
        <w:tc>
          <w:tcPr>
            <w:tcW w:w="9000" w:type="dxa"/>
            <w:gridSpan w:val="5"/>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Краткое описание содержания ОТ</w:t>
            </w:r>
            <w:r w:rsidR="006D54D1" w:rsidRPr="00844028">
              <w:t xml:space="preserve"> или группы ОТ</w:t>
            </w:r>
            <w:r w:rsidRPr="00844028">
              <w:t xml:space="preserve"> (в случае если цели ОТ</w:t>
            </w:r>
            <w:r w:rsidR="006D54D1" w:rsidRPr="00844028">
              <w:t xml:space="preserve"> или групп </w:t>
            </w:r>
            <w:proofErr w:type="gramStart"/>
            <w:r w:rsidR="006D54D1" w:rsidRPr="00844028">
              <w:t>ОТ</w:t>
            </w:r>
            <w:proofErr w:type="gramEnd"/>
            <w:r w:rsidRPr="00844028">
              <w:t>, установленных НПА, различны)</w:t>
            </w:r>
          </w:p>
        </w:tc>
      </w:tr>
      <w:tr w:rsidR="00844028" w:rsidRPr="00844028" w:rsidTr="008277F3">
        <w:tc>
          <w:tcPr>
            <w:tcW w:w="55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 xml:space="preserve">№ </w:t>
            </w:r>
            <w:proofErr w:type="gramStart"/>
            <w:r w:rsidRPr="00844028">
              <w:t>п</w:t>
            </w:r>
            <w:proofErr w:type="gramEnd"/>
            <w:r w:rsidRPr="00844028">
              <w:t>/п</w:t>
            </w:r>
          </w:p>
        </w:tc>
        <w:tc>
          <w:tcPr>
            <w:tcW w:w="221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Наименование (вид) охраняемых законом ценностей (далее – ОЗЦ), защищаемых НПА</w:t>
            </w:r>
          </w:p>
        </w:tc>
        <w:tc>
          <w:tcPr>
            <w:tcW w:w="226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НПА (с указанием реквизитов) и их структурные части, определяющие ОЗЦ</w:t>
            </w:r>
          </w:p>
        </w:tc>
        <w:tc>
          <w:tcPr>
            <w:tcW w:w="2665"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Конкретные риски ОЗЦ, на устранение либо снижение которых </w:t>
            </w:r>
            <w:proofErr w:type="gramStart"/>
            <w:r w:rsidRPr="00844028">
              <w:t>направлен</w:t>
            </w:r>
            <w:proofErr w:type="gramEnd"/>
            <w:r w:rsidRPr="00844028">
              <w:t xml:space="preserve"> НПА (ОТ</w:t>
            </w:r>
            <w:r w:rsidR="006D54D1" w:rsidRPr="00844028">
              <w:t xml:space="preserve"> или группа ОТ</w:t>
            </w:r>
            <w:r w:rsidRPr="00844028">
              <w:t>)</w:t>
            </w:r>
          </w:p>
        </w:tc>
        <w:tc>
          <w:tcPr>
            <w:tcW w:w="130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Основные причины проблемы (источники риска)</w:t>
            </w:r>
          </w:p>
        </w:tc>
      </w:tr>
      <w:tr w:rsidR="00844028" w:rsidRPr="00844028" w:rsidTr="008277F3">
        <w:tc>
          <w:tcPr>
            <w:tcW w:w="55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221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226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2665"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c>
          <w:tcPr>
            <w:tcW w:w="130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5</w:t>
            </w:r>
          </w:p>
        </w:tc>
      </w:tr>
      <w:tr w:rsidR="00844028" w:rsidRPr="00844028" w:rsidTr="008277F3">
        <w:tc>
          <w:tcPr>
            <w:tcW w:w="55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221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ОЗЦ 1</w:t>
            </w:r>
          </w:p>
        </w:tc>
        <w:tc>
          <w:tcPr>
            <w:tcW w:w="226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6234FB" w:rsidRPr="00844028" w:rsidTr="008277F3">
        <w:tc>
          <w:tcPr>
            <w:tcW w:w="9000" w:type="dxa"/>
            <w:gridSpan w:val="5"/>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Источники сведений:</w:t>
            </w:r>
          </w:p>
        </w:tc>
      </w:tr>
    </w:tbl>
    <w:p w:rsidR="006234FB" w:rsidRPr="00844028" w:rsidRDefault="006234FB" w:rsidP="006234FB">
      <w:pPr>
        <w:pStyle w:val="ConsPlusNormal"/>
        <w:jc w:val="both"/>
      </w:pPr>
    </w:p>
    <w:p w:rsidR="006234FB" w:rsidRPr="00844028" w:rsidRDefault="006234FB" w:rsidP="006234FB">
      <w:pPr>
        <w:pStyle w:val="ConsPlusNormal"/>
        <w:jc w:val="center"/>
        <w:outlineLvl w:val="1"/>
        <w:rPr>
          <w:sz w:val="28"/>
          <w:szCs w:val="28"/>
        </w:rPr>
      </w:pPr>
      <w:r w:rsidRPr="00844028">
        <w:rPr>
          <w:sz w:val="28"/>
          <w:szCs w:val="28"/>
        </w:rPr>
        <w:t>10.</w:t>
      </w:r>
      <w:r w:rsidR="00872B71">
        <w:rPr>
          <w:sz w:val="28"/>
          <w:szCs w:val="28"/>
        </w:rPr>
        <w:t> </w:t>
      </w:r>
      <w:r w:rsidRPr="00844028">
        <w:rPr>
          <w:sz w:val="28"/>
          <w:szCs w:val="28"/>
        </w:rPr>
        <w:t>Результаты оценки достижения целей введения</w:t>
      </w:r>
    </w:p>
    <w:p w:rsidR="006234FB" w:rsidRPr="00844028" w:rsidRDefault="006234FB" w:rsidP="006234FB">
      <w:pPr>
        <w:pStyle w:val="ConsPlusNormal"/>
        <w:jc w:val="center"/>
        <w:rPr>
          <w:sz w:val="28"/>
          <w:szCs w:val="28"/>
        </w:rPr>
      </w:pPr>
      <w:r w:rsidRPr="00844028">
        <w:rPr>
          <w:sz w:val="28"/>
          <w:szCs w:val="28"/>
        </w:rPr>
        <w:t>обязательных требований</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center"/>
        <w:outlineLvl w:val="2"/>
        <w:rPr>
          <w:sz w:val="28"/>
          <w:szCs w:val="28"/>
        </w:rPr>
      </w:pPr>
      <w:r w:rsidRPr="00844028">
        <w:rPr>
          <w:sz w:val="28"/>
          <w:szCs w:val="28"/>
        </w:rPr>
        <w:t>10.1.</w:t>
      </w:r>
      <w:r w:rsidR="00872B71">
        <w:rPr>
          <w:sz w:val="28"/>
          <w:szCs w:val="28"/>
        </w:rPr>
        <w:t> </w:t>
      </w:r>
      <w:r w:rsidRPr="00844028">
        <w:rPr>
          <w:sz w:val="28"/>
          <w:szCs w:val="28"/>
        </w:rPr>
        <w:t>Сведения о соблюдении принципов установления и оценки</w:t>
      </w:r>
    </w:p>
    <w:p w:rsidR="006234FB" w:rsidRPr="00844028" w:rsidRDefault="006234FB" w:rsidP="006234FB">
      <w:pPr>
        <w:pStyle w:val="ConsPlusNormal"/>
        <w:jc w:val="center"/>
        <w:rPr>
          <w:sz w:val="28"/>
          <w:szCs w:val="28"/>
        </w:rPr>
      </w:pPr>
      <w:r w:rsidRPr="00844028">
        <w:rPr>
          <w:sz w:val="28"/>
          <w:szCs w:val="28"/>
        </w:rPr>
        <w:t>применения обязательных требований</w:t>
      </w:r>
    </w:p>
    <w:p w:rsidR="006234FB" w:rsidRPr="00844028" w:rsidRDefault="006234FB" w:rsidP="006234FB">
      <w:pPr>
        <w:pStyle w:val="ConsPlusNormal"/>
        <w:jc w:val="both"/>
        <w:rPr>
          <w:sz w:val="28"/>
          <w:szCs w:val="28"/>
        </w:rPr>
      </w:pPr>
    </w:p>
    <w:p w:rsidR="006234FB" w:rsidRPr="00844028" w:rsidRDefault="006234FB" w:rsidP="006234FB">
      <w:pPr>
        <w:pStyle w:val="ConsPlusNormal"/>
        <w:ind w:firstLine="540"/>
        <w:jc w:val="both"/>
        <w:rPr>
          <w:sz w:val="28"/>
          <w:szCs w:val="28"/>
        </w:rPr>
      </w:pPr>
      <w:r w:rsidRPr="00844028">
        <w:rPr>
          <w:sz w:val="28"/>
          <w:szCs w:val="28"/>
        </w:rPr>
        <w:t xml:space="preserve">Таблицы 7 </w:t>
      </w:r>
      <w:r w:rsidR="00872B71">
        <w:rPr>
          <w:sz w:val="28"/>
          <w:szCs w:val="28"/>
        </w:rPr>
        <w:noBreakHyphen/>
      </w:r>
      <w:r w:rsidRPr="00844028">
        <w:rPr>
          <w:sz w:val="28"/>
          <w:szCs w:val="28"/>
        </w:rPr>
        <w:t xml:space="preserve"> </w:t>
      </w:r>
      <w:hyperlink w:anchor="Par462" w:tooltip="Таблица N 11" w:history="1">
        <w:r w:rsidRPr="00844028">
          <w:rPr>
            <w:sz w:val="28"/>
            <w:szCs w:val="28"/>
          </w:rPr>
          <w:t>11</w:t>
        </w:r>
      </w:hyperlink>
      <w:r w:rsidRPr="00844028">
        <w:rPr>
          <w:sz w:val="28"/>
          <w:szCs w:val="28"/>
        </w:rPr>
        <w:t xml:space="preserve"> заполняются в отношении каждого обязательного требования, </w:t>
      </w:r>
      <w:proofErr w:type="gramStart"/>
      <w:r w:rsidRPr="00844028">
        <w:rPr>
          <w:sz w:val="28"/>
          <w:szCs w:val="28"/>
        </w:rPr>
        <w:t>указанных</w:t>
      </w:r>
      <w:proofErr w:type="gramEnd"/>
      <w:r w:rsidRPr="00844028">
        <w:rPr>
          <w:sz w:val="28"/>
          <w:szCs w:val="28"/>
        </w:rPr>
        <w:t xml:space="preserve"> в пункте 9.1 Доклада. Для получения сведений, необходимых для заполнения таблицы 8 (в части критерия 5), таблицы 9, таблицы 11, </w:t>
      </w:r>
      <w:proofErr w:type="gramStart"/>
      <w:r w:rsidRPr="00844028">
        <w:rPr>
          <w:sz w:val="28"/>
          <w:szCs w:val="28"/>
        </w:rPr>
        <w:t>используются</w:t>
      </w:r>
      <w:proofErr w:type="gramEnd"/>
      <w:r w:rsidRPr="00844028">
        <w:rPr>
          <w:sz w:val="28"/>
          <w:szCs w:val="28"/>
        </w:rPr>
        <w:t xml:space="preserve"> в том числе вопросы в соответствии с пунктом 1.6 Доклада. В случае если столбец (графа столбца) «Обоснование» таблиц 7 </w:t>
      </w:r>
      <w:r w:rsidR="00C51D41">
        <w:rPr>
          <w:sz w:val="28"/>
          <w:szCs w:val="28"/>
        </w:rPr>
        <w:noBreakHyphen/>
      </w:r>
      <w:r w:rsidRPr="00844028">
        <w:rPr>
          <w:sz w:val="28"/>
          <w:szCs w:val="28"/>
        </w:rPr>
        <w:t xml:space="preserve"> </w:t>
      </w:r>
      <w:hyperlink w:anchor="Par462" w:tooltip="Таблица N 11" w:history="1">
        <w:r w:rsidRPr="00844028">
          <w:rPr>
            <w:sz w:val="28"/>
            <w:szCs w:val="28"/>
          </w:rPr>
          <w:t>11</w:t>
        </w:r>
      </w:hyperlink>
      <w:r w:rsidRPr="00844028">
        <w:rPr>
          <w:sz w:val="28"/>
          <w:szCs w:val="28"/>
        </w:rPr>
        <w:t xml:space="preserve"> не заполнен или заполнен формально (без приведения требуемого обоснования в полном объеме), соответствующий принцип (критерий принципа) считается невыполненным. Также принцип либо критерий </w:t>
      </w:r>
      <w:r w:rsidR="00C51D41">
        <w:rPr>
          <w:sz w:val="28"/>
          <w:szCs w:val="28"/>
        </w:rPr>
        <w:br/>
      </w:r>
      <w:r w:rsidRPr="00844028">
        <w:rPr>
          <w:sz w:val="28"/>
          <w:szCs w:val="28"/>
        </w:rPr>
        <w:t xml:space="preserve">в рамках принципа считается невыполненным в случае, если сведения, приведенные в столбце таблицы «Обоснование», противоречат сведениям, представленным в иных пунктах Доклада и (или) содержащимся </w:t>
      </w:r>
      <w:r w:rsidR="00C51D41">
        <w:rPr>
          <w:sz w:val="28"/>
          <w:szCs w:val="28"/>
        </w:rPr>
        <w:br/>
      </w:r>
      <w:r w:rsidRPr="00844028">
        <w:rPr>
          <w:sz w:val="28"/>
          <w:szCs w:val="28"/>
        </w:rPr>
        <w:t>в документах, прилагаемых к Докладу, и (или) в общедоступных официальных источниках информации.</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center"/>
        <w:outlineLvl w:val="3"/>
        <w:rPr>
          <w:sz w:val="28"/>
          <w:szCs w:val="28"/>
        </w:rPr>
      </w:pPr>
      <w:r w:rsidRPr="00844028">
        <w:rPr>
          <w:sz w:val="28"/>
          <w:szCs w:val="28"/>
        </w:rPr>
        <w:t>10.1.1.</w:t>
      </w:r>
      <w:r w:rsidR="00C51D41">
        <w:rPr>
          <w:sz w:val="28"/>
          <w:szCs w:val="28"/>
        </w:rPr>
        <w:t> </w:t>
      </w:r>
      <w:r w:rsidRPr="00844028">
        <w:rPr>
          <w:sz w:val="28"/>
          <w:szCs w:val="28"/>
        </w:rPr>
        <w:t>Принцип законности</w:t>
      </w:r>
    </w:p>
    <w:p w:rsidR="006234FB" w:rsidRPr="00844028" w:rsidRDefault="006234FB" w:rsidP="006234FB">
      <w:pPr>
        <w:pStyle w:val="ConsPlusNormal"/>
        <w:jc w:val="right"/>
        <w:outlineLvl w:val="4"/>
        <w:rPr>
          <w:sz w:val="28"/>
          <w:szCs w:val="28"/>
        </w:rPr>
      </w:pPr>
      <w:bookmarkStart w:id="6" w:name="Par281"/>
      <w:bookmarkEnd w:id="6"/>
      <w:r w:rsidRPr="00844028">
        <w:rPr>
          <w:sz w:val="28"/>
          <w:szCs w:val="28"/>
        </w:rPr>
        <w:t>Таблица 7</w:t>
      </w:r>
    </w:p>
    <w:p w:rsidR="006234FB" w:rsidRPr="00844028" w:rsidRDefault="006234FB" w:rsidP="006234FB">
      <w:pPr>
        <w:pStyle w:val="ConsPlusNormal"/>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976"/>
        <w:gridCol w:w="1107"/>
        <w:gridCol w:w="5619"/>
      </w:tblGrid>
      <w:tr w:rsidR="00844028" w:rsidRPr="00844028" w:rsidTr="00FD3D0F">
        <w:tc>
          <w:tcPr>
            <w:tcW w:w="10331" w:type="dxa"/>
            <w:gridSpan w:val="4"/>
          </w:tcPr>
          <w:p w:rsidR="006234FB" w:rsidRPr="00844028" w:rsidRDefault="006234FB" w:rsidP="008277F3">
            <w:pPr>
              <w:pStyle w:val="ConsPlusNormal"/>
              <w:jc w:val="center"/>
            </w:pPr>
            <w:r w:rsidRPr="00844028">
              <w:t xml:space="preserve">Краткое описание содержания ОТ </w:t>
            </w:r>
            <w:r w:rsidR="00EB3F52" w:rsidRPr="00844028">
              <w:t xml:space="preserve">или группы </w:t>
            </w:r>
            <w:proofErr w:type="gramStart"/>
            <w:r w:rsidR="00EB3F52" w:rsidRPr="00844028">
              <w:t>ОТ</w:t>
            </w:r>
            <w:proofErr w:type="gramEnd"/>
          </w:p>
        </w:tc>
      </w:tr>
      <w:tr w:rsidR="00844028" w:rsidRPr="00844028" w:rsidTr="00FD3D0F">
        <w:tc>
          <w:tcPr>
            <w:tcW w:w="538" w:type="dxa"/>
          </w:tcPr>
          <w:p w:rsidR="006234FB" w:rsidRPr="00844028" w:rsidRDefault="006234FB" w:rsidP="008277F3">
            <w:pPr>
              <w:pStyle w:val="ConsPlusNormal"/>
              <w:jc w:val="center"/>
            </w:pPr>
            <w:r w:rsidRPr="00844028">
              <w:t xml:space="preserve">№ </w:t>
            </w:r>
            <w:proofErr w:type="gramStart"/>
            <w:r w:rsidRPr="00844028">
              <w:t>п</w:t>
            </w:r>
            <w:proofErr w:type="gramEnd"/>
            <w:r w:rsidRPr="00844028">
              <w:t>/п</w:t>
            </w:r>
          </w:p>
        </w:tc>
        <w:tc>
          <w:tcPr>
            <w:tcW w:w="2218" w:type="dxa"/>
          </w:tcPr>
          <w:p w:rsidR="006234FB" w:rsidRPr="00844028" w:rsidRDefault="006234FB" w:rsidP="008277F3">
            <w:pPr>
              <w:pStyle w:val="ConsPlusNormal"/>
              <w:jc w:val="center"/>
            </w:pPr>
            <w:r w:rsidRPr="00844028">
              <w:t>Критерий</w:t>
            </w:r>
          </w:p>
        </w:tc>
        <w:tc>
          <w:tcPr>
            <w:tcW w:w="1234" w:type="dxa"/>
          </w:tcPr>
          <w:p w:rsidR="006234FB" w:rsidRPr="00844028" w:rsidRDefault="006234FB" w:rsidP="008277F3">
            <w:pPr>
              <w:pStyle w:val="ConsPlusNormal"/>
              <w:jc w:val="center"/>
            </w:pPr>
            <w:r w:rsidRPr="00844028">
              <w:t>Выполнен либо не выполнен</w:t>
            </w:r>
          </w:p>
        </w:tc>
        <w:tc>
          <w:tcPr>
            <w:tcW w:w="6341" w:type="dxa"/>
          </w:tcPr>
          <w:p w:rsidR="006234FB" w:rsidRPr="00844028" w:rsidRDefault="006234FB" w:rsidP="008277F3">
            <w:pPr>
              <w:pStyle w:val="ConsPlusNormal"/>
              <w:jc w:val="center"/>
            </w:pPr>
            <w:r w:rsidRPr="00844028">
              <w:t>Обоснование</w:t>
            </w:r>
          </w:p>
        </w:tc>
      </w:tr>
      <w:tr w:rsidR="00844028" w:rsidRPr="00844028" w:rsidTr="00FD3D0F">
        <w:tc>
          <w:tcPr>
            <w:tcW w:w="538" w:type="dxa"/>
          </w:tcPr>
          <w:p w:rsidR="006234FB" w:rsidRPr="00844028" w:rsidRDefault="006234FB" w:rsidP="008277F3">
            <w:pPr>
              <w:pStyle w:val="ConsPlusNormal"/>
              <w:jc w:val="center"/>
            </w:pPr>
            <w:r w:rsidRPr="00844028">
              <w:t>1</w:t>
            </w:r>
          </w:p>
        </w:tc>
        <w:tc>
          <w:tcPr>
            <w:tcW w:w="2218" w:type="dxa"/>
          </w:tcPr>
          <w:p w:rsidR="006234FB" w:rsidRPr="00844028" w:rsidRDefault="006234FB" w:rsidP="008277F3">
            <w:pPr>
              <w:pStyle w:val="ConsPlusNormal"/>
              <w:jc w:val="center"/>
            </w:pPr>
            <w:r w:rsidRPr="00844028">
              <w:t>2</w:t>
            </w:r>
          </w:p>
        </w:tc>
        <w:tc>
          <w:tcPr>
            <w:tcW w:w="1234" w:type="dxa"/>
          </w:tcPr>
          <w:p w:rsidR="006234FB" w:rsidRPr="00844028" w:rsidRDefault="006234FB" w:rsidP="008277F3">
            <w:pPr>
              <w:pStyle w:val="ConsPlusNormal"/>
              <w:jc w:val="center"/>
            </w:pPr>
            <w:r w:rsidRPr="00844028">
              <w:t>3</w:t>
            </w:r>
          </w:p>
        </w:tc>
        <w:tc>
          <w:tcPr>
            <w:tcW w:w="6341" w:type="dxa"/>
          </w:tcPr>
          <w:p w:rsidR="006234FB" w:rsidRPr="00844028" w:rsidRDefault="006234FB" w:rsidP="008277F3">
            <w:pPr>
              <w:pStyle w:val="ConsPlusNormal"/>
              <w:jc w:val="center"/>
            </w:pPr>
            <w:r w:rsidRPr="00844028">
              <w:t>4</w:t>
            </w:r>
          </w:p>
        </w:tc>
      </w:tr>
      <w:tr w:rsidR="00844028" w:rsidRPr="00844028" w:rsidTr="00FD3D0F">
        <w:tc>
          <w:tcPr>
            <w:tcW w:w="538" w:type="dxa"/>
          </w:tcPr>
          <w:p w:rsidR="006234FB" w:rsidRPr="00844028" w:rsidRDefault="006234FB" w:rsidP="008277F3">
            <w:pPr>
              <w:pStyle w:val="ConsPlusNormal"/>
              <w:jc w:val="center"/>
            </w:pPr>
            <w:r w:rsidRPr="00844028">
              <w:t>1</w:t>
            </w:r>
          </w:p>
        </w:tc>
        <w:tc>
          <w:tcPr>
            <w:tcW w:w="2218" w:type="dxa"/>
          </w:tcPr>
          <w:p w:rsidR="006234FB" w:rsidRPr="00844028" w:rsidRDefault="00C12CD4" w:rsidP="00C12CD4">
            <w:pPr>
              <w:pStyle w:val="ConsPlusNormal"/>
            </w:pPr>
            <w:r w:rsidRPr="00844028">
              <w:rPr>
                <w:sz w:val="28"/>
                <w:szCs w:val="28"/>
              </w:rPr>
              <w:t>Разработчик</w:t>
            </w:r>
            <w:r w:rsidRPr="00844028">
              <w:t xml:space="preserve"> </w:t>
            </w:r>
            <w:r w:rsidR="006234FB" w:rsidRPr="00844028">
              <w:t>наделен полномочиями на установление ОТ</w:t>
            </w:r>
            <w:r w:rsidR="00EB3F52" w:rsidRPr="00844028">
              <w:t xml:space="preserve"> </w:t>
            </w:r>
            <w:r w:rsidR="00EB3F52" w:rsidRPr="00844028">
              <w:lastRenderedPageBreak/>
              <w:t xml:space="preserve">или группы </w:t>
            </w:r>
            <w:proofErr w:type="gramStart"/>
            <w:r w:rsidR="00EB3F52" w:rsidRPr="00844028">
              <w:t>ОТ</w:t>
            </w:r>
            <w:proofErr w:type="gramEnd"/>
            <w:r w:rsidR="006234FB" w:rsidRPr="00844028">
              <w:t xml:space="preserve"> </w:t>
            </w:r>
          </w:p>
        </w:tc>
        <w:tc>
          <w:tcPr>
            <w:tcW w:w="1234" w:type="dxa"/>
          </w:tcPr>
          <w:p w:rsidR="006234FB" w:rsidRPr="00844028" w:rsidRDefault="006234FB" w:rsidP="008277F3">
            <w:pPr>
              <w:pStyle w:val="ConsPlusNormal"/>
            </w:pPr>
          </w:p>
        </w:tc>
        <w:tc>
          <w:tcPr>
            <w:tcW w:w="6341" w:type="dxa"/>
          </w:tcPr>
          <w:p w:rsidR="006234FB" w:rsidRPr="00844028" w:rsidRDefault="006234FB" w:rsidP="008277F3">
            <w:pPr>
              <w:pStyle w:val="ConsPlusNormal"/>
              <w:jc w:val="both"/>
            </w:pPr>
            <w:r w:rsidRPr="00844028">
              <w:t xml:space="preserve">Приводятся НПА с указанием структурных частей, предусматривающих полномочия </w:t>
            </w:r>
            <w:r w:rsidR="005F6687" w:rsidRPr="00844028">
              <w:t xml:space="preserve">разработчика </w:t>
            </w:r>
            <w:r w:rsidRPr="00844028">
              <w:t>на установление ОТ</w:t>
            </w:r>
            <w:r w:rsidR="00270A72" w:rsidRPr="00844028">
              <w:t xml:space="preserve"> или группы </w:t>
            </w:r>
            <w:proofErr w:type="gramStart"/>
            <w:r w:rsidR="00270A72" w:rsidRPr="00844028">
              <w:t>ОТ</w:t>
            </w:r>
            <w:proofErr w:type="gramEnd"/>
            <w:r w:rsidRPr="00844028">
              <w:t>.</w:t>
            </w:r>
          </w:p>
          <w:p w:rsidR="006234FB" w:rsidRPr="00844028" w:rsidRDefault="006234FB" w:rsidP="001D6731">
            <w:pPr>
              <w:pStyle w:val="ConsPlusNormal"/>
              <w:jc w:val="both"/>
            </w:pPr>
            <w:r w:rsidRPr="00844028">
              <w:t xml:space="preserve">Если ОТ установлены подзаконными НПА, то в </w:t>
            </w:r>
            <w:r w:rsidRPr="00844028">
              <w:lastRenderedPageBreak/>
              <w:t xml:space="preserve">обосновании должны быть также указаны вышестоящие НПА, наделяющие </w:t>
            </w:r>
            <w:r w:rsidR="00C12CD4" w:rsidRPr="00844028">
              <w:rPr>
                <w:sz w:val="28"/>
                <w:szCs w:val="28"/>
              </w:rPr>
              <w:t>разработчика</w:t>
            </w:r>
            <w:r w:rsidRPr="00844028">
              <w:t xml:space="preserve"> полномочиями по установлению </w:t>
            </w:r>
            <w:proofErr w:type="gramStart"/>
            <w:r w:rsidRPr="00844028">
              <w:t>соответствующих</w:t>
            </w:r>
            <w:proofErr w:type="gramEnd"/>
            <w:r w:rsidRPr="00844028">
              <w:t xml:space="preserve"> ОТ.</w:t>
            </w:r>
          </w:p>
        </w:tc>
      </w:tr>
      <w:tr w:rsidR="00844028" w:rsidRPr="00844028" w:rsidTr="00FD3D0F">
        <w:tc>
          <w:tcPr>
            <w:tcW w:w="538" w:type="dxa"/>
          </w:tcPr>
          <w:p w:rsidR="006234FB" w:rsidRPr="00844028" w:rsidRDefault="006234FB" w:rsidP="008277F3">
            <w:pPr>
              <w:pStyle w:val="ConsPlusNormal"/>
              <w:jc w:val="center"/>
            </w:pPr>
            <w:r w:rsidRPr="00844028">
              <w:lastRenderedPageBreak/>
              <w:t>2</w:t>
            </w:r>
          </w:p>
        </w:tc>
        <w:tc>
          <w:tcPr>
            <w:tcW w:w="2218" w:type="dxa"/>
          </w:tcPr>
          <w:p w:rsidR="006234FB" w:rsidRPr="00844028" w:rsidRDefault="006234FB" w:rsidP="008277F3">
            <w:pPr>
              <w:pStyle w:val="ConsPlusNormal"/>
            </w:pPr>
            <w:proofErr w:type="gramStart"/>
            <w:r w:rsidRPr="00844028">
              <w:t>ОТ установлены НПА надлежащей формы</w:t>
            </w:r>
            <w:proofErr w:type="gramEnd"/>
          </w:p>
        </w:tc>
        <w:tc>
          <w:tcPr>
            <w:tcW w:w="1234" w:type="dxa"/>
          </w:tcPr>
          <w:p w:rsidR="006234FB" w:rsidRPr="00844028" w:rsidRDefault="006234FB" w:rsidP="008277F3">
            <w:pPr>
              <w:pStyle w:val="ConsPlusNormal"/>
            </w:pPr>
          </w:p>
        </w:tc>
        <w:tc>
          <w:tcPr>
            <w:tcW w:w="6341" w:type="dxa"/>
          </w:tcPr>
          <w:p w:rsidR="006234FB" w:rsidRPr="00844028" w:rsidRDefault="006234FB" w:rsidP="008277F3">
            <w:pPr>
              <w:pStyle w:val="ConsPlusNormal"/>
              <w:jc w:val="both"/>
            </w:pPr>
            <w:r w:rsidRPr="00844028">
              <w:t xml:space="preserve">В зависимости от уровня регулирования даются пояснения относительно законности вида НПА, устанавливающего </w:t>
            </w:r>
            <w:proofErr w:type="gramStart"/>
            <w:r w:rsidRPr="00844028">
              <w:t>ОТ</w:t>
            </w:r>
            <w:proofErr w:type="gramEnd"/>
            <w:r w:rsidRPr="00844028">
              <w:t>.</w:t>
            </w:r>
          </w:p>
        </w:tc>
      </w:tr>
      <w:tr w:rsidR="00844028" w:rsidRPr="00844028" w:rsidTr="00FD3D0F">
        <w:tc>
          <w:tcPr>
            <w:tcW w:w="538" w:type="dxa"/>
          </w:tcPr>
          <w:p w:rsidR="006234FB" w:rsidRPr="00844028" w:rsidRDefault="006234FB" w:rsidP="008277F3">
            <w:pPr>
              <w:pStyle w:val="ConsPlusNormal"/>
              <w:jc w:val="center"/>
            </w:pPr>
            <w:r w:rsidRPr="00844028">
              <w:t>3</w:t>
            </w:r>
          </w:p>
        </w:tc>
        <w:tc>
          <w:tcPr>
            <w:tcW w:w="2218" w:type="dxa"/>
          </w:tcPr>
          <w:p w:rsidR="006234FB" w:rsidRPr="00844028" w:rsidRDefault="006234FB" w:rsidP="008277F3">
            <w:pPr>
              <w:pStyle w:val="ConsPlusNormal"/>
            </w:pPr>
            <w:r w:rsidRPr="00844028">
              <w:t>Соблюден порядок принятия и введения в действие НПА, в том числе проведена процедура ОРВ</w:t>
            </w:r>
          </w:p>
        </w:tc>
        <w:tc>
          <w:tcPr>
            <w:tcW w:w="1234" w:type="dxa"/>
          </w:tcPr>
          <w:p w:rsidR="006234FB" w:rsidRPr="00844028" w:rsidRDefault="006234FB" w:rsidP="008277F3">
            <w:pPr>
              <w:pStyle w:val="ConsPlusNormal"/>
            </w:pPr>
          </w:p>
        </w:tc>
        <w:tc>
          <w:tcPr>
            <w:tcW w:w="6341" w:type="dxa"/>
          </w:tcPr>
          <w:p w:rsidR="006234FB" w:rsidRPr="00844028" w:rsidRDefault="006234FB" w:rsidP="008277F3">
            <w:pPr>
              <w:pStyle w:val="ConsPlusNormal"/>
              <w:jc w:val="both"/>
            </w:pPr>
            <w:r w:rsidRPr="00844028">
              <w:t xml:space="preserve">Приводится нормативное регулирование порядка принятия и введения в действие НПА, нормативное обоснование необходимости либо отсутствия необходимости проведения ОРВ, а также фактические данные о порядке принятия и введения в действие НПА. В случае </w:t>
            </w:r>
            <w:proofErr w:type="spellStart"/>
            <w:r w:rsidRPr="00844028">
              <w:t>непроведения</w:t>
            </w:r>
            <w:proofErr w:type="spellEnd"/>
            <w:r w:rsidRPr="00844028">
              <w:t xml:space="preserve"> ОРВ проекта соответствующего НПА, указываются причины </w:t>
            </w:r>
            <w:proofErr w:type="spellStart"/>
            <w:r w:rsidRPr="00844028">
              <w:t>непроведения</w:t>
            </w:r>
            <w:proofErr w:type="spellEnd"/>
            <w:r w:rsidRPr="00844028">
              <w:t xml:space="preserve"> ОРВ.</w:t>
            </w:r>
          </w:p>
        </w:tc>
      </w:tr>
      <w:tr w:rsidR="00844028" w:rsidRPr="00844028" w:rsidTr="00FD3D0F">
        <w:tc>
          <w:tcPr>
            <w:tcW w:w="538" w:type="dxa"/>
          </w:tcPr>
          <w:p w:rsidR="006234FB" w:rsidRPr="00844028" w:rsidRDefault="006234FB" w:rsidP="008277F3">
            <w:pPr>
              <w:pStyle w:val="ConsPlusNormal"/>
              <w:jc w:val="center"/>
            </w:pPr>
            <w:r w:rsidRPr="00844028">
              <w:t>4</w:t>
            </w:r>
          </w:p>
        </w:tc>
        <w:tc>
          <w:tcPr>
            <w:tcW w:w="2218" w:type="dxa"/>
          </w:tcPr>
          <w:p w:rsidR="006234FB" w:rsidRPr="00844028" w:rsidRDefault="006234FB" w:rsidP="008277F3">
            <w:pPr>
              <w:pStyle w:val="ConsPlusNormal"/>
            </w:pPr>
            <w:r w:rsidRPr="00844028">
              <w:t xml:space="preserve">Цель установления </w:t>
            </w:r>
            <w:proofErr w:type="gramStart"/>
            <w:r w:rsidRPr="00844028">
              <w:t>ОТ</w:t>
            </w:r>
            <w:proofErr w:type="gramEnd"/>
            <w:r w:rsidRPr="00844028">
              <w:t xml:space="preserve"> - защита ОЗЦ</w:t>
            </w:r>
          </w:p>
        </w:tc>
        <w:tc>
          <w:tcPr>
            <w:tcW w:w="1234" w:type="dxa"/>
          </w:tcPr>
          <w:p w:rsidR="006234FB" w:rsidRPr="00844028" w:rsidRDefault="006234FB" w:rsidP="008277F3">
            <w:pPr>
              <w:pStyle w:val="ConsPlusNormal"/>
            </w:pPr>
          </w:p>
        </w:tc>
        <w:tc>
          <w:tcPr>
            <w:tcW w:w="6341" w:type="dxa"/>
          </w:tcPr>
          <w:p w:rsidR="006234FB" w:rsidRPr="00844028" w:rsidRDefault="006234FB" w:rsidP="00270A72">
            <w:pPr>
              <w:pStyle w:val="ConsPlusNormal"/>
              <w:jc w:val="both"/>
            </w:pPr>
            <w:proofErr w:type="gramStart"/>
            <w:r w:rsidRPr="00844028">
              <w:t xml:space="preserve">Приводятся сведения, подтверждающие, что ОТ </w:t>
            </w:r>
            <w:r w:rsidR="00270A72" w:rsidRPr="00844028">
              <w:t xml:space="preserve">или группа ОТ </w:t>
            </w:r>
            <w:r w:rsidRPr="00844028">
              <w:t>установлены исключительно в целях защиты конкретных ОЗЦ, указанных в пункте 9.4 Доклада и соответствующих признакам, предусмотренным частью 1 статьи 5 Федерального закона от 31 июля 2020 г. № 247-ФЗ «Об обязательных требованиях в Российской Федерации» (далее – Федеральный закон № 247-ФЗ), и что данные цели соответствуют целям и предмету НПА, устанавливающего ОТ</w:t>
            </w:r>
            <w:r w:rsidR="00270A72" w:rsidRPr="00844028">
              <w:t xml:space="preserve"> или группу ОТ</w:t>
            </w:r>
            <w:proofErr w:type="gramEnd"/>
            <w:r w:rsidRPr="00844028">
              <w:t xml:space="preserve">. </w:t>
            </w:r>
            <w:proofErr w:type="gramStart"/>
            <w:r w:rsidRPr="00844028">
              <w:t>В том числе должно быть указано, каким образом соблюдение оцениваемых ОТ влияет на снижение (устранение) конкретных рисков причинения вреда (ущерба) указанным ОЗЦ.</w:t>
            </w:r>
            <w:proofErr w:type="gramEnd"/>
          </w:p>
        </w:tc>
      </w:tr>
      <w:tr w:rsidR="00844028" w:rsidRPr="00844028" w:rsidTr="00FD3D0F">
        <w:tc>
          <w:tcPr>
            <w:tcW w:w="538" w:type="dxa"/>
          </w:tcPr>
          <w:p w:rsidR="006234FB" w:rsidRPr="00844028" w:rsidRDefault="006234FB" w:rsidP="008277F3">
            <w:pPr>
              <w:pStyle w:val="ConsPlusNormal"/>
              <w:jc w:val="center"/>
            </w:pPr>
            <w:r w:rsidRPr="00844028">
              <w:t>5</w:t>
            </w:r>
          </w:p>
        </w:tc>
        <w:tc>
          <w:tcPr>
            <w:tcW w:w="2218" w:type="dxa"/>
          </w:tcPr>
          <w:p w:rsidR="006234FB" w:rsidRPr="00844028" w:rsidRDefault="006234FB" w:rsidP="008277F3">
            <w:pPr>
              <w:pStyle w:val="ConsPlusNormal"/>
            </w:pPr>
            <w:r w:rsidRPr="00844028">
              <w:t xml:space="preserve">Соблюдены все условия установления </w:t>
            </w:r>
            <w:proofErr w:type="gramStart"/>
            <w:r w:rsidRPr="00844028">
              <w:t>ОТ</w:t>
            </w:r>
            <w:proofErr w:type="gramEnd"/>
            <w:r w:rsidRPr="00844028">
              <w:t>:</w:t>
            </w:r>
          </w:p>
          <w:p w:rsidR="006234FB" w:rsidRPr="00844028" w:rsidRDefault="006234FB" w:rsidP="008277F3">
            <w:pPr>
              <w:pStyle w:val="ConsPlusNormal"/>
            </w:pPr>
            <w:r w:rsidRPr="00844028">
              <w:t>1) содержание обязательных требований (условия, ограничения, запреты, обязанности);</w:t>
            </w:r>
          </w:p>
        </w:tc>
        <w:tc>
          <w:tcPr>
            <w:tcW w:w="1234" w:type="dxa"/>
          </w:tcPr>
          <w:p w:rsidR="006234FB" w:rsidRPr="00844028" w:rsidRDefault="006234FB" w:rsidP="008277F3">
            <w:pPr>
              <w:pStyle w:val="ConsPlusNormal"/>
            </w:pPr>
          </w:p>
        </w:tc>
        <w:tc>
          <w:tcPr>
            <w:tcW w:w="6341" w:type="dxa"/>
          </w:tcPr>
          <w:p w:rsidR="006234FB" w:rsidRPr="00844028" w:rsidRDefault="006234FB" w:rsidP="008277F3">
            <w:pPr>
              <w:pStyle w:val="ConsPlusNormal"/>
              <w:jc w:val="both"/>
            </w:pPr>
            <w:r w:rsidRPr="00844028">
              <w:t xml:space="preserve">Для каждого из условий установления </w:t>
            </w:r>
            <w:proofErr w:type="gramStart"/>
            <w:r w:rsidRPr="00844028">
              <w:t>ОТ</w:t>
            </w:r>
            <w:proofErr w:type="gramEnd"/>
            <w:r w:rsidRPr="00844028">
              <w:t xml:space="preserve"> приводятся НПА </w:t>
            </w:r>
            <w:proofErr w:type="gramStart"/>
            <w:r w:rsidRPr="00844028">
              <w:t>с</w:t>
            </w:r>
            <w:proofErr w:type="gramEnd"/>
            <w:r w:rsidRPr="00844028">
              <w:t xml:space="preserve"> указанием их структурных частей, определяющих соответствующее условие.</w:t>
            </w:r>
          </w:p>
        </w:tc>
      </w:tr>
      <w:tr w:rsidR="00844028" w:rsidRPr="00844028" w:rsidTr="00FD3D0F">
        <w:tc>
          <w:tcPr>
            <w:tcW w:w="538" w:type="dxa"/>
          </w:tcPr>
          <w:p w:rsidR="006234FB" w:rsidRPr="00844028" w:rsidRDefault="006234FB" w:rsidP="008277F3">
            <w:pPr>
              <w:pStyle w:val="ConsPlusNormal"/>
            </w:pPr>
          </w:p>
        </w:tc>
        <w:tc>
          <w:tcPr>
            <w:tcW w:w="2218" w:type="dxa"/>
          </w:tcPr>
          <w:p w:rsidR="006234FB" w:rsidRPr="00844028" w:rsidRDefault="006234FB" w:rsidP="008277F3">
            <w:pPr>
              <w:pStyle w:val="ConsPlusNormal"/>
            </w:pPr>
            <w:r w:rsidRPr="00844028">
              <w:t>2) лица, обязанные соблюдать обязательные требования;</w:t>
            </w:r>
          </w:p>
        </w:tc>
        <w:tc>
          <w:tcPr>
            <w:tcW w:w="1234" w:type="dxa"/>
          </w:tcPr>
          <w:p w:rsidR="006234FB" w:rsidRPr="00844028" w:rsidRDefault="006234FB" w:rsidP="008277F3">
            <w:pPr>
              <w:pStyle w:val="ConsPlusNormal"/>
            </w:pPr>
          </w:p>
        </w:tc>
        <w:tc>
          <w:tcPr>
            <w:tcW w:w="6341" w:type="dxa"/>
          </w:tcPr>
          <w:p w:rsidR="006234FB" w:rsidRPr="00844028" w:rsidRDefault="006234FB" w:rsidP="008277F3">
            <w:pPr>
              <w:pStyle w:val="ConsPlusNormal"/>
            </w:pPr>
          </w:p>
        </w:tc>
      </w:tr>
      <w:tr w:rsidR="00844028" w:rsidRPr="00844028" w:rsidTr="00FD3D0F">
        <w:tc>
          <w:tcPr>
            <w:tcW w:w="538" w:type="dxa"/>
          </w:tcPr>
          <w:p w:rsidR="006234FB" w:rsidRPr="00844028" w:rsidRDefault="006234FB" w:rsidP="008277F3">
            <w:pPr>
              <w:pStyle w:val="ConsPlusNormal"/>
            </w:pPr>
          </w:p>
        </w:tc>
        <w:tc>
          <w:tcPr>
            <w:tcW w:w="2218" w:type="dxa"/>
            <w:vAlign w:val="bottom"/>
          </w:tcPr>
          <w:p w:rsidR="006234FB" w:rsidRPr="00844028" w:rsidRDefault="006234FB" w:rsidP="008277F3">
            <w:pPr>
              <w:pStyle w:val="ConsPlusNormal"/>
            </w:pPr>
            <w:r w:rsidRPr="00844028">
              <w:t xml:space="preserve">3) в зависимости от объекта </w:t>
            </w:r>
            <w:r w:rsidRPr="00844028">
              <w:lastRenderedPageBreak/>
              <w:t>установления обязательных требований:</w:t>
            </w:r>
          </w:p>
          <w:p w:rsidR="006234FB" w:rsidRPr="00844028" w:rsidRDefault="006234FB" w:rsidP="008277F3">
            <w:pPr>
              <w:pStyle w:val="ConsPlusNormal"/>
            </w:pPr>
            <w:r w:rsidRPr="00844028">
              <w:t>а) осуществляемая деятельность, совершаемые действия, в отношении которых устанавливаются обязательные требования;</w:t>
            </w:r>
          </w:p>
          <w:p w:rsidR="006234FB" w:rsidRPr="00844028" w:rsidRDefault="006234FB" w:rsidP="008277F3">
            <w:pPr>
              <w:pStyle w:val="ConsPlusNormal"/>
            </w:pPr>
            <w:r w:rsidRPr="00844028">
              <w:t>б) лица и используемые объекты, к которым предъявляются обязательные требования при осуществлении деятельности, совершении действий;</w:t>
            </w:r>
          </w:p>
          <w:p w:rsidR="006234FB" w:rsidRPr="00844028" w:rsidRDefault="006234FB" w:rsidP="008277F3">
            <w:pPr>
              <w:pStyle w:val="ConsPlusNormal"/>
            </w:pPr>
            <w:r w:rsidRPr="00844028">
              <w:t>в) результаты осуществления деятельности, совершения действий, в отношении которых устанавливаются обязательные требования;</w:t>
            </w:r>
          </w:p>
        </w:tc>
        <w:tc>
          <w:tcPr>
            <w:tcW w:w="1234" w:type="dxa"/>
          </w:tcPr>
          <w:p w:rsidR="006234FB" w:rsidRPr="00844028" w:rsidRDefault="006234FB" w:rsidP="008277F3">
            <w:pPr>
              <w:pStyle w:val="ConsPlusNormal"/>
            </w:pPr>
          </w:p>
        </w:tc>
        <w:tc>
          <w:tcPr>
            <w:tcW w:w="6341" w:type="dxa"/>
          </w:tcPr>
          <w:p w:rsidR="006234FB" w:rsidRPr="00844028" w:rsidRDefault="006234FB" w:rsidP="008277F3">
            <w:pPr>
              <w:pStyle w:val="ConsPlusNormal"/>
            </w:pPr>
          </w:p>
        </w:tc>
      </w:tr>
      <w:tr w:rsidR="00844028" w:rsidRPr="00844028" w:rsidTr="00FD3D0F">
        <w:tc>
          <w:tcPr>
            <w:tcW w:w="538" w:type="dxa"/>
            <w:vMerge w:val="restart"/>
          </w:tcPr>
          <w:p w:rsidR="006234FB" w:rsidRPr="00844028" w:rsidRDefault="006234FB" w:rsidP="008277F3">
            <w:pPr>
              <w:pStyle w:val="ConsPlusNormal"/>
            </w:pPr>
          </w:p>
        </w:tc>
        <w:tc>
          <w:tcPr>
            <w:tcW w:w="2218" w:type="dxa"/>
          </w:tcPr>
          <w:p w:rsidR="006234FB" w:rsidRPr="00844028" w:rsidRDefault="006234FB" w:rsidP="008277F3">
            <w:pPr>
              <w:pStyle w:val="ConsPlusNormal"/>
            </w:pPr>
            <w:r w:rsidRPr="00844028">
              <w:t xml:space="preserve">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w:t>
            </w:r>
            <w:r w:rsidRPr="00844028">
              <w:lastRenderedPageBreak/>
              <w:t>продукции и иные формы оценки и экспертизы);</w:t>
            </w:r>
          </w:p>
        </w:tc>
        <w:tc>
          <w:tcPr>
            <w:tcW w:w="1234" w:type="dxa"/>
          </w:tcPr>
          <w:p w:rsidR="006234FB" w:rsidRPr="00844028" w:rsidRDefault="006234FB" w:rsidP="008277F3">
            <w:pPr>
              <w:pStyle w:val="ConsPlusNormal"/>
            </w:pPr>
          </w:p>
        </w:tc>
        <w:tc>
          <w:tcPr>
            <w:tcW w:w="6341" w:type="dxa"/>
            <w:vMerge w:val="restart"/>
          </w:tcPr>
          <w:p w:rsidR="006234FB" w:rsidRPr="00844028" w:rsidRDefault="006234FB" w:rsidP="008277F3">
            <w:pPr>
              <w:pStyle w:val="ConsPlusNormal"/>
            </w:pPr>
          </w:p>
        </w:tc>
      </w:tr>
      <w:tr w:rsidR="00844028" w:rsidRPr="00844028" w:rsidTr="00FD3D0F">
        <w:tc>
          <w:tcPr>
            <w:tcW w:w="538" w:type="dxa"/>
            <w:vMerge/>
          </w:tcPr>
          <w:p w:rsidR="006234FB" w:rsidRPr="00844028" w:rsidRDefault="006234FB" w:rsidP="008277F3">
            <w:pPr>
              <w:pStyle w:val="ConsPlusNormal"/>
            </w:pPr>
          </w:p>
        </w:tc>
        <w:tc>
          <w:tcPr>
            <w:tcW w:w="2218" w:type="dxa"/>
          </w:tcPr>
          <w:p w:rsidR="006234FB" w:rsidRPr="00844028" w:rsidRDefault="006234FB" w:rsidP="001D6731">
            <w:pPr>
              <w:pStyle w:val="ConsPlusNormal"/>
            </w:pPr>
            <w:r w:rsidRPr="00844028">
              <w:t>5) исполнительные органы осуществляющие оценку соблюдения обязательных требований</w:t>
            </w:r>
          </w:p>
        </w:tc>
        <w:tc>
          <w:tcPr>
            <w:tcW w:w="1234" w:type="dxa"/>
          </w:tcPr>
          <w:p w:rsidR="006234FB" w:rsidRPr="00844028" w:rsidRDefault="006234FB" w:rsidP="008277F3">
            <w:pPr>
              <w:pStyle w:val="ConsPlusNormal"/>
            </w:pPr>
          </w:p>
        </w:tc>
        <w:tc>
          <w:tcPr>
            <w:tcW w:w="6341" w:type="dxa"/>
            <w:vMerge/>
          </w:tcPr>
          <w:p w:rsidR="006234FB" w:rsidRPr="00844028" w:rsidRDefault="006234FB" w:rsidP="008277F3">
            <w:pPr>
              <w:pStyle w:val="ConsPlusNormal"/>
            </w:pPr>
          </w:p>
        </w:tc>
      </w:tr>
      <w:tr w:rsidR="00FD3D0F" w:rsidRPr="00844028" w:rsidTr="00FD3D0F">
        <w:tc>
          <w:tcPr>
            <w:tcW w:w="10331" w:type="dxa"/>
            <w:gridSpan w:val="4"/>
          </w:tcPr>
          <w:p w:rsidR="006234FB" w:rsidRPr="00844028" w:rsidRDefault="006234FB" w:rsidP="008277F3">
            <w:pPr>
              <w:pStyle w:val="ConsPlusNormal"/>
            </w:pPr>
            <w:r w:rsidRPr="00844028">
              <w:t>Источники сведений:</w:t>
            </w:r>
          </w:p>
        </w:tc>
      </w:tr>
    </w:tbl>
    <w:p w:rsidR="006234FB" w:rsidRPr="00844028" w:rsidRDefault="006234FB" w:rsidP="006234FB">
      <w:pPr>
        <w:pStyle w:val="ConsPlusNormal"/>
        <w:jc w:val="both"/>
      </w:pPr>
    </w:p>
    <w:p w:rsidR="006234FB" w:rsidRPr="00844028" w:rsidRDefault="006234FB" w:rsidP="006234FB">
      <w:pPr>
        <w:pStyle w:val="ConsPlusNormal"/>
        <w:ind w:firstLine="540"/>
        <w:jc w:val="both"/>
        <w:rPr>
          <w:sz w:val="28"/>
          <w:szCs w:val="28"/>
        </w:rPr>
      </w:pPr>
      <w:r w:rsidRPr="00844028">
        <w:rPr>
          <w:sz w:val="28"/>
          <w:szCs w:val="28"/>
        </w:rPr>
        <w:t>Вывод о соблюдении принципа: «да» либо «нет» («да» – при условии выполнения всех критериев, «нет» – в случае невыполнения хотя бы одного из критериев).</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center"/>
        <w:outlineLvl w:val="3"/>
        <w:rPr>
          <w:sz w:val="28"/>
          <w:szCs w:val="28"/>
        </w:rPr>
      </w:pPr>
      <w:r w:rsidRPr="00844028">
        <w:rPr>
          <w:sz w:val="28"/>
          <w:szCs w:val="28"/>
        </w:rPr>
        <w:t>10.1.2.</w:t>
      </w:r>
      <w:r w:rsidR="00C51D41">
        <w:rPr>
          <w:sz w:val="28"/>
          <w:szCs w:val="28"/>
        </w:rPr>
        <w:t> </w:t>
      </w:r>
      <w:r w:rsidRPr="00844028">
        <w:rPr>
          <w:sz w:val="28"/>
          <w:szCs w:val="28"/>
        </w:rPr>
        <w:t>Принцип обоснованности обязательных требований</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4"/>
        <w:rPr>
          <w:sz w:val="28"/>
          <w:szCs w:val="28"/>
        </w:rPr>
      </w:pPr>
      <w:r w:rsidRPr="00844028">
        <w:rPr>
          <w:sz w:val="28"/>
          <w:szCs w:val="28"/>
        </w:rPr>
        <w:t>Таблица 8</w:t>
      </w:r>
    </w:p>
    <w:p w:rsidR="006234FB" w:rsidRPr="00844028" w:rsidRDefault="006234FB" w:rsidP="006234FB">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93"/>
        <w:gridCol w:w="1976"/>
        <w:gridCol w:w="1107"/>
        <w:gridCol w:w="5619"/>
      </w:tblGrid>
      <w:tr w:rsidR="00844028" w:rsidRPr="00844028" w:rsidTr="008277F3">
        <w:tc>
          <w:tcPr>
            <w:tcW w:w="10331" w:type="dxa"/>
            <w:gridSpan w:val="4"/>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Краткое описание содержания ОТ или группы </w:t>
            </w:r>
            <w:proofErr w:type="gramStart"/>
            <w:r w:rsidRPr="00844028">
              <w:t>ОТ</w:t>
            </w:r>
            <w:proofErr w:type="gramEnd"/>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 </w:t>
            </w:r>
            <w:proofErr w:type="gramStart"/>
            <w:r w:rsidRPr="00844028">
              <w:t>п</w:t>
            </w:r>
            <w:proofErr w:type="gramEnd"/>
            <w:r w:rsidRPr="00844028">
              <w:t>/п</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Критерий</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Выполнен либо не выполнен</w:t>
            </w: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Обоснование</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 xml:space="preserve">Несоблюдение ОТ приведет к возникновению угрозы рисков причинения вреда (ущерба) ОЗЦ, на защиту которых направлены </w:t>
            </w:r>
            <w:proofErr w:type="gramStart"/>
            <w:r w:rsidRPr="00844028">
              <w:t>ОТ</w:t>
            </w:r>
            <w:proofErr w:type="gramEnd"/>
            <w:r w:rsidRPr="00844028">
              <w:t xml:space="preserve"> (группа ОТ)</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 xml:space="preserve">Приводится обоснование с указанием статистических и иных объективных данных, включая сведения об объеме предотвращенного вреда (с указанием источников получения сведений), которое подтверждает существование указанных в пункте 9.4 Доклада рисков причинения вреда (ущерба) ОЗЦ в случае несоблюдения </w:t>
            </w:r>
            <w:proofErr w:type="gramStart"/>
            <w:r w:rsidRPr="00844028">
              <w:t>ОТ</w:t>
            </w:r>
            <w:proofErr w:type="gramEnd"/>
            <w:r w:rsidRPr="00844028">
              <w:t>.</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2218" w:type="dxa"/>
            <w:tcBorders>
              <w:top w:val="single" w:sz="4" w:space="0" w:color="auto"/>
              <w:left w:val="single" w:sz="4" w:space="0" w:color="auto"/>
              <w:bottom w:val="single" w:sz="4" w:space="0" w:color="auto"/>
              <w:right w:val="single" w:sz="4" w:space="0" w:color="auto"/>
            </w:tcBorders>
            <w:vAlign w:val="bottom"/>
          </w:tcPr>
          <w:p w:rsidR="006234FB" w:rsidRPr="00844028" w:rsidRDefault="006234FB" w:rsidP="008277F3">
            <w:pPr>
              <w:pStyle w:val="ConsPlusNormal"/>
            </w:pPr>
            <w:r w:rsidRPr="00844028">
              <w:t xml:space="preserve">Оцениваемое регулирование воздействует на основные причины (источники) рисков </w:t>
            </w:r>
            <w:r w:rsidRPr="00844028">
              <w:lastRenderedPageBreak/>
              <w:t>причинения вреда (ущерба) ОЗЦ</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roofErr w:type="gramStart"/>
            <w:r w:rsidRPr="00844028">
              <w:t>Приводится обоснование механизма воздействия оцениваемых ОТ на причины (источники) соответствующих рисков причинения вреда (ущерба) ОЗЦ, подтверждающее их снижение либо устранение.</w:t>
            </w:r>
            <w:proofErr w:type="gramEnd"/>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3</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Оцениваемое регулирование является необходимым для снижения либо устранения рисков причинения вреда (ущерба) ОЗЦ в соответствии с целями регулирования (альтернативные способы решения проблемы, на которую направлено регулирование, не позволят достичь такого же или результата, который удалось получить, применяя оцениваемое регулирование)</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 xml:space="preserve">Приводится обоснование, подтверждающее необходимость и </w:t>
            </w:r>
            <w:proofErr w:type="spellStart"/>
            <w:r w:rsidRPr="00844028">
              <w:t>неизбыточностъ</w:t>
            </w:r>
            <w:proofErr w:type="spellEnd"/>
            <w:r w:rsidRPr="00844028">
              <w:t xml:space="preserve"> </w:t>
            </w:r>
            <w:proofErr w:type="gramStart"/>
            <w:r w:rsidRPr="00844028">
              <w:t>ОТ</w:t>
            </w:r>
            <w:proofErr w:type="gramEnd"/>
            <w:r w:rsidRPr="00844028">
              <w:t xml:space="preserve"> </w:t>
            </w:r>
            <w:proofErr w:type="gramStart"/>
            <w:r w:rsidRPr="00844028">
              <w:t>для</w:t>
            </w:r>
            <w:proofErr w:type="gramEnd"/>
            <w:r w:rsidRPr="00844028">
              <w:t xml:space="preserve"> снижения либо устранения указанных в пункте 9.4 Доклада рисков причинения вреда (ущерба) ОЗЦ.</w:t>
            </w:r>
          </w:p>
          <w:p w:rsidR="006234FB" w:rsidRPr="00844028" w:rsidRDefault="006234FB" w:rsidP="008277F3">
            <w:pPr>
              <w:pStyle w:val="ConsPlusNormal"/>
              <w:jc w:val="both"/>
            </w:pPr>
            <w:r w:rsidRPr="00844028">
              <w:t xml:space="preserve">В частности, приводятся возможные альтернативные способы решения проблемы, качественная и количественная оценка их влияния на решение проблемы и снижение либо устранение соответствующих рисков причинения вреда (ущерба) ОЗЦ (используются сведения об альтернативных способах решения проблемы, представленные в сводном отчете о проведении ОРВ проекта НПА, устанавливающего </w:t>
            </w:r>
            <w:proofErr w:type="gramStart"/>
            <w:r w:rsidRPr="00844028">
              <w:t>ОТ</w:t>
            </w:r>
            <w:proofErr w:type="gramEnd"/>
            <w:r w:rsidRPr="00844028">
              <w:t>). Полученные результаты сравниваются с данными о текущем состоянии достижения целей регулирования (пункты 9.4, 10.2 Доклада), либо обоснование невозможности решения проблемы альтернативными способами.</w:t>
            </w:r>
          </w:p>
          <w:p w:rsidR="00013ABA" w:rsidRPr="00844028" w:rsidRDefault="00013ABA" w:rsidP="00013ABA">
            <w:pPr>
              <w:pStyle w:val="ConsPlusNormal"/>
              <w:jc w:val="both"/>
            </w:pPr>
            <w:r w:rsidRPr="00844028">
              <w:t xml:space="preserve">Для анализа альтернативных способов снижения (устранения) рисков причинения вреда (ущерба) ОЗЦ применяются, в том числе, следующие методы: 1) анализ затрат и выгод; 2) </w:t>
            </w:r>
            <w:proofErr w:type="spellStart"/>
            <w:r w:rsidRPr="00844028">
              <w:t>мультикритериальный</w:t>
            </w:r>
            <w:proofErr w:type="spellEnd"/>
            <w:r w:rsidRPr="00844028">
              <w:t xml:space="preserve"> анализ; 3) анализ меньших затрат; 4) анализ эффективности затрат; 5) </w:t>
            </w:r>
            <w:proofErr w:type="spellStart"/>
            <w:r w:rsidRPr="00844028">
              <w:t>контрфактический</w:t>
            </w:r>
            <w:proofErr w:type="spellEnd"/>
            <w:r w:rsidRPr="00844028">
              <w:t xml:space="preserve"> анализ.</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Оцениваемое регулирование является достаточным для снижения либо устранения рисков причинения вреда (ущерба) ОЗЦ в соответствии с целями регулирования</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roofErr w:type="gramStart"/>
            <w:r w:rsidRPr="00844028">
              <w:t>С учетом данных количественной и качественной оценки текущей ситуации с достижением целей регулирования (используется информация, указанная в пунктах 9.4, 10.2 Доклада), в том числе с учетом заявленных в сводном отчете о проведении ОРВ проекта НПА, устанавливающего ОТ, перспектив по темпам достижения таких целей, приводится обоснование достаточности ОТ для снижения либо устранения указанных в пункте 9.4 Доклада рисков причинения вреда (ущерба</w:t>
            </w:r>
            <w:proofErr w:type="gramEnd"/>
            <w:r w:rsidRPr="00844028">
              <w:t>) ОЗЦ.</w:t>
            </w:r>
          </w:p>
          <w:p w:rsidR="006234FB" w:rsidRPr="00844028" w:rsidRDefault="006234FB" w:rsidP="008277F3">
            <w:pPr>
              <w:pStyle w:val="ConsPlusNormal"/>
              <w:jc w:val="both"/>
            </w:pPr>
            <w:proofErr w:type="gramStart"/>
            <w:r w:rsidRPr="00844028">
              <w:t>Вывод о достаточности соблюдения оцениваемых ОТ для снижения либо устранения рисков причинения вреда (ущерба) ОЗЦ возможен только в случае, если установлено достижение заявленных целей регулирования.</w:t>
            </w:r>
            <w:proofErr w:type="gramEnd"/>
          </w:p>
          <w:p w:rsidR="006234FB" w:rsidRPr="00844028" w:rsidRDefault="006234FB" w:rsidP="008277F3">
            <w:pPr>
              <w:pStyle w:val="ConsPlusNormal"/>
              <w:jc w:val="both"/>
            </w:pPr>
            <w:r w:rsidRPr="00844028">
              <w:t xml:space="preserve">В случае невыполнения данного критерия даются предложения по изменению либо отмене </w:t>
            </w:r>
            <w:proofErr w:type="gramStart"/>
            <w:r w:rsidRPr="00844028">
              <w:t>ОТ</w:t>
            </w:r>
            <w:proofErr w:type="gramEnd"/>
            <w:r w:rsidRPr="00844028">
              <w:t xml:space="preserve"> и (или) </w:t>
            </w:r>
            <w:proofErr w:type="gramStart"/>
            <w:r w:rsidRPr="00844028">
              <w:t>альтернативных</w:t>
            </w:r>
            <w:proofErr w:type="gramEnd"/>
            <w:r w:rsidRPr="00844028">
              <w:t xml:space="preserve"> способах решения проблемы.</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5</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bookmarkStart w:id="7" w:name="Par369"/>
            <w:bookmarkEnd w:id="7"/>
            <w:r w:rsidRPr="00844028">
              <w:t>Оцениваемое регулирование учитывает современный уровень развития науки, техники и технологий в рассматриваемой сфере общественных отношений, уровень развития экономики и материально-технической базы</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Приводится обоснование, подтверждающее:</w:t>
            </w:r>
          </w:p>
          <w:p w:rsidR="006234FB" w:rsidRPr="00844028" w:rsidRDefault="006234FB" w:rsidP="008277F3">
            <w:pPr>
              <w:pStyle w:val="ConsPlusNormal"/>
              <w:jc w:val="both"/>
            </w:pPr>
            <w:r w:rsidRPr="00844028">
              <w:t xml:space="preserve">- актуальность </w:t>
            </w:r>
            <w:proofErr w:type="gramStart"/>
            <w:r w:rsidRPr="00844028">
              <w:t>оцениваемых</w:t>
            </w:r>
            <w:proofErr w:type="gramEnd"/>
            <w:r w:rsidRPr="00844028">
              <w:t xml:space="preserve"> ОТ,</w:t>
            </w:r>
          </w:p>
          <w:p w:rsidR="006234FB" w:rsidRPr="00844028" w:rsidRDefault="006234FB" w:rsidP="008277F3">
            <w:pPr>
              <w:pStyle w:val="ConsPlusNormal"/>
              <w:jc w:val="both"/>
            </w:pPr>
            <w:r w:rsidRPr="00844028">
              <w:t xml:space="preserve">- отсутствие связанных с неактуальностью ОТ препятствий для внедрения новых технологий в хозяйственную деятельность субъектов регулирования. Сведения приводятся с учетом результатов анализа правоприменительной практики, информации, полученной от субъектов регулирования, включая обращения субъектов регулирования. </w:t>
            </w:r>
            <w:proofErr w:type="gramStart"/>
            <w:r w:rsidRPr="00844028">
              <w:t>В частности, в случае наличия неоднократных обращений субъектов регулирования, наличия административных споров, свидетельствующих о неактуальности ОТ, вывод о выполнении критерия не может быть сделан.</w:t>
            </w:r>
            <w:proofErr w:type="gramEnd"/>
          </w:p>
        </w:tc>
      </w:tr>
      <w:tr w:rsidR="006234FB" w:rsidRPr="00844028" w:rsidTr="008277F3">
        <w:tc>
          <w:tcPr>
            <w:tcW w:w="10331" w:type="dxa"/>
            <w:gridSpan w:val="4"/>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Источники сведений:</w:t>
            </w:r>
          </w:p>
        </w:tc>
      </w:tr>
    </w:tbl>
    <w:p w:rsidR="006234FB" w:rsidRPr="00844028" w:rsidRDefault="006234FB" w:rsidP="006234FB">
      <w:pPr>
        <w:pStyle w:val="ConsPlusNormal"/>
        <w:jc w:val="both"/>
      </w:pPr>
    </w:p>
    <w:p w:rsidR="006234FB" w:rsidRPr="00844028" w:rsidRDefault="006234FB" w:rsidP="006234FB">
      <w:pPr>
        <w:pStyle w:val="ConsPlusNormal"/>
        <w:ind w:firstLine="540"/>
        <w:jc w:val="both"/>
        <w:rPr>
          <w:sz w:val="28"/>
          <w:szCs w:val="28"/>
        </w:rPr>
      </w:pPr>
      <w:r w:rsidRPr="00844028">
        <w:rPr>
          <w:sz w:val="28"/>
          <w:szCs w:val="28"/>
        </w:rPr>
        <w:t>Вывод о соблюдении принципа: «да» либо «нет» («да» – при условии выполнения всех критериев, «нет» – в случае невыполнения хотя бы одного из критериев).</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center"/>
        <w:outlineLvl w:val="3"/>
        <w:rPr>
          <w:sz w:val="28"/>
          <w:szCs w:val="28"/>
        </w:rPr>
      </w:pPr>
      <w:r w:rsidRPr="00844028">
        <w:rPr>
          <w:sz w:val="28"/>
          <w:szCs w:val="28"/>
        </w:rPr>
        <w:t>10.1.3.</w:t>
      </w:r>
      <w:r w:rsidR="00C51D41">
        <w:rPr>
          <w:sz w:val="28"/>
          <w:szCs w:val="28"/>
        </w:rPr>
        <w:t> </w:t>
      </w:r>
      <w:r w:rsidRPr="00844028">
        <w:rPr>
          <w:sz w:val="28"/>
          <w:szCs w:val="28"/>
        </w:rPr>
        <w:t>Принцип правовой определенности и системности</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4"/>
        <w:rPr>
          <w:sz w:val="28"/>
          <w:szCs w:val="28"/>
        </w:rPr>
      </w:pPr>
      <w:r w:rsidRPr="00844028">
        <w:rPr>
          <w:sz w:val="28"/>
          <w:szCs w:val="28"/>
        </w:rPr>
        <w:t>Таблица 9</w:t>
      </w:r>
    </w:p>
    <w:p w:rsidR="006234FB" w:rsidRPr="00844028" w:rsidRDefault="006234FB" w:rsidP="006234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976"/>
        <w:gridCol w:w="1107"/>
        <w:gridCol w:w="5619"/>
      </w:tblGrid>
      <w:tr w:rsidR="00844028" w:rsidRPr="00844028" w:rsidTr="007C2728">
        <w:tc>
          <w:tcPr>
            <w:tcW w:w="10331" w:type="dxa"/>
            <w:gridSpan w:val="4"/>
          </w:tcPr>
          <w:p w:rsidR="006234FB" w:rsidRPr="00844028" w:rsidRDefault="006234FB" w:rsidP="008277F3">
            <w:pPr>
              <w:pStyle w:val="ConsPlusNormal"/>
              <w:jc w:val="center"/>
            </w:pPr>
            <w:r w:rsidRPr="00844028">
              <w:t xml:space="preserve">Краткое описание содержания ОТ или группы </w:t>
            </w:r>
            <w:proofErr w:type="gramStart"/>
            <w:r w:rsidRPr="00844028">
              <w:t>ОТ</w:t>
            </w:r>
            <w:proofErr w:type="gramEnd"/>
          </w:p>
        </w:tc>
      </w:tr>
      <w:tr w:rsidR="00844028" w:rsidRPr="00844028" w:rsidTr="007C2728">
        <w:tc>
          <w:tcPr>
            <w:tcW w:w="538" w:type="dxa"/>
          </w:tcPr>
          <w:p w:rsidR="006234FB" w:rsidRPr="00844028" w:rsidRDefault="006234FB" w:rsidP="008277F3">
            <w:pPr>
              <w:pStyle w:val="ConsPlusNormal"/>
              <w:jc w:val="center"/>
            </w:pPr>
            <w:r w:rsidRPr="00844028">
              <w:t>№</w:t>
            </w:r>
          </w:p>
        </w:tc>
        <w:tc>
          <w:tcPr>
            <w:tcW w:w="2218" w:type="dxa"/>
          </w:tcPr>
          <w:p w:rsidR="006234FB" w:rsidRPr="00844028" w:rsidRDefault="006234FB" w:rsidP="008277F3">
            <w:pPr>
              <w:pStyle w:val="ConsPlusNormal"/>
              <w:jc w:val="center"/>
            </w:pPr>
            <w:r w:rsidRPr="00844028">
              <w:t>Критерий</w:t>
            </w:r>
          </w:p>
        </w:tc>
        <w:tc>
          <w:tcPr>
            <w:tcW w:w="1234" w:type="dxa"/>
          </w:tcPr>
          <w:p w:rsidR="006234FB" w:rsidRPr="00844028" w:rsidRDefault="006234FB" w:rsidP="008277F3">
            <w:pPr>
              <w:pStyle w:val="ConsPlusNormal"/>
              <w:jc w:val="center"/>
            </w:pPr>
            <w:r w:rsidRPr="00844028">
              <w:t>Выполнен либо не выполнен</w:t>
            </w:r>
          </w:p>
        </w:tc>
        <w:tc>
          <w:tcPr>
            <w:tcW w:w="6341" w:type="dxa"/>
          </w:tcPr>
          <w:p w:rsidR="006234FB" w:rsidRPr="00844028" w:rsidRDefault="006234FB" w:rsidP="008277F3">
            <w:pPr>
              <w:pStyle w:val="ConsPlusNormal"/>
              <w:jc w:val="center"/>
            </w:pPr>
            <w:r w:rsidRPr="00844028">
              <w:t>Обоснование</w:t>
            </w:r>
          </w:p>
        </w:tc>
      </w:tr>
      <w:tr w:rsidR="00844028" w:rsidRPr="00844028" w:rsidTr="007C2728">
        <w:tc>
          <w:tcPr>
            <w:tcW w:w="538" w:type="dxa"/>
          </w:tcPr>
          <w:p w:rsidR="006234FB" w:rsidRPr="00844028" w:rsidRDefault="006234FB" w:rsidP="008277F3">
            <w:pPr>
              <w:pStyle w:val="ConsPlusNormal"/>
              <w:jc w:val="center"/>
            </w:pPr>
            <w:r w:rsidRPr="00844028">
              <w:t>1</w:t>
            </w:r>
          </w:p>
        </w:tc>
        <w:tc>
          <w:tcPr>
            <w:tcW w:w="2218" w:type="dxa"/>
          </w:tcPr>
          <w:p w:rsidR="006234FB" w:rsidRPr="00844028" w:rsidRDefault="006234FB" w:rsidP="008277F3">
            <w:pPr>
              <w:pStyle w:val="ConsPlusNormal"/>
              <w:jc w:val="center"/>
            </w:pPr>
            <w:r w:rsidRPr="00844028">
              <w:t>2</w:t>
            </w:r>
          </w:p>
        </w:tc>
        <w:tc>
          <w:tcPr>
            <w:tcW w:w="1234" w:type="dxa"/>
          </w:tcPr>
          <w:p w:rsidR="006234FB" w:rsidRPr="00844028" w:rsidRDefault="006234FB" w:rsidP="008277F3">
            <w:pPr>
              <w:pStyle w:val="ConsPlusNormal"/>
              <w:jc w:val="center"/>
            </w:pPr>
            <w:r w:rsidRPr="00844028">
              <w:t>3</w:t>
            </w:r>
          </w:p>
        </w:tc>
        <w:tc>
          <w:tcPr>
            <w:tcW w:w="6341" w:type="dxa"/>
          </w:tcPr>
          <w:p w:rsidR="006234FB" w:rsidRPr="00844028" w:rsidRDefault="006234FB" w:rsidP="008277F3">
            <w:pPr>
              <w:pStyle w:val="ConsPlusNormal"/>
              <w:jc w:val="center"/>
            </w:pPr>
            <w:r w:rsidRPr="00844028">
              <w:t>4</w:t>
            </w:r>
          </w:p>
        </w:tc>
      </w:tr>
      <w:tr w:rsidR="00844028" w:rsidRPr="00844028" w:rsidTr="007C2728">
        <w:tc>
          <w:tcPr>
            <w:tcW w:w="538" w:type="dxa"/>
            <w:vMerge w:val="restart"/>
          </w:tcPr>
          <w:p w:rsidR="006234FB" w:rsidRPr="00844028" w:rsidRDefault="006234FB" w:rsidP="008277F3">
            <w:pPr>
              <w:pStyle w:val="ConsPlusNormal"/>
              <w:jc w:val="center"/>
            </w:pPr>
            <w:r w:rsidRPr="00844028">
              <w:t>1</w:t>
            </w:r>
          </w:p>
        </w:tc>
        <w:tc>
          <w:tcPr>
            <w:tcW w:w="2218" w:type="dxa"/>
            <w:vMerge w:val="restart"/>
          </w:tcPr>
          <w:p w:rsidR="006234FB" w:rsidRPr="00844028" w:rsidRDefault="006234FB" w:rsidP="008277F3">
            <w:pPr>
              <w:pStyle w:val="ConsPlusNormal"/>
            </w:pPr>
            <w:proofErr w:type="gramStart"/>
            <w:r w:rsidRPr="00844028">
              <w:t>О</w:t>
            </w:r>
            <w:r w:rsidR="005A413B" w:rsidRPr="00844028">
              <w:t>Т</w:t>
            </w:r>
            <w:proofErr w:type="gramEnd"/>
            <w:r w:rsidRPr="00844028">
              <w:t xml:space="preserve"> имеют ясное, логичное и однозначно понимаемое содержание.</w:t>
            </w:r>
          </w:p>
          <w:p w:rsidR="006234FB" w:rsidRPr="00844028" w:rsidRDefault="006234FB" w:rsidP="008277F3">
            <w:pPr>
              <w:pStyle w:val="ConsPlusNormal"/>
            </w:pPr>
            <w:r w:rsidRPr="00844028">
              <w:t xml:space="preserve">Случаи различного толкования </w:t>
            </w:r>
            <w:proofErr w:type="gramStart"/>
            <w:r w:rsidRPr="00844028">
              <w:t>оцениваемых</w:t>
            </w:r>
            <w:proofErr w:type="gramEnd"/>
            <w:r w:rsidRPr="00844028">
              <w:t xml:space="preserve"> ОТ правоприменительными органами и (или) лицами, обязанными соблюдать ОТ, отсутствуют либо </w:t>
            </w:r>
            <w:r w:rsidRPr="00844028">
              <w:lastRenderedPageBreak/>
              <w:t>единичны и не связаны с содержанием (формулировкой) ОТ</w:t>
            </w:r>
          </w:p>
        </w:tc>
        <w:tc>
          <w:tcPr>
            <w:tcW w:w="1234" w:type="dxa"/>
            <w:vMerge w:val="restart"/>
          </w:tcPr>
          <w:p w:rsidR="006234FB" w:rsidRPr="00844028" w:rsidRDefault="006234FB" w:rsidP="008277F3">
            <w:pPr>
              <w:pStyle w:val="ConsPlusNormal"/>
            </w:pPr>
          </w:p>
        </w:tc>
        <w:tc>
          <w:tcPr>
            <w:tcW w:w="6341" w:type="dxa"/>
          </w:tcPr>
          <w:p w:rsidR="006234FB" w:rsidRPr="00844028" w:rsidRDefault="006234FB" w:rsidP="008277F3">
            <w:pPr>
              <w:pStyle w:val="ConsPlusNormal"/>
              <w:jc w:val="both"/>
            </w:pPr>
            <w:r w:rsidRPr="00844028">
              <w:t xml:space="preserve">Приводятся данные о наличии либо отсутствии проблем с уяснением содержания оцениваемых </w:t>
            </w:r>
            <w:proofErr w:type="gramStart"/>
            <w:r w:rsidRPr="00844028">
              <w:t>ОТ</w:t>
            </w:r>
            <w:proofErr w:type="gramEnd"/>
            <w:r w:rsidRPr="00844028">
              <w:t xml:space="preserve"> </w:t>
            </w:r>
            <w:proofErr w:type="gramStart"/>
            <w:r w:rsidRPr="00844028">
              <w:t>субъектами</w:t>
            </w:r>
            <w:proofErr w:type="gramEnd"/>
            <w:r w:rsidRPr="00844028">
              <w:t xml:space="preserve"> регулирования и правоприменительными органами.</w:t>
            </w:r>
          </w:p>
        </w:tc>
      </w:tr>
      <w:tr w:rsidR="00844028" w:rsidRPr="00844028" w:rsidTr="007C2728">
        <w:tc>
          <w:tcPr>
            <w:tcW w:w="538" w:type="dxa"/>
            <w:vMerge/>
          </w:tcPr>
          <w:p w:rsidR="006234FB" w:rsidRPr="00844028" w:rsidRDefault="006234FB" w:rsidP="008277F3">
            <w:pPr>
              <w:pStyle w:val="ConsPlusNormal"/>
              <w:jc w:val="both"/>
            </w:pPr>
          </w:p>
        </w:tc>
        <w:tc>
          <w:tcPr>
            <w:tcW w:w="2218" w:type="dxa"/>
            <w:vMerge/>
          </w:tcPr>
          <w:p w:rsidR="006234FB" w:rsidRPr="00844028" w:rsidRDefault="006234FB" w:rsidP="008277F3">
            <w:pPr>
              <w:pStyle w:val="ConsPlusNormal"/>
              <w:jc w:val="both"/>
            </w:pPr>
          </w:p>
        </w:tc>
        <w:tc>
          <w:tcPr>
            <w:tcW w:w="1234" w:type="dxa"/>
            <w:vMerge/>
          </w:tcPr>
          <w:p w:rsidR="006234FB" w:rsidRPr="00844028" w:rsidRDefault="006234FB" w:rsidP="008277F3">
            <w:pPr>
              <w:pStyle w:val="ConsPlusNormal"/>
              <w:jc w:val="both"/>
            </w:pPr>
          </w:p>
        </w:tc>
        <w:tc>
          <w:tcPr>
            <w:tcW w:w="6341" w:type="dxa"/>
          </w:tcPr>
          <w:p w:rsidR="006234FB" w:rsidRPr="00844028" w:rsidRDefault="006234FB" w:rsidP="008277F3">
            <w:pPr>
              <w:pStyle w:val="ConsPlusNormal"/>
              <w:jc w:val="both"/>
            </w:pPr>
            <w:r w:rsidRPr="00844028">
              <w:t>Сведения приводятся с учетом результатов анализа правоприменительной практики, информации, полученной от субъектов регулирования, включая обращения субъектов регулирования.</w:t>
            </w:r>
          </w:p>
        </w:tc>
      </w:tr>
      <w:tr w:rsidR="00844028" w:rsidRPr="00844028" w:rsidTr="007C2728">
        <w:tc>
          <w:tcPr>
            <w:tcW w:w="538" w:type="dxa"/>
            <w:vMerge/>
          </w:tcPr>
          <w:p w:rsidR="006234FB" w:rsidRPr="00844028" w:rsidRDefault="006234FB" w:rsidP="008277F3">
            <w:pPr>
              <w:pStyle w:val="ConsPlusNormal"/>
              <w:jc w:val="both"/>
            </w:pPr>
          </w:p>
        </w:tc>
        <w:tc>
          <w:tcPr>
            <w:tcW w:w="2218" w:type="dxa"/>
            <w:vMerge/>
          </w:tcPr>
          <w:p w:rsidR="006234FB" w:rsidRPr="00844028" w:rsidRDefault="006234FB" w:rsidP="008277F3">
            <w:pPr>
              <w:pStyle w:val="ConsPlusNormal"/>
              <w:jc w:val="both"/>
            </w:pPr>
          </w:p>
        </w:tc>
        <w:tc>
          <w:tcPr>
            <w:tcW w:w="1234" w:type="dxa"/>
            <w:vMerge/>
          </w:tcPr>
          <w:p w:rsidR="006234FB" w:rsidRPr="00844028" w:rsidRDefault="006234FB" w:rsidP="008277F3">
            <w:pPr>
              <w:pStyle w:val="ConsPlusNormal"/>
              <w:jc w:val="both"/>
            </w:pPr>
          </w:p>
        </w:tc>
        <w:tc>
          <w:tcPr>
            <w:tcW w:w="6341" w:type="dxa"/>
          </w:tcPr>
          <w:p w:rsidR="006234FB" w:rsidRPr="00844028" w:rsidRDefault="006234FB" w:rsidP="008277F3">
            <w:pPr>
              <w:pStyle w:val="ConsPlusNormal"/>
              <w:jc w:val="both"/>
            </w:pPr>
            <w:proofErr w:type="gramStart"/>
            <w:r w:rsidRPr="00844028">
              <w:t xml:space="preserve">В частности, в случае наличия выданных по результатам контрольно-надзорных мероприятий предписаний, иных результатов контрольно-надзорных мероприятий, результатов реализации иных форм оценки соблюдения ОТ, свидетельствующих о различном понимании </w:t>
            </w:r>
            <w:r w:rsidRPr="00844028">
              <w:lastRenderedPageBreak/>
              <w:t>правоприменительными органами содержания ОТ, или в случае неоднократных обращений субъектов регулирования, связанных с неясностью содержания ОТ, вывод о выполнении критерия не может быть сделан.</w:t>
            </w:r>
            <w:proofErr w:type="gramEnd"/>
          </w:p>
        </w:tc>
      </w:tr>
      <w:tr w:rsidR="00844028" w:rsidRPr="00844028" w:rsidTr="007C2728">
        <w:tc>
          <w:tcPr>
            <w:tcW w:w="538" w:type="dxa"/>
          </w:tcPr>
          <w:p w:rsidR="006234FB" w:rsidRPr="00844028" w:rsidRDefault="006234FB" w:rsidP="008277F3">
            <w:pPr>
              <w:pStyle w:val="ConsPlusNormal"/>
              <w:jc w:val="center"/>
            </w:pPr>
            <w:r w:rsidRPr="00844028">
              <w:lastRenderedPageBreak/>
              <w:t>2</w:t>
            </w:r>
          </w:p>
        </w:tc>
        <w:tc>
          <w:tcPr>
            <w:tcW w:w="2218" w:type="dxa"/>
          </w:tcPr>
          <w:p w:rsidR="006234FB" w:rsidRPr="00844028" w:rsidRDefault="006234FB" w:rsidP="008277F3">
            <w:pPr>
              <w:pStyle w:val="ConsPlusNormal"/>
            </w:pPr>
            <w:bookmarkStart w:id="8" w:name="Par399"/>
            <w:bookmarkEnd w:id="8"/>
            <w:proofErr w:type="gramStart"/>
            <w:r w:rsidRPr="00844028">
              <w:t>Оцениваемые</w:t>
            </w:r>
            <w:proofErr w:type="gramEnd"/>
            <w:r w:rsidRPr="00844028">
              <w:t xml:space="preserve"> ОТ находятся в системном единстве, в том числе отвечают следующим признакам:</w:t>
            </w:r>
          </w:p>
          <w:p w:rsidR="006234FB" w:rsidRPr="00844028" w:rsidRDefault="006234FB" w:rsidP="008277F3">
            <w:pPr>
              <w:pStyle w:val="ConsPlusNormal"/>
            </w:pPr>
            <w:r w:rsidRPr="00844028">
              <w:t>1) соответствуют целям и принципам законодательного регулирования рассматриваемой сферы общественных отношений и правовой системы в целом;</w:t>
            </w:r>
          </w:p>
        </w:tc>
        <w:tc>
          <w:tcPr>
            <w:tcW w:w="1234" w:type="dxa"/>
          </w:tcPr>
          <w:p w:rsidR="006234FB" w:rsidRPr="00844028" w:rsidRDefault="006234FB" w:rsidP="008277F3">
            <w:pPr>
              <w:pStyle w:val="ConsPlusNormal"/>
            </w:pPr>
          </w:p>
        </w:tc>
        <w:tc>
          <w:tcPr>
            <w:tcW w:w="6341" w:type="dxa"/>
            <w:vMerge w:val="restart"/>
          </w:tcPr>
          <w:p w:rsidR="006234FB" w:rsidRPr="00844028" w:rsidRDefault="006234FB" w:rsidP="00801F58">
            <w:pPr>
              <w:pStyle w:val="ad"/>
              <w:jc w:val="both"/>
              <w:rPr>
                <w:rFonts w:ascii="Times New Roman" w:hAnsi="Times New Roman" w:cs="Times New Roman"/>
                <w:sz w:val="24"/>
              </w:rPr>
            </w:pPr>
            <w:r w:rsidRPr="00844028">
              <w:rPr>
                <w:rFonts w:ascii="Times New Roman" w:hAnsi="Times New Roman" w:cs="Times New Roman"/>
                <w:sz w:val="24"/>
              </w:rPr>
              <w:t xml:space="preserve">Для каждого признака критерия приводится обоснование, подтверждающее соответствие ОТ признаку, основанное на результатах анализа соответствующего законодательства в части структуры и иерархии нормативных правовых актов, устанавливающих оцениваемые </w:t>
            </w:r>
            <w:proofErr w:type="gramStart"/>
            <w:r w:rsidRPr="00844028">
              <w:rPr>
                <w:rFonts w:ascii="Times New Roman" w:hAnsi="Times New Roman" w:cs="Times New Roman"/>
                <w:sz w:val="24"/>
              </w:rPr>
              <w:t>ОТ</w:t>
            </w:r>
            <w:proofErr w:type="gramEnd"/>
            <w:r w:rsidRPr="00844028">
              <w:rPr>
                <w:rFonts w:ascii="Times New Roman" w:hAnsi="Times New Roman" w:cs="Times New Roman"/>
                <w:sz w:val="24"/>
              </w:rPr>
              <w:t>, в том числе:</w:t>
            </w:r>
          </w:p>
          <w:p w:rsidR="006234FB" w:rsidRPr="00844028" w:rsidRDefault="006234FB" w:rsidP="00801F58">
            <w:pPr>
              <w:pStyle w:val="ad"/>
              <w:jc w:val="both"/>
              <w:rPr>
                <w:rFonts w:ascii="Times New Roman" w:hAnsi="Times New Roman" w:cs="Times New Roman"/>
                <w:sz w:val="24"/>
              </w:rPr>
            </w:pPr>
            <w:r w:rsidRPr="00844028">
              <w:rPr>
                <w:rFonts w:ascii="Times New Roman" w:hAnsi="Times New Roman" w:cs="Times New Roman"/>
                <w:sz w:val="24"/>
              </w:rPr>
              <w:t xml:space="preserve">1) нормативно обоснованный вывод о согласованности ОТ с целями и принципами регулирования соответствующей сферы общественных отношений, а также сведения о правах и законных интересах субъектов регулирования и иных лиц, которые ограничены соответствующими </w:t>
            </w:r>
            <w:proofErr w:type="gramStart"/>
            <w:r w:rsidRPr="00844028">
              <w:rPr>
                <w:rFonts w:ascii="Times New Roman" w:hAnsi="Times New Roman" w:cs="Times New Roman"/>
                <w:sz w:val="24"/>
              </w:rPr>
              <w:t>ОТ</w:t>
            </w:r>
            <w:proofErr w:type="gramEnd"/>
            <w:r w:rsidRPr="00844028">
              <w:rPr>
                <w:rFonts w:ascii="Times New Roman" w:hAnsi="Times New Roman" w:cs="Times New Roman"/>
                <w:sz w:val="24"/>
              </w:rPr>
              <w:t>, и конкретных положениях НПА, допускающих такое ограничение</w:t>
            </w:r>
            <w:r w:rsidR="00D9728E" w:rsidRPr="00844028">
              <w:rPr>
                <w:rFonts w:ascii="Times New Roman" w:hAnsi="Times New Roman" w:cs="Times New Roman"/>
                <w:sz w:val="24"/>
              </w:rPr>
              <w:t>;</w:t>
            </w:r>
          </w:p>
          <w:p w:rsidR="006234FB" w:rsidRPr="00844028" w:rsidRDefault="006234FB" w:rsidP="00801F58">
            <w:pPr>
              <w:pStyle w:val="ad"/>
              <w:jc w:val="both"/>
              <w:rPr>
                <w:rFonts w:ascii="Times New Roman" w:hAnsi="Times New Roman" w:cs="Times New Roman"/>
                <w:sz w:val="24"/>
              </w:rPr>
            </w:pPr>
            <w:r w:rsidRPr="00844028">
              <w:rPr>
                <w:rFonts w:ascii="Times New Roman" w:hAnsi="Times New Roman" w:cs="Times New Roman"/>
                <w:sz w:val="24"/>
              </w:rPr>
              <w:t>2) нормативно обоснованный вывод о</w:t>
            </w:r>
            <w:r w:rsidR="00C12C2F" w:rsidRPr="00844028">
              <w:rPr>
                <w:rFonts w:ascii="Times New Roman" w:hAnsi="Times New Roman" w:cs="Times New Roman"/>
                <w:sz w:val="24"/>
              </w:rPr>
              <w:t xml:space="preserve">  </w:t>
            </w:r>
            <w:r w:rsidRPr="00844028">
              <w:rPr>
                <w:rFonts w:ascii="Times New Roman" w:hAnsi="Times New Roman" w:cs="Times New Roman"/>
                <w:sz w:val="24"/>
              </w:rPr>
              <w:t xml:space="preserve"> согласованности </w:t>
            </w:r>
            <w:proofErr w:type="gramStart"/>
            <w:r w:rsidRPr="00844028">
              <w:rPr>
                <w:rFonts w:ascii="Times New Roman" w:hAnsi="Times New Roman" w:cs="Times New Roman"/>
                <w:sz w:val="24"/>
              </w:rPr>
              <w:t>ОТ</w:t>
            </w:r>
            <w:proofErr w:type="gramEnd"/>
            <w:r w:rsidRPr="00844028">
              <w:rPr>
                <w:rFonts w:ascii="Times New Roman" w:hAnsi="Times New Roman" w:cs="Times New Roman"/>
                <w:sz w:val="24"/>
              </w:rPr>
              <w:t xml:space="preserve"> </w:t>
            </w:r>
            <w:proofErr w:type="gramStart"/>
            <w:r w:rsidRPr="00844028">
              <w:rPr>
                <w:rFonts w:ascii="Times New Roman" w:hAnsi="Times New Roman" w:cs="Times New Roman"/>
                <w:sz w:val="24"/>
              </w:rPr>
              <w:t>целями</w:t>
            </w:r>
            <w:proofErr w:type="gramEnd"/>
            <w:r w:rsidRPr="00844028">
              <w:rPr>
                <w:rFonts w:ascii="Times New Roman" w:hAnsi="Times New Roman" w:cs="Times New Roman"/>
                <w:sz w:val="24"/>
              </w:rPr>
              <w:t xml:space="preserve"> и положениями</w:t>
            </w:r>
            <w:r w:rsidR="00C12C2F" w:rsidRPr="00844028">
              <w:rPr>
                <w:rFonts w:ascii="Times New Roman" w:hAnsi="Times New Roman" w:cs="Times New Roman"/>
                <w:sz w:val="24"/>
              </w:rPr>
              <w:t xml:space="preserve"> </w:t>
            </w:r>
            <w:r w:rsidRPr="00844028">
              <w:rPr>
                <w:rFonts w:ascii="Times New Roman" w:hAnsi="Times New Roman" w:cs="Times New Roman"/>
                <w:sz w:val="24"/>
              </w:rPr>
              <w:t xml:space="preserve"> государственных программ и национальных проектов Российской Федерации;</w:t>
            </w:r>
          </w:p>
          <w:p w:rsidR="006234FB" w:rsidRPr="00844028" w:rsidRDefault="006234FB" w:rsidP="00801F58">
            <w:pPr>
              <w:pStyle w:val="ad"/>
              <w:jc w:val="both"/>
              <w:rPr>
                <w:rFonts w:ascii="Times New Roman" w:hAnsi="Times New Roman" w:cs="Times New Roman"/>
                <w:sz w:val="24"/>
              </w:rPr>
            </w:pPr>
            <w:r w:rsidRPr="00844028">
              <w:rPr>
                <w:rFonts w:ascii="Times New Roman" w:hAnsi="Times New Roman" w:cs="Times New Roman"/>
                <w:sz w:val="24"/>
              </w:rPr>
              <w:t xml:space="preserve">3) вывод о наличии либо отсутствии иных требований, дублирующих и противоречащих </w:t>
            </w:r>
            <w:proofErr w:type="gramStart"/>
            <w:r w:rsidRPr="00844028">
              <w:rPr>
                <w:rFonts w:ascii="Times New Roman" w:hAnsi="Times New Roman" w:cs="Times New Roman"/>
                <w:sz w:val="24"/>
              </w:rPr>
              <w:t>оцениваемым</w:t>
            </w:r>
            <w:proofErr w:type="gramEnd"/>
            <w:r w:rsidRPr="00844028">
              <w:rPr>
                <w:rFonts w:ascii="Times New Roman" w:hAnsi="Times New Roman" w:cs="Times New Roman"/>
                <w:sz w:val="24"/>
              </w:rPr>
              <w:t xml:space="preserve"> ОТ, подтвержденный результатами </w:t>
            </w:r>
            <w:r w:rsidR="00391A93" w:rsidRPr="00844028">
              <w:rPr>
                <w:rFonts w:ascii="Times New Roman" w:hAnsi="Times New Roman" w:cs="Times New Roman"/>
                <w:sz w:val="24"/>
              </w:rPr>
              <w:t xml:space="preserve"> </w:t>
            </w:r>
            <w:r w:rsidRPr="00844028">
              <w:rPr>
                <w:rFonts w:ascii="Times New Roman" w:hAnsi="Times New Roman" w:cs="Times New Roman"/>
                <w:sz w:val="24"/>
              </w:rPr>
              <w:t>анализа правоприменительной практики, информации, полученной от субъектов регулирования, включая обращения субъектов регулирования.</w:t>
            </w:r>
            <w:r w:rsidR="00391A93" w:rsidRPr="00844028">
              <w:rPr>
                <w:rFonts w:ascii="Times New Roman" w:hAnsi="Times New Roman" w:cs="Times New Roman"/>
                <w:sz w:val="24"/>
              </w:rPr>
              <w:t xml:space="preserve"> </w:t>
            </w:r>
          </w:p>
          <w:p w:rsidR="006234FB" w:rsidRPr="00844028" w:rsidRDefault="006234FB" w:rsidP="00801F58">
            <w:pPr>
              <w:pStyle w:val="ad"/>
              <w:jc w:val="both"/>
            </w:pPr>
            <w:proofErr w:type="gramStart"/>
            <w:r w:rsidRPr="00844028">
              <w:rPr>
                <w:rFonts w:ascii="Times New Roman" w:hAnsi="Times New Roman" w:cs="Times New Roman"/>
                <w:sz w:val="24"/>
              </w:rPr>
              <w:t>В частности, в случае наличия выданных по результатам контрольно-надзорных мероприятий предписаний, иных результатов контрольно-надзорных мероприятий, результатов реализации иных форм оценки соблюдения ОТ, свидетельствующих о наличии иных требований, дублирующих или противоречащих оцениваемым ОТ, вывод о выполнении критерия не может быть сделан.</w:t>
            </w:r>
            <w:proofErr w:type="gramEnd"/>
          </w:p>
        </w:tc>
      </w:tr>
      <w:tr w:rsidR="00844028" w:rsidRPr="00844028" w:rsidTr="007C2728">
        <w:tc>
          <w:tcPr>
            <w:tcW w:w="538" w:type="dxa"/>
            <w:vMerge w:val="restart"/>
          </w:tcPr>
          <w:p w:rsidR="006234FB" w:rsidRPr="00844028" w:rsidRDefault="006234FB" w:rsidP="008277F3">
            <w:pPr>
              <w:pStyle w:val="ConsPlusNormal"/>
            </w:pPr>
          </w:p>
        </w:tc>
        <w:tc>
          <w:tcPr>
            <w:tcW w:w="2218" w:type="dxa"/>
            <w:vAlign w:val="bottom"/>
          </w:tcPr>
          <w:p w:rsidR="006234FB" w:rsidRPr="00844028" w:rsidRDefault="006234FB" w:rsidP="008277F3">
            <w:pPr>
              <w:pStyle w:val="ConsPlusNormal"/>
            </w:pPr>
            <w:proofErr w:type="gramStart"/>
            <w:r w:rsidRPr="00844028">
              <w:t>2) отсутствуют дублирующие ОТ, в том числе на различных уровнях регулирования;</w:t>
            </w:r>
            <w:proofErr w:type="gramEnd"/>
          </w:p>
        </w:tc>
        <w:tc>
          <w:tcPr>
            <w:tcW w:w="1234" w:type="dxa"/>
          </w:tcPr>
          <w:p w:rsidR="006234FB" w:rsidRPr="00844028" w:rsidRDefault="006234FB" w:rsidP="008277F3">
            <w:pPr>
              <w:pStyle w:val="ConsPlusNormal"/>
            </w:pPr>
          </w:p>
        </w:tc>
        <w:tc>
          <w:tcPr>
            <w:tcW w:w="6341" w:type="dxa"/>
            <w:vMerge/>
          </w:tcPr>
          <w:p w:rsidR="006234FB" w:rsidRPr="00844028" w:rsidRDefault="006234FB" w:rsidP="008277F3">
            <w:pPr>
              <w:pStyle w:val="ConsPlusNormal"/>
            </w:pPr>
          </w:p>
        </w:tc>
      </w:tr>
      <w:tr w:rsidR="00844028" w:rsidRPr="00844028" w:rsidTr="007C2728">
        <w:tc>
          <w:tcPr>
            <w:tcW w:w="538" w:type="dxa"/>
            <w:vMerge/>
          </w:tcPr>
          <w:p w:rsidR="006234FB" w:rsidRPr="00844028" w:rsidRDefault="006234FB" w:rsidP="008277F3">
            <w:pPr>
              <w:pStyle w:val="ConsPlusNormal"/>
            </w:pPr>
          </w:p>
        </w:tc>
        <w:tc>
          <w:tcPr>
            <w:tcW w:w="2218" w:type="dxa"/>
          </w:tcPr>
          <w:p w:rsidR="006234FB" w:rsidRPr="00844028" w:rsidRDefault="006234FB" w:rsidP="008277F3">
            <w:pPr>
              <w:pStyle w:val="ConsPlusNormal"/>
            </w:pPr>
            <w:proofErr w:type="gramStart"/>
            <w:r w:rsidRPr="00844028">
              <w:t>3) отсутствуют противоречащие ОТ, в том числе на различных уровнях правового регулирования</w:t>
            </w:r>
            <w:proofErr w:type="gramEnd"/>
          </w:p>
        </w:tc>
        <w:tc>
          <w:tcPr>
            <w:tcW w:w="1234" w:type="dxa"/>
          </w:tcPr>
          <w:p w:rsidR="006234FB" w:rsidRPr="00844028" w:rsidRDefault="006234FB" w:rsidP="008277F3">
            <w:pPr>
              <w:pStyle w:val="ConsPlusNormal"/>
            </w:pPr>
          </w:p>
        </w:tc>
        <w:tc>
          <w:tcPr>
            <w:tcW w:w="6341" w:type="dxa"/>
            <w:vMerge/>
          </w:tcPr>
          <w:p w:rsidR="006234FB" w:rsidRPr="00844028" w:rsidRDefault="006234FB" w:rsidP="008277F3">
            <w:pPr>
              <w:pStyle w:val="ConsPlusNormal"/>
            </w:pPr>
          </w:p>
        </w:tc>
      </w:tr>
      <w:tr w:rsidR="007C2728" w:rsidRPr="00844028" w:rsidTr="007C2728">
        <w:tc>
          <w:tcPr>
            <w:tcW w:w="10331" w:type="dxa"/>
            <w:gridSpan w:val="4"/>
          </w:tcPr>
          <w:p w:rsidR="006234FB" w:rsidRPr="00844028" w:rsidRDefault="006234FB" w:rsidP="008277F3">
            <w:pPr>
              <w:pStyle w:val="ConsPlusNormal"/>
            </w:pPr>
            <w:r w:rsidRPr="00844028">
              <w:t>Источники сведений:</w:t>
            </w:r>
          </w:p>
        </w:tc>
      </w:tr>
    </w:tbl>
    <w:p w:rsidR="006234FB" w:rsidRPr="00844028" w:rsidRDefault="006234FB" w:rsidP="006234FB">
      <w:pPr>
        <w:pStyle w:val="ConsPlusNormal"/>
        <w:jc w:val="both"/>
      </w:pPr>
    </w:p>
    <w:p w:rsidR="006234FB" w:rsidRPr="00844028" w:rsidRDefault="006234FB" w:rsidP="006234FB">
      <w:pPr>
        <w:pStyle w:val="ConsPlusNormal"/>
        <w:ind w:firstLine="540"/>
        <w:jc w:val="both"/>
        <w:rPr>
          <w:sz w:val="28"/>
          <w:szCs w:val="28"/>
        </w:rPr>
      </w:pPr>
      <w:r w:rsidRPr="00844028">
        <w:rPr>
          <w:sz w:val="28"/>
          <w:szCs w:val="28"/>
        </w:rPr>
        <w:t>Вывод о соблюдении принципа: «да» либо «нет» («да» – при условии выполнения всех критериев, «нет» – в случае невыполнения хотя бы одного из критериев).</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center"/>
        <w:outlineLvl w:val="3"/>
        <w:rPr>
          <w:sz w:val="28"/>
          <w:szCs w:val="28"/>
        </w:rPr>
      </w:pPr>
      <w:r w:rsidRPr="00844028">
        <w:rPr>
          <w:sz w:val="28"/>
          <w:szCs w:val="28"/>
        </w:rPr>
        <w:t>10.1.4.</w:t>
      </w:r>
      <w:r w:rsidR="00C51D41">
        <w:rPr>
          <w:sz w:val="28"/>
          <w:szCs w:val="28"/>
        </w:rPr>
        <w:t> </w:t>
      </w:r>
      <w:r w:rsidRPr="00844028">
        <w:rPr>
          <w:sz w:val="28"/>
          <w:szCs w:val="28"/>
        </w:rPr>
        <w:t>Принцип открытости и предсказуемости</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4"/>
        <w:rPr>
          <w:sz w:val="28"/>
          <w:szCs w:val="28"/>
        </w:rPr>
      </w:pPr>
      <w:r w:rsidRPr="00844028">
        <w:rPr>
          <w:sz w:val="28"/>
          <w:szCs w:val="28"/>
        </w:rPr>
        <w:t>Таблица 10</w:t>
      </w:r>
    </w:p>
    <w:p w:rsidR="006234FB" w:rsidRPr="00844028" w:rsidRDefault="006234FB" w:rsidP="006234FB">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93"/>
        <w:gridCol w:w="1976"/>
        <w:gridCol w:w="1107"/>
        <w:gridCol w:w="5619"/>
      </w:tblGrid>
      <w:tr w:rsidR="00844028" w:rsidRPr="00844028" w:rsidTr="008277F3">
        <w:tc>
          <w:tcPr>
            <w:tcW w:w="10331" w:type="dxa"/>
            <w:gridSpan w:val="4"/>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 xml:space="preserve">Краткое описание содержания ОТ или группы </w:t>
            </w:r>
            <w:proofErr w:type="gramStart"/>
            <w:r w:rsidRPr="00844028">
              <w:t>ОТ</w:t>
            </w:r>
            <w:proofErr w:type="gramEnd"/>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 </w:t>
            </w:r>
            <w:proofErr w:type="gramStart"/>
            <w:r w:rsidRPr="00844028">
              <w:t>п</w:t>
            </w:r>
            <w:proofErr w:type="gramEnd"/>
            <w:r w:rsidRPr="00844028">
              <w:t>/п</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Критерий</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Выполнен либо не выполнен</w:t>
            </w: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Обоснование</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 xml:space="preserve">Проект НПА, устанавливающего </w:t>
            </w:r>
            <w:proofErr w:type="gramStart"/>
            <w:r w:rsidRPr="00844028">
              <w:t>ОТ</w:t>
            </w:r>
            <w:proofErr w:type="gramEnd"/>
            <w:r w:rsidRPr="00844028">
              <w:t>, публично обсуждался (</w:t>
            </w:r>
            <w:proofErr w:type="gramStart"/>
            <w:r w:rsidRPr="00844028">
              <w:t>в</w:t>
            </w:r>
            <w:proofErr w:type="gramEnd"/>
            <w:r w:rsidRPr="00844028">
              <w:t xml:space="preserve"> том числе в  соответствии с частью 1 статьи 8 Федерального закона № 247-ФЗ)</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1D6731">
            <w:pPr>
              <w:pStyle w:val="ConsPlusNormal"/>
              <w:jc w:val="both"/>
            </w:pPr>
            <w:r w:rsidRPr="00844028">
              <w:t>Указываются сведения о факте и сроке проведения публичного обсуждения проекта соответствующего НПА и о процедуре, в рамках которой оно проводилось (ОРВ, раскрытие исполнительными органами автономного округа информации о подготовке проектов нормативных правовых актов и результатах их общественного обсуждения)</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roofErr w:type="gramStart"/>
            <w:r w:rsidRPr="00844028">
              <w:t>НПА, устанавливающий ОТ, имеет срок действия в соответствии со статьей 3 Федерального закона № 247-ФЗ</w:t>
            </w:r>
            <w:proofErr w:type="gramEnd"/>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3C783F">
            <w:pPr>
              <w:pStyle w:val="ConsPlusNormal"/>
              <w:jc w:val="both"/>
            </w:pPr>
            <w:r w:rsidRPr="00844028">
              <w:t xml:space="preserve">Заполняется для ОТ, </w:t>
            </w:r>
            <w:proofErr w:type="gramStart"/>
            <w:r w:rsidRPr="00844028">
              <w:t>установленных</w:t>
            </w:r>
            <w:proofErr w:type="gramEnd"/>
            <w:r w:rsidRPr="00844028">
              <w:t xml:space="preserve"> НПА, принятыми начиная с 1 ноября 2020 г</w:t>
            </w:r>
            <w:r w:rsidR="003C783F" w:rsidRPr="00844028">
              <w:t>ода</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 xml:space="preserve">НПА, </w:t>
            </w:r>
            <w:proofErr w:type="gramStart"/>
            <w:r w:rsidRPr="00844028">
              <w:t>устанавливающий</w:t>
            </w:r>
            <w:proofErr w:type="gramEnd"/>
            <w:r w:rsidRPr="00844028">
              <w:t xml:space="preserve"> ОТ, вступил в силу с учетом требований статьи 3 Федерального закона № 247-ФЗ</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 xml:space="preserve">Заполняется для ОТ, </w:t>
            </w:r>
            <w:proofErr w:type="gramStart"/>
            <w:r w:rsidRPr="00844028">
              <w:t>установленных</w:t>
            </w:r>
            <w:proofErr w:type="gramEnd"/>
            <w:r w:rsidRPr="00844028">
              <w:t xml:space="preserve"> НПА, принятыми начиная с 1 февраля 2021 г</w:t>
            </w:r>
            <w:r w:rsidR="003C783F" w:rsidRPr="00844028">
              <w:t>ода</w:t>
            </w:r>
          </w:p>
          <w:p w:rsidR="006234FB" w:rsidRPr="00844028" w:rsidRDefault="006234FB" w:rsidP="008277F3">
            <w:pPr>
              <w:pStyle w:val="ConsPlusNormal"/>
              <w:jc w:val="both"/>
            </w:pPr>
            <w:r w:rsidRPr="00844028">
              <w:t xml:space="preserve">Приводятся сведения о порядке вступления в силу соответствующего НПА (его отдельных положений, устанавливающих </w:t>
            </w:r>
            <w:proofErr w:type="gramStart"/>
            <w:r w:rsidRPr="00844028">
              <w:t>ОТ</w:t>
            </w:r>
            <w:proofErr w:type="gramEnd"/>
            <w:r w:rsidRPr="00844028">
              <w:t>).</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НПА, устанавливающий ОТ, официально опубликован</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Приводятся сведения о дате и источнике официального опубликования НПА, а также НПА и их структурные единицы, устанавливающие порядок официального опубликования НПА соответствующего вида.</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5</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1D6731">
            <w:pPr>
              <w:pStyle w:val="ConsPlusNormal"/>
            </w:pPr>
            <w:proofErr w:type="gramStart"/>
            <w:r w:rsidRPr="00844028">
              <w:t>Оцениваемые ОТ включены в размещенный на официальном сайте исполнительного органа автономного округа, осуществляющег</w:t>
            </w:r>
            <w:r w:rsidRPr="00844028">
              <w:lastRenderedPageBreak/>
              <w:t>о государственный контроль (надзор), предоставление лицензий и иных разрешений, аккредитацию, перечень нормативных правовых актов (их отдельных положений), содержащих ОТ,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w:t>
            </w:r>
            <w:proofErr w:type="gramEnd"/>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 xml:space="preserve">Заполняется для ОТ, оценка </w:t>
            </w:r>
            <w:proofErr w:type="gramStart"/>
            <w:r w:rsidRPr="00844028">
              <w:t>соблюдения</w:t>
            </w:r>
            <w:proofErr w:type="gramEnd"/>
            <w:r w:rsidRPr="00844028">
              <w:t xml:space="preserve"> которых осуществляется в рамках государственного контроля (надзора), предоставления лицензий и иных разрешений, аккредитации.</w:t>
            </w:r>
          </w:p>
          <w:p w:rsidR="006234FB" w:rsidRPr="00844028" w:rsidRDefault="006234FB" w:rsidP="001D6731">
            <w:pPr>
              <w:pStyle w:val="ConsPlusNormal"/>
              <w:jc w:val="both"/>
            </w:pPr>
            <w:r w:rsidRPr="00844028">
              <w:t>Приводится ссылка на соответствующую страницу официального сайта исполнительного органа автономного округа с указанием порядкового номера, присвоенного соответствующим НПА в Перечне.</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D4383E" w:rsidRPr="00844028" w:rsidRDefault="00D4383E" w:rsidP="008277F3">
            <w:pPr>
              <w:pStyle w:val="ConsPlusNormal"/>
              <w:jc w:val="center"/>
            </w:pPr>
            <w:r w:rsidRPr="00844028">
              <w:lastRenderedPageBreak/>
              <w:t>6</w:t>
            </w:r>
          </w:p>
        </w:tc>
        <w:tc>
          <w:tcPr>
            <w:tcW w:w="2218" w:type="dxa"/>
            <w:tcBorders>
              <w:top w:val="single" w:sz="4" w:space="0" w:color="auto"/>
              <w:left w:val="single" w:sz="4" w:space="0" w:color="auto"/>
              <w:bottom w:val="single" w:sz="4" w:space="0" w:color="auto"/>
              <w:right w:val="single" w:sz="4" w:space="0" w:color="auto"/>
            </w:tcBorders>
          </w:tcPr>
          <w:p w:rsidR="00D4383E" w:rsidRPr="00844028" w:rsidRDefault="00D4383E" w:rsidP="00B07B48">
            <w:pPr>
              <w:pStyle w:val="ConsPlusNormal"/>
            </w:pPr>
            <w:proofErr w:type="gramStart"/>
            <w:r w:rsidRPr="00844028">
              <w:t xml:space="preserve">Оцениваемые </w:t>
            </w:r>
            <w:r w:rsidR="00B07B48" w:rsidRPr="00844028">
              <w:t>ОТ</w:t>
            </w:r>
            <w:r w:rsidRPr="00844028">
              <w:t xml:space="preserve"> включены в реестр </w:t>
            </w:r>
            <w:r w:rsidR="00B07B48" w:rsidRPr="00844028">
              <w:t>ОТ</w:t>
            </w:r>
            <w:r w:rsidRPr="00844028">
              <w:t>,</w:t>
            </w:r>
            <w:r w:rsidR="00B07B48" w:rsidRPr="00844028">
              <w:t xml:space="preserve"> предусмотренный статьей 4 </w:t>
            </w:r>
            <w:r w:rsidR="004C4643" w:rsidRPr="00844028">
              <w:t xml:space="preserve">Закона автономного округа </w:t>
            </w:r>
            <w:r w:rsidR="00FE7432" w:rsidRPr="00844028">
              <w:t>№ 69-оз</w:t>
            </w:r>
            <w:r w:rsidR="004C4643" w:rsidRPr="00844028">
              <w:rPr>
                <w:rStyle w:val="af1"/>
              </w:rPr>
              <w:footnoteReference w:id="1"/>
            </w:r>
            <w:proofErr w:type="gramEnd"/>
          </w:p>
        </w:tc>
        <w:tc>
          <w:tcPr>
            <w:tcW w:w="1234" w:type="dxa"/>
            <w:tcBorders>
              <w:top w:val="single" w:sz="4" w:space="0" w:color="auto"/>
              <w:left w:val="single" w:sz="4" w:space="0" w:color="auto"/>
              <w:bottom w:val="single" w:sz="4" w:space="0" w:color="auto"/>
              <w:right w:val="single" w:sz="4" w:space="0" w:color="auto"/>
            </w:tcBorders>
          </w:tcPr>
          <w:p w:rsidR="00D4383E" w:rsidRPr="00844028" w:rsidRDefault="00D4383E"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D4383E" w:rsidRPr="00844028" w:rsidRDefault="00D4383E" w:rsidP="00FE7432">
            <w:pPr>
              <w:pStyle w:val="ConsPlusNormal"/>
              <w:jc w:val="both"/>
            </w:pPr>
            <w:proofErr w:type="gramStart"/>
            <w:r w:rsidRPr="00844028">
              <w:t xml:space="preserve">Приводится ссылка на соответствующую страницу официального сайта </w:t>
            </w:r>
            <w:r w:rsidR="00FE7432" w:rsidRPr="00844028">
              <w:t xml:space="preserve">исполнительного </w:t>
            </w:r>
            <w:r w:rsidRPr="00844028">
              <w:t>органа</w:t>
            </w:r>
            <w:r w:rsidR="00E7584C" w:rsidRPr="00844028">
              <w:t xml:space="preserve"> автономного округа</w:t>
            </w:r>
            <w:r w:rsidRPr="00844028">
              <w:t xml:space="preserve"> с указанием порядкового номера, присвоенного соответствующ</w:t>
            </w:r>
            <w:r w:rsidR="00FE7432" w:rsidRPr="00844028">
              <w:t>ему</w:t>
            </w:r>
            <w:r w:rsidRPr="00844028">
              <w:t xml:space="preserve"> ОТ в реестре </w:t>
            </w:r>
            <w:r w:rsidR="00FE7432" w:rsidRPr="00844028">
              <w:t>ОТ</w:t>
            </w:r>
            <w:r w:rsidRPr="00844028">
              <w:t>, предусмотренном</w:t>
            </w:r>
            <w:r w:rsidR="00D35CD0" w:rsidRPr="00844028">
              <w:t xml:space="preserve"> статьей 4 Закона автономного округа № 69-оз</w:t>
            </w:r>
            <w:proofErr w:type="gramEnd"/>
          </w:p>
        </w:tc>
      </w:tr>
      <w:tr w:rsidR="006234FB" w:rsidRPr="00844028" w:rsidTr="008277F3">
        <w:tc>
          <w:tcPr>
            <w:tcW w:w="10331" w:type="dxa"/>
            <w:gridSpan w:val="4"/>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Источники сведений:</w:t>
            </w:r>
          </w:p>
        </w:tc>
      </w:tr>
    </w:tbl>
    <w:p w:rsidR="006234FB" w:rsidRPr="00844028" w:rsidRDefault="006234FB" w:rsidP="006234FB">
      <w:pPr>
        <w:pStyle w:val="ConsPlusNormal"/>
        <w:jc w:val="both"/>
      </w:pPr>
    </w:p>
    <w:p w:rsidR="006234FB" w:rsidRPr="00844028" w:rsidRDefault="006234FB" w:rsidP="006234FB">
      <w:pPr>
        <w:pStyle w:val="ConsPlusNormal"/>
        <w:ind w:firstLine="540"/>
        <w:jc w:val="both"/>
        <w:rPr>
          <w:sz w:val="28"/>
          <w:szCs w:val="28"/>
        </w:rPr>
      </w:pPr>
      <w:r w:rsidRPr="00844028">
        <w:rPr>
          <w:sz w:val="28"/>
          <w:szCs w:val="28"/>
        </w:rPr>
        <w:t xml:space="preserve">Вывод о соблюдении принципа: «да» либо «нет» («да» – при условии выполнения всех критериев с учетом обязательности их применения, </w:t>
      </w:r>
      <w:r w:rsidR="00372F71" w:rsidRPr="00844028">
        <w:rPr>
          <w:sz w:val="28"/>
          <w:szCs w:val="28"/>
        </w:rPr>
        <w:br/>
      </w:r>
      <w:r w:rsidRPr="00844028">
        <w:rPr>
          <w:sz w:val="28"/>
          <w:szCs w:val="28"/>
        </w:rPr>
        <w:t>«нет» – в случае невыполнения хотя бы одного из критериев с учетом обязательности их применения).</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center"/>
        <w:outlineLvl w:val="3"/>
        <w:rPr>
          <w:sz w:val="28"/>
          <w:szCs w:val="28"/>
        </w:rPr>
      </w:pPr>
      <w:bookmarkStart w:id="9" w:name="Par460"/>
      <w:bookmarkEnd w:id="9"/>
      <w:r w:rsidRPr="00844028">
        <w:rPr>
          <w:sz w:val="28"/>
          <w:szCs w:val="28"/>
        </w:rPr>
        <w:t>10.1.5.</w:t>
      </w:r>
      <w:r w:rsidR="00C51D41">
        <w:rPr>
          <w:sz w:val="28"/>
          <w:szCs w:val="28"/>
        </w:rPr>
        <w:t> </w:t>
      </w:r>
      <w:r w:rsidRPr="00844028">
        <w:rPr>
          <w:sz w:val="28"/>
          <w:szCs w:val="28"/>
        </w:rPr>
        <w:t>Принцип исполнимости обязательных требований</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4"/>
        <w:rPr>
          <w:sz w:val="28"/>
          <w:szCs w:val="28"/>
        </w:rPr>
      </w:pPr>
      <w:bookmarkStart w:id="10" w:name="Par462"/>
      <w:bookmarkEnd w:id="10"/>
      <w:r w:rsidRPr="00844028">
        <w:rPr>
          <w:sz w:val="28"/>
          <w:szCs w:val="28"/>
        </w:rPr>
        <w:t>Таблица 11</w:t>
      </w:r>
    </w:p>
    <w:p w:rsidR="006234FB" w:rsidRPr="00844028" w:rsidRDefault="006234FB" w:rsidP="006234FB">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93"/>
        <w:gridCol w:w="1976"/>
        <w:gridCol w:w="1107"/>
        <w:gridCol w:w="5619"/>
      </w:tblGrid>
      <w:tr w:rsidR="00844028" w:rsidRPr="00844028" w:rsidTr="008277F3">
        <w:tc>
          <w:tcPr>
            <w:tcW w:w="10331" w:type="dxa"/>
            <w:gridSpan w:val="4"/>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Краткое описание содержания ОТ </w:t>
            </w:r>
            <w:r w:rsidR="00E1550F" w:rsidRPr="00844028">
              <w:t xml:space="preserve">или группы </w:t>
            </w:r>
            <w:proofErr w:type="gramStart"/>
            <w:r w:rsidR="00E1550F" w:rsidRPr="00844028">
              <w:t>ОТ</w:t>
            </w:r>
            <w:proofErr w:type="gramEnd"/>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 </w:t>
            </w:r>
            <w:proofErr w:type="gramStart"/>
            <w:r w:rsidRPr="00844028">
              <w:t>п</w:t>
            </w:r>
            <w:proofErr w:type="gramEnd"/>
            <w:r w:rsidRPr="00844028">
              <w:t>/п</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Критерий</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Выполнен либо не выполнен</w:t>
            </w: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Обоснование</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r>
      <w:tr w:rsidR="00844028" w:rsidRPr="00844028" w:rsidTr="008277F3">
        <w:tc>
          <w:tcPr>
            <w:tcW w:w="538"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2218"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roofErr w:type="gramStart"/>
            <w:r w:rsidRPr="00844028">
              <w:t>Оцениваемые</w:t>
            </w:r>
            <w:proofErr w:type="gramEnd"/>
            <w:r w:rsidRPr="00844028">
              <w:t xml:space="preserve"> ОТ являются фактически исполнимыми</w:t>
            </w:r>
          </w:p>
        </w:tc>
        <w:tc>
          <w:tcPr>
            <w:tcW w:w="1234"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right w:val="single" w:sz="4" w:space="0" w:color="auto"/>
            </w:tcBorders>
          </w:tcPr>
          <w:p w:rsidR="006234FB" w:rsidRPr="00844028" w:rsidRDefault="006234FB" w:rsidP="008277F3">
            <w:pPr>
              <w:pStyle w:val="ConsPlusNormal"/>
              <w:jc w:val="both"/>
            </w:pPr>
            <w:r w:rsidRPr="00844028">
              <w:t>Приводится обоснование, подтверждаемое результатами анализа правоприменительной практики, информации, полученной от субъектов регулирования, включая обращения субъектов регулирования.</w:t>
            </w:r>
          </w:p>
        </w:tc>
      </w:tr>
      <w:tr w:rsidR="00844028" w:rsidRPr="00844028" w:rsidTr="008277F3">
        <w:tc>
          <w:tcPr>
            <w:tcW w:w="538"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2218"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1234"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6341" w:type="dxa"/>
            <w:tcBorders>
              <w:left w:val="single" w:sz="4" w:space="0" w:color="auto"/>
              <w:bottom w:val="single" w:sz="4" w:space="0" w:color="auto"/>
              <w:right w:val="single" w:sz="4" w:space="0" w:color="auto"/>
            </w:tcBorders>
          </w:tcPr>
          <w:p w:rsidR="006234FB" w:rsidRPr="00844028" w:rsidRDefault="006234FB" w:rsidP="008D655A">
            <w:pPr>
              <w:pStyle w:val="ConsPlusNormal"/>
              <w:jc w:val="both"/>
            </w:pPr>
            <w:proofErr w:type="gramStart"/>
            <w:r w:rsidRPr="00844028">
              <w:t>В частности, в случае наличия выданных по результатам контрольно-надзорных мероприятий предписаний, иных результатов контрольно-надзорных мероприятий, результатов реализации иных форм оценки соблюдения ОТ, свидетельствующих о фактической невозможности соблюдения ОТ (в том числе в случае, если ОТ предполагает необходимость использования оборудования, которое отсутствует в обращении на территории Российской Федерации, в том числе больше не выпускается), а равно в случае, если доля количества</w:t>
            </w:r>
            <w:proofErr w:type="gramEnd"/>
            <w:r w:rsidRPr="00844028">
              <w:t xml:space="preserve">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w:t>
            </w:r>
            <w:proofErr w:type="gramStart"/>
            <w:r w:rsidRPr="00844028">
              <w:t>ОТ</w:t>
            </w:r>
            <w:proofErr w:type="gramEnd"/>
            <w:r w:rsidRPr="00844028">
              <w:t xml:space="preserve"> (используется </w:t>
            </w:r>
            <w:proofErr w:type="gramStart"/>
            <w:r w:rsidRPr="00844028">
              <w:t>среднее</w:t>
            </w:r>
            <w:proofErr w:type="gramEnd"/>
            <w:r w:rsidRPr="00844028">
              <w:t xml:space="preserve"> арифметическое соответствующих долей, указанных в пункте 10.</w:t>
            </w:r>
            <w:r w:rsidR="008D655A" w:rsidRPr="00844028">
              <w:t>3</w:t>
            </w:r>
            <w:r w:rsidRPr="00844028">
              <w:t xml:space="preserve"> Доклада), составляет 10% и более, вывод о соблюдении критерия не может быть сделан.</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roofErr w:type="gramStart"/>
            <w:r w:rsidRPr="00844028">
              <w:t>Затраты на соблюдение оцениваемых ОТ соразмерны (пропорциональны) рискам, на снижение либо устранение которых направлено соответствующее регулирование</w:t>
            </w:r>
            <w:proofErr w:type="gramEnd"/>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586998" w:rsidRPr="00844028" w:rsidRDefault="00586998" w:rsidP="00586998">
            <w:pPr>
              <w:pStyle w:val="ConsPlusNormal"/>
              <w:jc w:val="both"/>
            </w:pPr>
            <w:r w:rsidRPr="00844028">
              <w:t>Приводятся обоснованные фактическими данными результаты анализа следующей информации в совокупности:</w:t>
            </w:r>
          </w:p>
          <w:p w:rsidR="00586998" w:rsidRPr="00844028" w:rsidRDefault="00586998" w:rsidP="00586998">
            <w:pPr>
              <w:pStyle w:val="ConsPlusNormal"/>
              <w:jc w:val="both"/>
            </w:pPr>
            <w:r w:rsidRPr="00844028">
              <w:t>1) вероятность реализации указанных в пункте 10.4 Доклада рисков причинения вреда (ущерба) ОЗЦ, характер и масштаб неблагоприятных последствий вследствие возможной реализации указанных рисков, вероятность наступления таких последствий;</w:t>
            </w:r>
          </w:p>
          <w:p w:rsidR="00586998" w:rsidRPr="00844028" w:rsidRDefault="00586998" w:rsidP="00586998">
            <w:pPr>
              <w:pStyle w:val="ConsPlusNormal"/>
              <w:jc w:val="both"/>
            </w:pPr>
            <w:r w:rsidRPr="00844028">
              <w:t xml:space="preserve">2) количественные данные о среднегодовом объеме (размере) предотвращенного вреда (ущерба) ОЗЦ вследствие соблюдения </w:t>
            </w:r>
            <w:proofErr w:type="gramStart"/>
            <w:r w:rsidRPr="00844028">
              <w:t>оцениваемых</w:t>
            </w:r>
            <w:proofErr w:type="gramEnd"/>
            <w:r w:rsidRPr="00844028">
              <w:t xml:space="preserve"> ОТ;</w:t>
            </w:r>
          </w:p>
          <w:p w:rsidR="00586998" w:rsidRPr="00844028" w:rsidRDefault="00586998" w:rsidP="00586998">
            <w:pPr>
              <w:pStyle w:val="ConsPlusNormal"/>
              <w:jc w:val="both"/>
            </w:pPr>
            <w:r w:rsidRPr="00844028">
              <w:t xml:space="preserve">3) наличие альтернативных способов снижения (устранения) соответствующих рисков причинения </w:t>
            </w:r>
            <w:r w:rsidRPr="00844028">
              <w:lastRenderedPageBreak/>
              <w:t>вреда (ущерба) ОЗЦ;</w:t>
            </w:r>
          </w:p>
          <w:p w:rsidR="00586998" w:rsidRPr="00844028" w:rsidRDefault="00586998" w:rsidP="00586998">
            <w:pPr>
              <w:pStyle w:val="ConsPlusNormal"/>
              <w:jc w:val="both"/>
            </w:pPr>
            <w:r w:rsidRPr="00844028">
              <w:t xml:space="preserve">4) среднегодовые прямые издержки субъектов </w:t>
            </w:r>
            <w:proofErr w:type="gramStart"/>
            <w:r w:rsidRPr="00844028">
              <w:t>регулирования</w:t>
            </w:r>
            <w:proofErr w:type="gramEnd"/>
            <w:r w:rsidRPr="00844028">
              <w:t xml:space="preserve"> на соблюдение оцениваемых ОТ (используется информация, указанная в пункте 10.3.2 Доклада);</w:t>
            </w:r>
          </w:p>
          <w:p w:rsidR="00586998" w:rsidRPr="00844028" w:rsidRDefault="00586998" w:rsidP="00586998">
            <w:pPr>
              <w:pStyle w:val="ConsPlusNormal"/>
              <w:jc w:val="both"/>
            </w:pPr>
            <w:r w:rsidRPr="00844028">
              <w:t xml:space="preserve">5) вероятные среднегодовые прямые издержки субъектов регулирования, связанные с применением альтернативных способов снижения (устранения) соответствующих рисков причинения вреда (ущерба) ОЗЦ. </w:t>
            </w:r>
          </w:p>
          <w:p w:rsidR="006234FB" w:rsidRPr="00844028" w:rsidRDefault="006234FB" w:rsidP="00586998">
            <w:pPr>
              <w:pStyle w:val="ConsPlusNormal"/>
              <w:jc w:val="both"/>
            </w:pPr>
            <w:r w:rsidRPr="00844028">
              <w:t xml:space="preserve">На основании результатов указанного анализа приводится обоснованный фактическими данными вывод о соразмерности затрат на соблюдение оцениваемых </w:t>
            </w:r>
            <w:proofErr w:type="gramStart"/>
            <w:r w:rsidRPr="00844028">
              <w:t>ОТ</w:t>
            </w:r>
            <w:proofErr w:type="gramEnd"/>
            <w:r w:rsidRPr="00844028">
              <w:t xml:space="preserve"> </w:t>
            </w:r>
            <w:proofErr w:type="gramStart"/>
            <w:r w:rsidRPr="00844028">
              <w:t>рискам</w:t>
            </w:r>
            <w:proofErr w:type="gramEnd"/>
            <w:r w:rsidRPr="00844028">
              <w:t xml:space="preserve"> причинения вреда (ущерба) ОЗЦ.</w:t>
            </w:r>
          </w:p>
          <w:p w:rsidR="006234FB" w:rsidRPr="00844028" w:rsidRDefault="006234FB" w:rsidP="008277F3">
            <w:pPr>
              <w:pStyle w:val="ConsPlusNormal"/>
              <w:jc w:val="both"/>
            </w:pPr>
            <w:r w:rsidRPr="00844028">
              <w:t xml:space="preserve">В частности, в случае если по результатам анализа установлено, что среднегодовые прямые издержки субъектов </w:t>
            </w:r>
            <w:proofErr w:type="gramStart"/>
            <w:r w:rsidRPr="00844028">
              <w:t>регулирования</w:t>
            </w:r>
            <w:proofErr w:type="gramEnd"/>
            <w:r w:rsidRPr="00844028">
              <w:t xml:space="preserve"> на соблюдение оцениваемых ОТ выше, чем среднегодовой объем (размер) предотвращенного вреда (ущерба) ОЗЦ вследствие соблюдения оцениваемых ОТ, или выше, чем вероятные среднегодовые прямые издержки субъектов регулирования, связанные с применением альтернативных способов снижения (устранения) рисков причинения вреда (ущерба) ОЗЦ, вывод о соблюдении критерия не может быть </w:t>
            </w:r>
            <w:proofErr w:type="gramStart"/>
            <w:r w:rsidRPr="00844028">
              <w:t>сделан</w:t>
            </w:r>
            <w:proofErr w:type="gramEnd"/>
            <w:r w:rsidRPr="00844028">
              <w:t>.</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3</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Прямые издержки субъектов регулирования, связанные с соблюдением ОТ, не являются причиной отказа от ведения соответствующей предпринимательской или иной экономической деятельности</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vAlign w:val="bottom"/>
          </w:tcPr>
          <w:p w:rsidR="006234FB" w:rsidRPr="00844028" w:rsidRDefault="006234FB" w:rsidP="008277F3">
            <w:pPr>
              <w:pStyle w:val="ConsPlusNormal"/>
              <w:jc w:val="both"/>
            </w:pPr>
            <w:r w:rsidRPr="00844028">
              <w:t>Анализируются данные:</w:t>
            </w:r>
          </w:p>
          <w:p w:rsidR="006234FB" w:rsidRPr="00844028" w:rsidRDefault="006234FB" w:rsidP="008277F3">
            <w:pPr>
              <w:pStyle w:val="ConsPlusNormal"/>
              <w:jc w:val="both"/>
            </w:pPr>
            <w:r w:rsidRPr="00844028">
              <w:t xml:space="preserve">1) о динамике численности субъектов регулирования в период действия </w:t>
            </w:r>
            <w:proofErr w:type="gramStart"/>
            <w:r w:rsidRPr="00844028">
              <w:t>ОТ</w:t>
            </w:r>
            <w:proofErr w:type="gramEnd"/>
            <w:r w:rsidRPr="00844028">
              <w:t xml:space="preserve"> (используется </w:t>
            </w:r>
            <w:proofErr w:type="gramStart"/>
            <w:r w:rsidRPr="00844028">
              <w:t>информация</w:t>
            </w:r>
            <w:proofErr w:type="gramEnd"/>
            <w:r w:rsidRPr="00844028">
              <w:t>, указанная в пункте 9.3 Доклада);</w:t>
            </w:r>
          </w:p>
          <w:p w:rsidR="006234FB" w:rsidRPr="00844028" w:rsidRDefault="006234FB" w:rsidP="008277F3">
            <w:pPr>
              <w:pStyle w:val="ConsPlusNormal"/>
              <w:jc w:val="both"/>
            </w:pPr>
            <w:r w:rsidRPr="00844028">
              <w:t>2) о динамике численности субъектов регулирования, в отношении которых в период действия ОТ (но не более 6 лет, предшествующих году подготовки Доклада) реализованы и (или) инициированы процедуры банкротства или ликвидации;</w:t>
            </w:r>
          </w:p>
          <w:p w:rsidR="006234FB" w:rsidRPr="00844028" w:rsidRDefault="006234FB" w:rsidP="008277F3">
            <w:pPr>
              <w:pStyle w:val="ConsPlusNormal"/>
              <w:jc w:val="both"/>
            </w:pPr>
            <w:r w:rsidRPr="00844028">
              <w:t xml:space="preserve">3) о динамике уровня конкуренции в период действия </w:t>
            </w:r>
            <w:proofErr w:type="gramStart"/>
            <w:r w:rsidRPr="00844028">
              <w:t>ОТ</w:t>
            </w:r>
            <w:proofErr w:type="gramEnd"/>
            <w:r w:rsidRPr="00844028">
              <w:t xml:space="preserve"> (используется </w:t>
            </w:r>
            <w:proofErr w:type="gramStart"/>
            <w:r w:rsidRPr="00844028">
              <w:t>информация</w:t>
            </w:r>
            <w:proofErr w:type="gramEnd"/>
            <w:r w:rsidRPr="00844028">
              <w:t xml:space="preserve"> об уровне конкуренции, полученная от субъектов регулирования);</w:t>
            </w:r>
          </w:p>
          <w:p w:rsidR="00E1550F" w:rsidRPr="00844028" w:rsidRDefault="00E1550F" w:rsidP="008277F3">
            <w:pPr>
              <w:pStyle w:val="ConsPlusNormal"/>
              <w:jc w:val="both"/>
            </w:pPr>
            <w:r w:rsidRPr="00844028">
              <w:t>4) о динамике объема инвестиций в основной капитал в соответствующей сфере предпринимательской или иной экономической деятельности, а также о структуре таких инвестиций по источнику осуществления (используется информация, указанная в пункте 10.3.1 Доклада);</w:t>
            </w:r>
          </w:p>
          <w:p w:rsidR="006234FB" w:rsidRPr="00844028" w:rsidRDefault="006234FB" w:rsidP="008277F3">
            <w:pPr>
              <w:pStyle w:val="ConsPlusNormal"/>
              <w:jc w:val="both"/>
            </w:pPr>
            <w:r w:rsidRPr="00844028">
              <w:rPr>
                <w:strike/>
              </w:rPr>
              <w:t>4)</w:t>
            </w:r>
            <w:r w:rsidRPr="00844028">
              <w:t xml:space="preserve"> </w:t>
            </w:r>
            <w:r w:rsidR="00E1550F" w:rsidRPr="00844028">
              <w:t xml:space="preserve">5) </w:t>
            </w:r>
            <w:r w:rsidRPr="00844028">
              <w:t xml:space="preserve">информация, полученная от субъектов регулирования, о влиянии объема издержек на соблюдение </w:t>
            </w:r>
            <w:proofErr w:type="gramStart"/>
            <w:r w:rsidRPr="00844028">
              <w:t>ОТ</w:t>
            </w:r>
            <w:proofErr w:type="gramEnd"/>
            <w:r w:rsidRPr="00844028">
              <w:t xml:space="preserve"> </w:t>
            </w:r>
            <w:proofErr w:type="gramStart"/>
            <w:r w:rsidRPr="00844028">
              <w:t>на</w:t>
            </w:r>
            <w:proofErr w:type="gramEnd"/>
            <w:r w:rsidRPr="00844028">
              <w:t xml:space="preserve"> экономическую привлекательность, доступность, состояние конкурентной среды в соответствующей сфере </w:t>
            </w:r>
            <w:r w:rsidRPr="00844028">
              <w:lastRenderedPageBreak/>
              <w:t>предпринимательской или иной экономической деятельности.</w:t>
            </w:r>
          </w:p>
          <w:p w:rsidR="006234FB" w:rsidRPr="00844028" w:rsidRDefault="006234FB" w:rsidP="008277F3">
            <w:pPr>
              <w:pStyle w:val="ConsPlusNormal"/>
              <w:jc w:val="both"/>
            </w:pPr>
            <w:r w:rsidRPr="00844028">
              <w:t>На основании результатов такого анализа приводится обоснование выполнения критерия.</w:t>
            </w:r>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4</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 xml:space="preserve">Исполнение оцениваемых ОТ не приводит к невозможности исполнения других </w:t>
            </w:r>
            <w:proofErr w:type="gramStart"/>
            <w:r w:rsidRPr="00844028">
              <w:t>ОТ</w:t>
            </w:r>
            <w:proofErr w:type="gramEnd"/>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Приводится обоснование, подтвержденное результатами анализа правоприменительной практики, информации, полученной от субъектов регулирования, включая обращения субъектов регулирования.</w:t>
            </w:r>
          </w:p>
          <w:p w:rsidR="006234FB" w:rsidRPr="00844028" w:rsidRDefault="006234FB" w:rsidP="008277F3">
            <w:pPr>
              <w:pStyle w:val="ConsPlusNormal"/>
              <w:jc w:val="both"/>
            </w:pPr>
            <w:proofErr w:type="gramStart"/>
            <w:r w:rsidRPr="00844028">
              <w:t>В частности, в случае наличия предписаний, выданных по результатам контрольно-надзорных мероприятий, иных результатов контрольно-надзорных мероприятий, результатов реализации иных форм оценки соблюдения ОТ, свидетельствующих о невозможности соблюдения иных ОТ вследствие соблюдения оцениваемых ОТ, вывод о соблюдении критерия не может быть сделан.</w:t>
            </w:r>
            <w:proofErr w:type="gramEnd"/>
          </w:p>
        </w:tc>
      </w:tr>
      <w:tr w:rsidR="00844028" w:rsidRPr="00844028" w:rsidTr="008277F3">
        <w:tc>
          <w:tcPr>
            <w:tcW w:w="53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5</w:t>
            </w:r>
          </w:p>
        </w:tc>
        <w:tc>
          <w:tcPr>
            <w:tcW w:w="22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 xml:space="preserve">Удобство соблюдения </w:t>
            </w:r>
            <w:proofErr w:type="gramStart"/>
            <w:r w:rsidRPr="00844028">
              <w:t>оцениваемых</w:t>
            </w:r>
            <w:proofErr w:type="gramEnd"/>
            <w:r w:rsidRPr="00844028">
              <w:t xml:space="preserve"> ОТ</w:t>
            </w:r>
          </w:p>
        </w:tc>
        <w:tc>
          <w:tcPr>
            <w:tcW w:w="12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634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 xml:space="preserve">На основании информации, полученной от субъектов регулирования, приводится обоснование удобства соблюдения </w:t>
            </w:r>
            <w:proofErr w:type="gramStart"/>
            <w:r w:rsidRPr="00844028">
              <w:t>ОТ</w:t>
            </w:r>
            <w:proofErr w:type="gramEnd"/>
            <w:r w:rsidRPr="00844028">
              <w:t xml:space="preserve">, </w:t>
            </w:r>
            <w:proofErr w:type="gramStart"/>
            <w:r w:rsidRPr="00844028">
              <w:t>в</w:t>
            </w:r>
            <w:proofErr w:type="gramEnd"/>
            <w:r w:rsidRPr="00844028">
              <w:t xml:space="preserve"> том числе с точки зрения возможности субъекта регулирования разрешить вопрос, связанный с осуществлением им предпринимательской или иной экономической деятельности, для разрешения которого необходимо исполнить ОТ, с наименьшими затратами времени, материальных, финансовых и (или) иных ресурсов.</w:t>
            </w:r>
          </w:p>
        </w:tc>
      </w:tr>
      <w:tr w:rsidR="006234FB" w:rsidRPr="00844028" w:rsidTr="008277F3">
        <w:tc>
          <w:tcPr>
            <w:tcW w:w="10331" w:type="dxa"/>
            <w:gridSpan w:val="4"/>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Источники сведений:</w:t>
            </w:r>
          </w:p>
        </w:tc>
      </w:tr>
    </w:tbl>
    <w:p w:rsidR="006234FB" w:rsidRPr="00844028" w:rsidRDefault="006234FB" w:rsidP="006234FB">
      <w:pPr>
        <w:pStyle w:val="ConsPlusNormal"/>
        <w:jc w:val="both"/>
      </w:pPr>
    </w:p>
    <w:p w:rsidR="006234FB" w:rsidRPr="00844028" w:rsidRDefault="006234FB" w:rsidP="006234FB">
      <w:pPr>
        <w:pStyle w:val="ConsPlusNormal"/>
        <w:ind w:firstLine="540"/>
        <w:jc w:val="both"/>
        <w:rPr>
          <w:sz w:val="28"/>
          <w:szCs w:val="28"/>
        </w:rPr>
      </w:pPr>
      <w:r w:rsidRPr="00844028">
        <w:rPr>
          <w:sz w:val="28"/>
          <w:szCs w:val="28"/>
        </w:rPr>
        <w:t>Вывод о соблюдении принципа: «да» либо «нет» («да» – при условии выполнения всех критериев, «нет» – в случае невыполнения хотя бы одного из критериев).</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center"/>
        <w:outlineLvl w:val="2"/>
        <w:rPr>
          <w:sz w:val="28"/>
          <w:szCs w:val="28"/>
        </w:rPr>
      </w:pPr>
      <w:bookmarkStart w:id="11" w:name="Par512"/>
      <w:bookmarkEnd w:id="11"/>
      <w:r w:rsidRPr="00844028">
        <w:rPr>
          <w:sz w:val="28"/>
          <w:szCs w:val="28"/>
        </w:rPr>
        <w:t>10.2.</w:t>
      </w:r>
      <w:r w:rsidR="00C51D41">
        <w:rPr>
          <w:sz w:val="28"/>
          <w:szCs w:val="28"/>
        </w:rPr>
        <w:t> </w:t>
      </w:r>
      <w:r w:rsidRPr="00844028">
        <w:rPr>
          <w:sz w:val="28"/>
          <w:szCs w:val="28"/>
        </w:rPr>
        <w:t>Сведения о достижении целей установления</w:t>
      </w:r>
    </w:p>
    <w:p w:rsidR="006234FB" w:rsidRPr="00844028" w:rsidRDefault="006234FB" w:rsidP="006234FB">
      <w:pPr>
        <w:pStyle w:val="ConsPlusNormal"/>
        <w:jc w:val="center"/>
        <w:rPr>
          <w:sz w:val="28"/>
          <w:szCs w:val="28"/>
        </w:rPr>
      </w:pPr>
      <w:r w:rsidRPr="00844028">
        <w:rPr>
          <w:sz w:val="28"/>
          <w:szCs w:val="28"/>
        </w:rPr>
        <w:t>обязательных требований</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3"/>
        <w:rPr>
          <w:sz w:val="28"/>
          <w:szCs w:val="28"/>
        </w:rPr>
      </w:pPr>
      <w:r w:rsidRPr="00844028">
        <w:rPr>
          <w:sz w:val="28"/>
          <w:szCs w:val="28"/>
        </w:rPr>
        <w:t>Таблица 12</w:t>
      </w:r>
    </w:p>
    <w:p w:rsidR="006234FB" w:rsidRPr="00844028" w:rsidRDefault="006234FB" w:rsidP="006234FB">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9"/>
        <w:gridCol w:w="1558"/>
        <w:gridCol w:w="2423"/>
        <w:gridCol w:w="1096"/>
        <w:gridCol w:w="2365"/>
        <w:gridCol w:w="1154"/>
      </w:tblGrid>
      <w:tr w:rsidR="00844028" w:rsidRPr="00844028" w:rsidTr="008277F3">
        <w:tc>
          <w:tcPr>
            <w:tcW w:w="9037" w:type="dxa"/>
            <w:gridSpan w:val="6"/>
            <w:tcBorders>
              <w:top w:val="single" w:sz="4" w:space="0" w:color="auto"/>
              <w:left w:val="single" w:sz="4" w:space="0" w:color="auto"/>
              <w:bottom w:val="single" w:sz="4" w:space="0" w:color="auto"/>
              <w:right w:val="single" w:sz="4" w:space="0" w:color="auto"/>
            </w:tcBorders>
          </w:tcPr>
          <w:p w:rsidR="006234FB" w:rsidRPr="00844028" w:rsidRDefault="006234FB" w:rsidP="00774026">
            <w:pPr>
              <w:pStyle w:val="ConsPlusNormal"/>
              <w:jc w:val="center"/>
            </w:pPr>
            <w:r w:rsidRPr="00844028">
              <w:t xml:space="preserve">Краткое описание содержания ОТ </w:t>
            </w:r>
            <w:r w:rsidR="00774026" w:rsidRPr="00844028">
              <w:t xml:space="preserve">или группы ОТ </w:t>
            </w:r>
            <w:r w:rsidRPr="00844028">
              <w:t>(в случае если цели ОТ</w:t>
            </w:r>
            <w:r w:rsidR="00774026" w:rsidRPr="00844028">
              <w:t xml:space="preserve"> или групп </w:t>
            </w:r>
            <w:proofErr w:type="gramStart"/>
            <w:r w:rsidR="00774026" w:rsidRPr="00844028">
              <w:t>ОТ</w:t>
            </w:r>
            <w:proofErr w:type="gramEnd"/>
            <w:r w:rsidRPr="00844028">
              <w:t>, установленных НПА, различны)</w:t>
            </w:r>
          </w:p>
        </w:tc>
      </w:tr>
      <w:tr w:rsidR="00844028" w:rsidRPr="00844028" w:rsidTr="008277F3">
        <w:tc>
          <w:tcPr>
            <w:tcW w:w="590"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 </w:t>
            </w:r>
            <w:proofErr w:type="gramStart"/>
            <w:r w:rsidRPr="00844028">
              <w:t>п</w:t>
            </w:r>
            <w:proofErr w:type="gramEnd"/>
            <w:r w:rsidRPr="00844028">
              <w:t>/п</w:t>
            </w:r>
          </w:p>
        </w:tc>
        <w:tc>
          <w:tcPr>
            <w:tcW w:w="153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Наименование (вид) ОЗЦ, </w:t>
            </w:r>
            <w:proofErr w:type="gramStart"/>
            <w:r w:rsidRPr="00844028">
              <w:t>защищаемых</w:t>
            </w:r>
            <w:proofErr w:type="gramEnd"/>
            <w:r w:rsidRPr="00844028">
              <w:t xml:space="preserve"> НПА</w:t>
            </w:r>
          </w:p>
        </w:tc>
        <w:tc>
          <w:tcPr>
            <w:tcW w:w="3458" w:type="dxa"/>
            <w:gridSpan w:val="2"/>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Характеристика заявленных целей установления </w:t>
            </w:r>
            <w:proofErr w:type="gramStart"/>
            <w:r w:rsidRPr="00844028">
              <w:t>ОТ</w:t>
            </w:r>
            <w:proofErr w:type="gramEnd"/>
            <w:r w:rsidRPr="00844028">
              <w:t xml:space="preserve"> (если проводилась ОРВ, то данные приводятся с учетом ОРВ)</w:t>
            </w:r>
          </w:p>
        </w:tc>
        <w:tc>
          <w:tcPr>
            <w:tcW w:w="3458" w:type="dxa"/>
            <w:gridSpan w:val="2"/>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Текущая ситуация с достижением целей регулирования</w:t>
            </w:r>
          </w:p>
        </w:tc>
      </w:tr>
      <w:tr w:rsidR="00844028" w:rsidRPr="00844028" w:rsidTr="008277F3">
        <w:tc>
          <w:tcPr>
            <w:tcW w:w="590"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Количественные </w:t>
            </w:r>
            <w:r w:rsidRPr="00844028">
              <w:lastRenderedPageBreak/>
              <w:t>показатели (указывается целевое количественное значение)</w:t>
            </w:r>
          </w:p>
        </w:tc>
        <w:tc>
          <w:tcPr>
            <w:tcW w:w="107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Качестве</w:t>
            </w:r>
            <w:r w:rsidRPr="00844028">
              <w:lastRenderedPageBreak/>
              <w:t>нные показатели</w:t>
            </w:r>
          </w:p>
        </w:tc>
        <w:tc>
          <w:tcPr>
            <w:tcW w:w="232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 xml:space="preserve">Количественные </w:t>
            </w:r>
            <w:r w:rsidRPr="00844028">
              <w:lastRenderedPageBreak/>
              <w:t>показатели (указывается достигнутое количественное значение)</w:t>
            </w:r>
          </w:p>
        </w:tc>
        <w:tc>
          <w:tcPr>
            <w:tcW w:w="11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Качестве</w:t>
            </w:r>
            <w:r w:rsidRPr="00844028">
              <w:lastRenderedPageBreak/>
              <w:t>нные показатели</w:t>
            </w:r>
          </w:p>
        </w:tc>
      </w:tr>
      <w:tr w:rsidR="00844028" w:rsidRPr="00844028" w:rsidTr="008277F3">
        <w:tc>
          <w:tcPr>
            <w:tcW w:w="590"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1</w:t>
            </w:r>
          </w:p>
        </w:tc>
        <w:tc>
          <w:tcPr>
            <w:tcW w:w="153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238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107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c>
          <w:tcPr>
            <w:tcW w:w="232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5</w:t>
            </w:r>
          </w:p>
        </w:tc>
        <w:tc>
          <w:tcPr>
            <w:tcW w:w="11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6</w:t>
            </w:r>
          </w:p>
        </w:tc>
      </w:tr>
      <w:tr w:rsidR="00844028" w:rsidRPr="00844028" w:rsidTr="008277F3">
        <w:tc>
          <w:tcPr>
            <w:tcW w:w="590" w:type="dxa"/>
            <w:tcBorders>
              <w:top w:val="single" w:sz="4" w:space="0" w:color="auto"/>
              <w:left w:val="single" w:sz="4" w:space="0" w:color="auto"/>
              <w:bottom w:val="single" w:sz="4" w:space="0" w:color="auto"/>
              <w:right w:val="single" w:sz="4" w:space="0" w:color="auto"/>
            </w:tcBorders>
            <w:vAlign w:val="center"/>
          </w:tcPr>
          <w:p w:rsidR="006234FB" w:rsidRPr="00844028" w:rsidRDefault="006234FB" w:rsidP="008277F3">
            <w:pPr>
              <w:pStyle w:val="ConsPlusNormal"/>
              <w:jc w:val="center"/>
            </w:pPr>
            <w:r w:rsidRPr="00844028">
              <w:t>1</w:t>
            </w:r>
          </w:p>
        </w:tc>
        <w:tc>
          <w:tcPr>
            <w:tcW w:w="153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ОЗЦ 1</w:t>
            </w:r>
          </w:p>
        </w:tc>
        <w:tc>
          <w:tcPr>
            <w:tcW w:w="238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90" w:type="dxa"/>
            <w:tcBorders>
              <w:top w:val="single" w:sz="4" w:space="0" w:color="auto"/>
              <w:left w:val="single" w:sz="4" w:space="0" w:color="auto"/>
              <w:bottom w:val="single" w:sz="4" w:space="0" w:color="auto"/>
              <w:right w:val="single" w:sz="4" w:space="0" w:color="auto"/>
            </w:tcBorders>
            <w:vAlign w:val="center"/>
          </w:tcPr>
          <w:p w:rsidR="006234FB" w:rsidRPr="00844028" w:rsidRDefault="006234FB" w:rsidP="008277F3">
            <w:pPr>
              <w:pStyle w:val="ConsPlusNormal"/>
              <w:jc w:val="center"/>
            </w:pPr>
            <w:r w:rsidRPr="00844028">
              <w:t>2</w:t>
            </w:r>
          </w:p>
        </w:tc>
        <w:tc>
          <w:tcPr>
            <w:tcW w:w="153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ОЗЦ 2</w:t>
            </w:r>
          </w:p>
        </w:tc>
        <w:tc>
          <w:tcPr>
            <w:tcW w:w="238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9037" w:type="dxa"/>
            <w:gridSpan w:val="6"/>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Источники сведений:</w:t>
            </w:r>
          </w:p>
        </w:tc>
      </w:tr>
    </w:tbl>
    <w:p w:rsidR="006234FB" w:rsidRPr="00844028" w:rsidRDefault="006234FB" w:rsidP="006234FB">
      <w:pPr>
        <w:pStyle w:val="ConsPlusNormal"/>
        <w:jc w:val="both"/>
      </w:pPr>
    </w:p>
    <w:p w:rsidR="006234FB" w:rsidRPr="00844028" w:rsidRDefault="006234FB" w:rsidP="006234FB">
      <w:pPr>
        <w:pStyle w:val="ConsPlusNormal"/>
        <w:jc w:val="both"/>
      </w:pPr>
    </w:p>
    <w:p w:rsidR="00B8746E" w:rsidRPr="00844028" w:rsidRDefault="00B8746E" w:rsidP="00B8746E">
      <w:pPr>
        <w:pStyle w:val="ConsPlusNormal"/>
        <w:jc w:val="center"/>
        <w:outlineLvl w:val="2"/>
        <w:rPr>
          <w:sz w:val="28"/>
          <w:szCs w:val="28"/>
        </w:rPr>
      </w:pPr>
      <w:bookmarkStart w:id="12" w:name="Par761"/>
      <w:bookmarkEnd w:id="12"/>
      <w:r w:rsidRPr="00844028">
        <w:rPr>
          <w:sz w:val="28"/>
          <w:szCs w:val="28"/>
        </w:rPr>
        <w:t>10.3.</w:t>
      </w:r>
      <w:r w:rsidR="00C51D41">
        <w:rPr>
          <w:sz w:val="28"/>
          <w:szCs w:val="28"/>
        </w:rPr>
        <w:t> </w:t>
      </w:r>
      <w:r w:rsidRPr="00844028">
        <w:rPr>
          <w:sz w:val="28"/>
          <w:szCs w:val="28"/>
        </w:rPr>
        <w:t>Информация о динамике ведения предпринимательской</w:t>
      </w:r>
    </w:p>
    <w:p w:rsidR="00B8746E" w:rsidRPr="00844028" w:rsidRDefault="00B8746E" w:rsidP="00B8746E">
      <w:pPr>
        <w:pStyle w:val="ConsPlusNormal"/>
        <w:jc w:val="center"/>
        <w:outlineLvl w:val="2"/>
        <w:rPr>
          <w:sz w:val="28"/>
          <w:szCs w:val="28"/>
        </w:rPr>
      </w:pPr>
      <w:r w:rsidRPr="00844028">
        <w:rPr>
          <w:sz w:val="28"/>
          <w:szCs w:val="28"/>
        </w:rPr>
        <w:t>или иной экономической деятельности в соответствующей сфере</w:t>
      </w:r>
    </w:p>
    <w:p w:rsidR="00B8746E" w:rsidRPr="00844028" w:rsidRDefault="00B8746E" w:rsidP="00B8746E">
      <w:pPr>
        <w:pStyle w:val="ConsPlusNormal"/>
        <w:jc w:val="center"/>
        <w:outlineLvl w:val="2"/>
        <w:rPr>
          <w:sz w:val="28"/>
          <w:szCs w:val="28"/>
        </w:rPr>
      </w:pPr>
      <w:r w:rsidRPr="00844028">
        <w:rPr>
          <w:sz w:val="28"/>
          <w:szCs w:val="28"/>
        </w:rPr>
        <w:t>общественных отношений в период действия обязательных</w:t>
      </w:r>
    </w:p>
    <w:p w:rsidR="00B8746E" w:rsidRPr="00844028" w:rsidRDefault="00B8746E" w:rsidP="00B8746E">
      <w:pPr>
        <w:pStyle w:val="ConsPlusNormal"/>
        <w:jc w:val="center"/>
        <w:outlineLvl w:val="2"/>
        <w:rPr>
          <w:sz w:val="28"/>
          <w:szCs w:val="28"/>
        </w:rPr>
      </w:pPr>
      <w:r w:rsidRPr="00844028">
        <w:rPr>
          <w:sz w:val="28"/>
          <w:szCs w:val="28"/>
        </w:rPr>
        <w:t>требований, применение которых является предметом оценки</w:t>
      </w:r>
    </w:p>
    <w:p w:rsidR="00B8746E" w:rsidRPr="00844028" w:rsidRDefault="00B8746E" w:rsidP="00B8746E">
      <w:pPr>
        <w:pStyle w:val="ConsPlusNormal"/>
        <w:jc w:val="center"/>
        <w:outlineLvl w:val="2"/>
        <w:rPr>
          <w:sz w:val="28"/>
          <w:szCs w:val="28"/>
        </w:rPr>
      </w:pPr>
    </w:p>
    <w:p w:rsidR="00B8746E" w:rsidRPr="00844028" w:rsidRDefault="00B8746E" w:rsidP="00B8746E">
      <w:pPr>
        <w:pStyle w:val="ConsPlusNormal"/>
        <w:jc w:val="center"/>
        <w:outlineLvl w:val="2"/>
        <w:rPr>
          <w:sz w:val="28"/>
          <w:szCs w:val="28"/>
        </w:rPr>
      </w:pPr>
      <w:r w:rsidRPr="00844028">
        <w:rPr>
          <w:sz w:val="28"/>
          <w:szCs w:val="28"/>
        </w:rPr>
        <w:t>10.3.1.</w:t>
      </w:r>
      <w:r w:rsidR="00C51D41">
        <w:rPr>
          <w:sz w:val="28"/>
          <w:szCs w:val="28"/>
        </w:rPr>
        <w:t> </w:t>
      </w:r>
      <w:r w:rsidRPr="00844028">
        <w:rPr>
          <w:sz w:val="28"/>
          <w:szCs w:val="28"/>
        </w:rPr>
        <w:t xml:space="preserve">Сведения о динамике </w:t>
      </w:r>
      <w:proofErr w:type="gramStart"/>
      <w:r w:rsidRPr="00844028">
        <w:rPr>
          <w:sz w:val="28"/>
          <w:szCs w:val="28"/>
        </w:rPr>
        <w:t>основных</w:t>
      </w:r>
      <w:proofErr w:type="gramEnd"/>
    </w:p>
    <w:p w:rsidR="00B8746E" w:rsidRPr="00844028" w:rsidRDefault="00B8746E" w:rsidP="00B8746E">
      <w:pPr>
        <w:pStyle w:val="ConsPlusNormal"/>
        <w:jc w:val="center"/>
        <w:outlineLvl w:val="2"/>
        <w:rPr>
          <w:sz w:val="28"/>
          <w:szCs w:val="28"/>
        </w:rPr>
      </w:pPr>
      <w:r w:rsidRPr="00844028">
        <w:rPr>
          <w:sz w:val="28"/>
          <w:szCs w:val="28"/>
        </w:rPr>
        <w:t xml:space="preserve">экономических показателей ведения </w:t>
      </w:r>
      <w:proofErr w:type="gramStart"/>
      <w:r w:rsidRPr="00844028">
        <w:rPr>
          <w:sz w:val="28"/>
          <w:szCs w:val="28"/>
        </w:rPr>
        <w:t>предпринимательской</w:t>
      </w:r>
      <w:proofErr w:type="gramEnd"/>
    </w:p>
    <w:p w:rsidR="00B8746E" w:rsidRPr="00844028" w:rsidRDefault="00B8746E" w:rsidP="00B8746E">
      <w:pPr>
        <w:pStyle w:val="ConsPlusNormal"/>
        <w:jc w:val="center"/>
        <w:outlineLvl w:val="2"/>
        <w:rPr>
          <w:sz w:val="28"/>
          <w:szCs w:val="28"/>
        </w:rPr>
      </w:pPr>
      <w:r w:rsidRPr="00844028">
        <w:rPr>
          <w:sz w:val="28"/>
          <w:szCs w:val="28"/>
        </w:rPr>
        <w:t>или иной экономической деятельности</w:t>
      </w:r>
    </w:p>
    <w:p w:rsidR="00B8746E" w:rsidRPr="00844028" w:rsidRDefault="00B8746E" w:rsidP="00B8746E">
      <w:pPr>
        <w:pStyle w:val="ConsPlusNormal"/>
        <w:jc w:val="center"/>
        <w:outlineLvl w:val="2"/>
        <w:rPr>
          <w:sz w:val="28"/>
          <w:szCs w:val="28"/>
        </w:rPr>
      </w:pPr>
    </w:p>
    <w:p w:rsidR="00B8746E" w:rsidRPr="00844028" w:rsidRDefault="00DF2923" w:rsidP="00DF2923">
      <w:pPr>
        <w:pStyle w:val="ConsPlusNormal"/>
        <w:ind w:firstLine="567"/>
        <w:jc w:val="both"/>
        <w:outlineLvl w:val="2"/>
        <w:rPr>
          <w:sz w:val="28"/>
          <w:szCs w:val="28"/>
        </w:rPr>
      </w:pPr>
      <w:r w:rsidRPr="00844028">
        <w:rPr>
          <w:sz w:val="28"/>
          <w:szCs w:val="28"/>
        </w:rPr>
        <w:t>Таблица № 13 Доклада заполняется в случае, если обязательные требования распространяются на определенные виды предпринимательской или иной экономической деятельности.</w:t>
      </w:r>
    </w:p>
    <w:p w:rsidR="00DF2923" w:rsidRPr="00844028" w:rsidRDefault="00DF2923" w:rsidP="00B8746E">
      <w:pPr>
        <w:pStyle w:val="ConsPlusNormal"/>
        <w:jc w:val="center"/>
        <w:outlineLvl w:val="2"/>
        <w:rPr>
          <w:sz w:val="28"/>
          <w:szCs w:val="28"/>
        </w:rPr>
      </w:pPr>
    </w:p>
    <w:p w:rsidR="00DF2923" w:rsidRPr="00844028" w:rsidRDefault="00DF2923" w:rsidP="00DF2923">
      <w:pPr>
        <w:pStyle w:val="ConsPlusNormal"/>
        <w:jc w:val="right"/>
        <w:outlineLvl w:val="3"/>
        <w:rPr>
          <w:sz w:val="28"/>
          <w:szCs w:val="28"/>
        </w:rPr>
      </w:pPr>
      <w:r w:rsidRPr="00844028">
        <w:rPr>
          <w:sz w:val="28"/>
          <w:szCs w:val="28"/>
        </w:rPr>
        <w:t>Таблица 13</w:t>
      </w:r>
    </w:p>
    <w:p w:rsidR="00DF2923" w:rsidRPr="00844028" w:rsidRDefault="00DF2923" w:rsidP="00B8746E">
      <w:pPr>
        <w:pStyle w:val="ConsPlusNormal"/>
        <w:jc w:val="center"/>
        <w:outlineLvl w:val="2"/>
        <w:rPr>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452"/>
        <w:gridCol w:w="2550"/>
        <w:gridCol w:w="3413"/>
        <w:gridCol w:w="2780"/>
      </w:tblGrid>
      <w:tr w:rsidR="00844028" w:rsidRPr="00844028" w:rsidTr="007D13D9">
        <w:trPr>
          <w:trHeight w:val="4120"/>
        </w:trPr>
        <w:tc>
          <w:tcPr>
            <w:tcW w:w="0" w:type="auto"/>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jc w:val="center"/>
            </w:pPr>
            <w:r w:rsidRPr="00844028">
              <w:t xml:space="preserve">№ </w:t>
            </w:r>
            <w:proofErr w:type="gramStart"/>
            <w:r w:rsidRPr="00844028">
              <w:t>п</w:t>
            </w:r>
            <w:proofErr w:type="gramEnd"/>
            <w:r w:rsidRPr="00844028">
              <w:t>/п</w:t>
            </w:r>
          </w:p>
        </w:tc>
        <w:tc>
          <w:tcPr>
            <w:tcW w:w="0" w:type="auto"/>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jc w:val="center"/>
            </w:pPr>
            <w:r w:rsidRPr="00844028">
              <w:t xml:space="preserve">Вид предпринимательской или иной экономической деятельности, регулируемый НПА (класс и подкласс в соответствии с </w:t>
            </w:r>
            <w:hyperlink r:id="rId10" w:history="1">
              <w:r w:rsidRPr="00844028">
                <w:t>ОКВЭД</w:t>
              </w:r>
            </w:hyperlink>
            <w:r w:rsidRPr="00844028">
              <w:t>)</w:t>
            </w:r>
          </w:p>
        </w:tc>
        <w:tc>
          <w:tcPr>
            <w:tcW w:w="0" w:type="auto"/>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jc w:val="center"/>
            </w:pPr>
            <w:r w:rsidRPr="00844028">
              <w:t xml:space="preserve">Сведения о динамике оборота (выручки) в соответствующей сфере предпринимательской или иной экономической деятельности в период действия </w:t>
            </w:r>
            <w:proofErr w:type="gramStart"/>
            <w:r w:rsidRPr="00844028">
              <w:t>ОТ</w:t>
            </w:r>
            <w:proofErr w:type="gramEnd"/>
            <w:r w:rsidRPr="00844028">
              <w:t xml:space="preserve"> (</w:t>
            </w:r>
            <w:proofErr w:type="gramStart"/>
            <w:r w:rsidRPr="00844028">
              <w:t>в</w:t>
            </w:r>
            <w:proofErr w:type="gramEnd"/>
            <w:r w:rsidRPr="00844028">
              <w:t xml:space="preserve"> рублях, из расчета на одного субъекта регулирования в период действия ОТ, но не более 6 лет, предшествующих году подготовки Доклада)</w:t>
            </w:r>
          </w:p>
        </w:tc>
        <w:tc>
          <w:tcPr>
            <w:tcW w:w="0" w:type="auto"/>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jc w:val="center"/>
            </w:pPr>
            <w:r w:rsidRPr="00844028">
              <w:t>Сведения о динамике объема инвестиций в основной капитал в соответствующей сфере предпринимательской или иной экономической деятельности (в рублях, за период действия ОТ, но не более 6 лет, предшествующих году подготовки Доклада), а также в рамках каждого рассматриваемого года - сведения о доле бюджетных и внебюджетных инвестиций (в процентах)</w:t>
            </w:r>
          </w:p>
        </w:tc>
      </w:tr>
      <w:tr w:rsidR="00844028" w:rsidRPr="00844028" w:rsidTr="007D13D9">
        <w:trPr>
          <w:trHeight w:val="199"/>
        </w:trPr>
        <w:tc>
          <w:tcPr>
            <w:tcW w:w="0" w:type="auto"/>
            <w:tcBorders>
              <w:top w:val="single" w:sz="4" w:space="0" w:color="auto"/>
              <w:left w:val="single" w:sz="4" w:space="0" w:color="auto"/>
              <w:bottom w:val="single" w:sz="4" w:space="0" w:color="auto"/>
              <w:right w:val="single" w:sz="4" w:space="0" w:color="auto"/>
            </w:tcBorders>
            <w:vAlign w:val="bottom"/>
          </w:tcPr>
          <w:p w:rsidR="00DF2923" w:rsidRPr="00844028" w:rsidRDefault="00DF2923" w:rsidP="007D13D9">
            <w:pPr>
              <w:pStyle w:val="ConsPlusNormal"/>
              <w:jc w:val="center"/>
            </w:pPr>
            <w:r w:rsidRPr="00844028">
              <w:lastRenderedPageBreak/>
              <w:t>1</w:t>
            </w:r>
          </w:p>
        </w:tc>
        <w:tc>
          <w:tcPr>
            <w:tcW w:w="0" w:type="auto"/>
            <w:tcBorders>
              <w:top w:val="single" w:sz="4" w:space="0" w:color="auto"/>
              <w:left w:val="single" w:sz="4" w:space="0" w:color="auto"/>
              <w:bottom w:val="single" w:sz="4" w:space="0" w:color="auto"/>
              <w:right w:val="single" w:sz="4" w:space="0" w:color="auto"/>
            </w:tcBorders>
            <w:vAlign w:val="bottom"/>
          </w:tcPr>
          <w:p w:rsidR="00DF2923" w:rsidRPr="00844028" w:rsidRDefault="00DF2923" w:rsidP="007D13D9">
            <w:pPr>
              <w:pStyle w:val="ConsPlusNormal"/>
              <w:jc w:val="center"/>
            </w:pPr>
            <w:r w:rsidRPr="00844028">
              <w:t>2</w:t>
            </w:r>
          </w:p>
        </w:tc>
        <w:tc>
          <w:tcPr>
            <w:tcW w:w="0" w:type="auto"/>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jc w:val="center"/>
            </w:pPr>
            <w:r w:rsidRPr="00844028">
              <w:t>3</w:t>
            </w:r>
          </w:p>
        </w:tc>
        <w:tc>
          <w:tcPr>
            <w:tcW w:w="0" w:type="auto"/>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jc w:val="center"/>
            </w:pPr>
            <w:r w:rsidRPr="00844028">
              <w:t>4</w:t>
            </w:r>
          </w:p>
        </w:tc>
      </w:tr>
      <w:tr w:rsidR="00844028" w:rsidRPr="00844028" w:rsidTr="007D13D9">
        <w:trPr>
          <w:trHeight w:val="3866"/>
        </w:trPr>
        <w:tc>
          <w:tcPr>
            <w:tcW w:w="0" w:type="auto"/>
            <w:tcBorders>
              <w:top w:val="single" w:sz="4" w:space="0" w:color="auto"/>
              <w:left w:val="single" w:sz="4" w:space="0" w:color="auto"/>
              <w:bottom w:val="single" w:sz="4" w:space="0" w:color="auto"/>
              <w:right w:val="single" w:sz="4" w:space="0" w:color="auto"/>
            </w:tcBorders>
          </w:tcPr>
          <w:p w:rsidR="00B87DF8" w:rsidRPr="00844028" w:rsidRDefault="00B87DF8" w:rsidP="007D13D9">
            <w:pPr>
              <w:pStyle w:val="ConsPlusNormal"/>
              <w:jc w:val="center"/>
            </w:pPr>
            <w:r w:rsidRPr="00844028">
              <w:t>1</w:t>
            </w:r>
          </w:p>
        </w:tc>
        <w:tc>
          <w:tcPr>
            <w:tcW w:w="0" w:type="auto"/>
            <w:tcBorders>
              <w:top w:val="single" w:sz="4" w:space="0" w:color="auto"/>
              <w:left w:val="single" w:sz="4" w:space="0" w:color="auto"/>
              <w:bottom w:val="single" w:sz="4" w:space="0" w:color="auto"/>
              <w:right w:val="single" w:sz="4" w:space="0" w:color="auto"/>
            </w:tcBorders>
          </w:tcPr>
          <w:p w:rsidR="00B87DF8" w:rsidRPr="00844028" w:rsidRDefault="00B87DF8" w:rsidP="007D13D9">
            <w:pPr>
              <w:pStyle w:val="ConsPlusNormal"/>
            </w:pPr>
            <w:r w:rsidRPr="00844028">
              <w:t>Вид предпринимательской или иной экономической деятельности № 1</w:t>
            </w:r>
          </w:p>
        </w:tc>
        <w:tc>
          <w:tcPr>
            <w:tcW w:w="0" w:type="auto"/>
            <w:tcBorders>
              <w:top w:val="single" w:sz="4" w:space="0" w:color="auto"/>
              <w:left w:val="single" w:sz="4" w:space="0" w:color="auto"/>
              <w:right w:val="single" w:sz="4" w:space="0" w:color="auto"/>
            </w:tcBorders>
            <w:shd w:val="clear" w:color="auto" w:fill="auto"/>
            <w:vAlign w:val="bottom"/>
          </w:tcPr>
          <w:p w:rsidR="00B87DF8" w:rsidRPr="00844028" w:rsidRDefault="00B87DF8" w:rsidP="007D13D9">
            <w:pPr>
              <w:pStyle w:val="ConsPlusNormal"/>
            </w:pPr>
            <w:r w:rsidRPr="00844028">
              <w:t>_______________________, в том числе:</w:t>
            </w:r>
          </w:p>
          <w:p w:rsidR="00B87DF8" w:rsidRPr="00844028" w:rsidRDefault="002514C8" w:rsidP="007D13D9">
            <w:pPr>
              <w:pStyle w:val="ConsPlusNormal"/>
              <w:jc w:val="both"/>
            </w:pPr>
            <w:proofErr w:type="gramStart"/>
            <w:r w:rsidRPr="00844028">
              <w:t>«</w:t>
            </w:r>
            <w:r w:rsidR="00B87DF8" w:rsidRPr="00844028">
              <w:t>крупные</w:t>
            </w:r>
            <w:r w:rsidRPr="00844028">
              <w:t>»</w:t>
            </w:r>
            <w:r w:rsidR="00B87DF8" w:rsidRPr="00844028">
              <w:t xml:space="preserve"> предприятия (субъекты, не отнесенные к субъектам малого и среднего предпринимательства  ____,</w:t>
            </w:r>
            <w:proofErr w:type="gramEnd"/>
          </w:p>
          <w:p w:rsidR="00B87DF8" w:rsidRPr="00844028" w:rsidRDefault="00B87DF8" w:rsidP="007D13D9">
            <w:pPr>
              <w:pStyle w:val="ConsPlusNormal"/>
            </w:pPr>
            <w:r w:rsidRPr="00844028">
              <w:t>средние предприятия: _____________,</w:t>
            </w:r>
          </w:p>
          <w:p w:rsidR="00B87DF8" w:rsidRPr="00844028" w:rsidRDefault="00B87DF8" w:rsidP="007D13D9">
            <w:pPr>
              <w:pStyle w:val="ConsPlusNormal"/>
            </w:pPr>
            <w:r w:rsidRPr="00844028">
              <w:t>малые предприятия: _____________,</w:t>
            </w:r>
          </w:p>
          <w:p w:rsidR="00B87DF8" w:rsidRPr="00844028" w:rsidRDefault="00B87DF8" w:rsidP="007D13D9">
            <w:pPr>
              <w:pStyle w:val="ConsPlusNormal"/>
            </w:pPr>
            <w:proofErr w:type="spellStart"/>
            <w:r w:rsidRPr="00844028">
              <w:t>микропредприятия</w:t>
            </w:r>
            <w:proofErr w:type="spellEnd"/>
            <w:r w:rsidRPr="00844028">
              <w:t>:</w:t>
            </w:r>
          </w:p>
          <w:p w:rsidR="00B87DF8" w:rsidRPr="00844028" w:rsidRDefault="00B87DF8" w:rsidP="007D13D9">
            <w:pPr>
              <w:spacing w:after="0" w:line="240" w:lineRule="auto"/>
              <w:rPr>
                <w:rFonts w:ascii="Times New Roman" w:eastAsia="Times New Roman" w:hAnsi="Times New Roman" w:cs="Times New Roman"/>
                <w:sz w:val="24"/>
                <w:szCs w:val="24"/>
                <w:lang w:eastAsia="ru-RU"/>
              </w:rPr>
            </w:pPr>
            <w:r w:rsidRPr="00844028">
              <w:rPr>
                <w:rFonts w:ascii="Times New Roman" w:eastAsia="Times New Roman" w:hAnsi="Times New Roman" w:cs="Times New Roman"/>
                <w:sz w:val="24"/>
                <w:szCs w:val="24"/>
                <w:lang w:eastAsia="ru-RU"/>
              </w:rPr>
              <w:t xml:space="preserve">____________   </w:t>
            </w:r>
          </w:p>
          <w:p w:rsidR="00B87DF8" w:rsidRPr="00844028" w:rsidRDefault="00B87DF8" w:rsidP="007D13D9">
            <w:pPr>
              <w:pStyle w:val="ConsPlusNormal"/>
            </w:pPr>
            <w:r w:rsidRPr="00844028">
              <w:t xml:space="preserve"> </w:t>
            </w:r>
          </w:p>
        </w:tc>
        <w:tc>
          <w:tcPr>
            <w:tcW w:w="0" w:type="auto"/>
            <w:tcBorders>
              <w:top w:val="single" w:sz="4" w:space="0" w:color="auto"/>
              <w:left w:val="single" w:sz="4" w:space="0" w:color="auto"/>
              <w:bottom w:val="single" w:sz="4" w:space="0" w:color="auto"/>
              <w:right w:val="single" w:sz="4" w:space="0" w:color="auto"/>
            </w:tcBorders>
          </w:tcPr>
          <w:p w:rsidR="00B87DF8" w:rsidRPr="00844028" w:rsidRDefault="00B87DF8" w:rsidP="007D13D9">
            <w:pPr>
              <w:pStyle w:val="ConsPlusNormal"/>
            </w:pPr>
          </w:p>
        </w:tc>
      </w:tr>
      <w:tr w:rsidR="00844028" w:rsidRPr="00844028" w:rsidTr="007D13D9">
        <w:trPr>
          <w:trHeight w:val="361"/>
        </w:trPr>
        <w:tc>
          <w:tcPr>
            <w:tcW w:w="0" w:type="auto"/>
            <w:vMerge w:val="restart"/>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jc w:val="center"/>
            </w:pPr>
            <w:r w:rsidRPr="00844028">
              <w:t>2</w:t>
            </w:r>
          </w:p>
        </w:tc>
        <w:tc>
          <w:tcPr>
            <w:tcW w:w="0" w:type="auto"/>
            <w:vMerge w:val="restart"/>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pPr>
            <w:r w:rsidRPr="00844028">
              <w:t xml:space="preserve">Вид предпринимательской или иной экономической деятельности </w:t>
            </w:r>
            <w:r w:rsidR="00376E35" w:rsidRPr="00844028">
              <w:t>№</w:t>
            </w:r>
            <w:r w:rsidRPr="00844028">
              <w:t xml:space="preserve"> 2</w:t>
            </w:r>
          </w:p>
        </w:tc>
        <w:tc>
          <w:tcPr>
            <w:tcW w:w="0" w:type="auto"/>
            <w:tcBorders>
              <w:top w:val="single" w:sz="4" w:space="0" w:color="auto"/>
              <w:left w:val="single" w:sz="4" w:space="0" w:color="auto"/>
              <w:right w:val="single" w:sz="4" w:space="0" w:color="auto"/>
            </w:tcBorders>
            <w:shd w:val="clear" w:color="auto" w:fill="auto"/>
          </w:tcPr>
          <w:p w:rsidR="00DF2923" w:rsidRPr="00844028" w:rsidRDefault="00DF2923" w:rsidP="007D13D9">
            <w:pPr>
              <w:pStyle w:val="ConsPlusNormal"/>
            </w:pPr>
            <w:r w:rsidRPr="00844028">
              <w:t>________________________,</w:t>
            </w:r>
          </w:p>
        </w:tc>
        <w:tc>
          <w:tcPr>
            <w:tcW w:w="0" w:type="auto"/>
            <w:vMerge w:val="restart"/>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pPr>
          </w:p>
        </w:tc>
      </w:tr>
      <w:tr w:rsidR="00844028" w:rsidRPr="00844028" w:rsidTr="007D13D9">
        <w:trPr>
          <w:trHeight w:val="481"/>
        </w:trPr>
        <w:tc>
          <w:tcPr>
            <w:tcW w:w="0" w:type="auto"/>
            <w:vMerge/>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pPr>
          </w:p>
        </w:tc>
        <w:tc>
          <w:tcPr>
            <w:tcW w:w="0" w:type="auto"/>
            <w:tcBorders>
              <w:left w:val="single" w:sz="4" w:space="0" w:color="auto"/>
              <w:right w:val="single" w:sz="4" w:space="0" w:color="auto"/>
            </w:tcBorders>
            <w:shd w:val="clear" w:color="auto" w:fill="auto"/>
            <w:vAlign w:val="center"/>
          </w:tcPr>
          <w:p w:rsidR="00DF2923" w:rsidRPr="00844028" w:rsidRDefault="00DF2923" w:rsidP="007D13D9">
            <w:pPr>
              <w:pStyle w:val="ConsPlusNormal"/>
            </w:pPr>
            <w:r w:rsidRPr="00844028">
              <w:t>в том числе:</w:t>
            </w:r>
          </w:p>
        </w:tc>
        <w:tc>
          <w:tcPr>
            <w:tcW w:w="0" w:type="auto"/>
            <w:vMerge/>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pPr>
          </w:p>
        </w:tc>
      </w:tr>
      <w:tr w:rsidR="00844028" w:rsidRPr="00844028" w:rsidTr="007D13D9">
        <w:trPr>
          <w:trHeight w:val="1991"/>
        </w:trPr>
        <w:tc>
          <w:tcPr>
            <w:tcW w:w="0" w:type="auto"/>
            <w:vMerge/>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pPr>
          </w:p>
        </w:tc>
        <w:tc>
          <w:tcPr>
            <w:tcW w:w="0" w:type="auto"/>
            <w:tcBorders>
              <w:left w:val="single" w:sz="4" w:space="0" w:color="auto"/>
              <w:bottom w:val="single" w:sz="4" w:space="0" w:color="auto"/>
              <w:right w:val="single" w:sz="4" w:space="0" w:color="auto"/>
            </w:tcBorders>
          </w:tcPr>
          <w:p w:rsidR="00DF2923" w:rsidRPr="00844028" w:rsidRDefault="002514C8" w:rsidP="007D13D9">
            <w:pPr>
              <w:pStyle w:val="ConsPlusNormal"/>
            </w:pPr>
            <w:r w:rsidRPr="00844028">
              <w:t>«</w:t>
            </w:r>
            <w:r w:rsidR="00DF2923" w:rsidRPr="00844028">
              <w:t>крупные</w:t>
            </w:r>
            <w:r w:rsidRPr="00844028">
              <w:t>»</w:t>
            </w:r>
            <w:r w:rsidR="00DF2923" w:rsidRPr="00844028">
              <w:t xml:space="preserve"> предприятия (субъекты, не отнесенные к субъектам МСП) _______,</w:t>
            </w:r>
          </w:p>
          <w:p w:rsidR="00DF2923" w:rsidRPr="00844028" w:rsidRDefault="00DF2923" w:rsidP="007D13D9">
            <w:pPr>
              <w:pStyle w:val="ConsPlusNormal"/>
            </w:pPr>
            <w:r w:rsidRPr="00844028">
              <w:t>средние предприятия: _________,</w:t>
            </w:r>
          </w:p>
          <w:p w:rsidR="00DF2923" w:rsidRPr="00844028" w:rsidRDefault="00DF2923" w:rsidP="007D13D9">
            <w:pPr>
              <w:pStyle w:val="ConsPlusNormal"/>
            </w:pPr>
            <w:r w:rsidRPr="00844028">
              <w:t>малые предприятия: _________,</w:t>
            </w:r>
          </w:p>
          <w:p w:rsidR="00DF2923" w:rsidRPr="00844028" w:rsidRDefault="00DF2923" w:rsidP="007D13D9">
            <w:pPr>
              <w:pStyle w:val="ConsPlusNormal"/>
            </w:pPr>
            <w:proofErr w:type="spellStart"/>
            <w:r w:rsidRPr="00844028">
              <w:t>микропредприятия</w:t>
            </w:r>
            <w:proofErr w:type="spellEnd"/>
            <w:r w:rsidRPr="00844028">
              <w:t>: _________</w:t>
            </w:r>
          </w:p>
        </w:tc>
        <w:tc>
          <w:tcPr>
            <w:tcW w:w="0" w:type="auto"/>
            <w:vMerge/>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pPr>
          </w:p>
        </w:tc>
      </w:tr>
      <w:tr w:rsidR="00844028" w:rsidRPr="00844028" w:rsidTr="007D13D9">
        <w:trPr>
          <w:trHeight w:val="2762"/>
        </w:trPr>
        <w:tc>
          <w:tcPr>
            <w:tcW w:w="0" w:type="auto"/>
            <w:gridSpan w:val="4"/>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jc w:val="both"/>
            </w:pPr>
            <w:r w:rsidRPr="00844028">
              <w:t>Выводы и предложения по изменению регулирования по результатам анализа динамики ведения предпринимательской и иной экономической деятельности, в том числе:</w:t>
            </w:r>
          </w:p>
          <w:p w:rsidR="00DF2923" w:rsidRPr="00844028" w:rsidRDefault="00DF2923" w:rsidP="007D13D9">
            <w:pPr>
              <w:pStyle w:val="ConsPlusNormal"/>
              <w:jc w:val="both"/>
            </w:pPr>
            <w:proofErr w:type="gramStart"/>
            <w:r w:rsidRPr="00844028">
              <w:t>1) выводы о наличии, характере и степени влияния оцениваемых ОТ на представленные в таблице показатели; в случае если сделан вывод об отсутствии взаимосвязи отрицательной динамики показателей с действием ОТ, то поясняется, почему сделан такой вывод, и приводятся доказательства, подтверждающее его;</w:t>
            </w:r>
            <w:proofErr w:type="gramEnd"/>
          </w:p>
          <w:p w:rsidR="00DF2923" w:rsidRPr="00844028" w:rsidRDefault="00DF2923" w:rsidP="007D13D9">
            <w:pPr>
              <w:pStyle w:val="ConsPlusNormal"/>
              <w:jc w:val="both"/>
            </w:pPr>
            <w:r w:rsidRPr="00844028">
              <w:t xml:space="preserve">2) предложения по изменению регулирования с целью преодоления негативного влияния </w:t>
            </w:r>
            <w:proofErr w:type="gramStart"/>
            <w:r w:rsidRPr="00844028">
              <w:t>ОТ</w:t>
            </w:r>
            <w:proofErr w:type="gramEnd"/>
            <w:r w:rsidRPr="00844028">
              <w:t xml:space="preserve"> </w:t>
            </w:r>
            <w:proofErr w:type="gramStart"/>
            <w:r w:rsidRPr="00844028">
              <w:t>на</w:t>
            </w:r>
            <w:proofErr w:type="gramEnd"/>
            <w:r w:rsidRPr="00844028">
              <w:t xml:space="preserve"> показатели динамики ведения предпринимательской и иной экономической деятельности.</w:t>
            </w:r>
          </w:p>
        </w:tc>
      </w:tr>
      <w:tr w:rsidR="00DF2923" w:rsidRPr="00844028" w:rsidTr="007D13D9">
        <w:trPr>
          <w:trHeight w:val="69"/>
        </w:trPr>
        <w:tc>
          <w:tcPr>
            <w:tcW w:w="0" w:type="auto"/>
            <w:gridSpan w:val="4"/>
            <w:tcBorders>
              <w:top w:val="single" w:sz="4" w:space="0" w:color="auto"/>
              <w:left w:val="single" w:sz="4" w:space="0" w:color="auto"/>
              <w:bottom w:val="single" w:sz="4" w:space="0" w:color="auto"/>
              <w:right w:val="single" w:sz="4" w:space="0" w:color="auto"/>
            </w:tcBorders>
          </w:tcPr>
          <w:p w:rsidR="00DF2923" w:rsidRPr="00844028" w:rsidRDefault="00DF2923" w:rsidP="007D13D9">
            <w:pPr>
              <w:pStyle w:val="ConsPlusNormal"/>
              <w:jc w:val="both"/>
            </w:pPr>
            <w:r w:rsidRPr="00844028">
              <w:t>Источники сведений:</w:t>
            </w:r>
          </w:p>
        </w:tc>
      </w:tr>
    </w:tbl>
    <w:p w:rsidR="00DF2923" w:rsidRPr="00844028" w:rsidRDefault="00DF2923" w:rsidP="00B8746E">
      <w:pPr>
        <w:pStyle w:val="ConsPlusNormal"/>
        <w:jc w:val="center"/>
        <w:outlineLvl w:val="2"/>
        <w:rPr>
          <w:sz w:val="28"/>
          <w:szCs w:val="28"/>
        </w:rPr>
      </w:pPr>
    </w:p>
    <w:p w:rsidR="00344F52" w:rsidRPr="00844028" w:rsidRDefault="00344F52" w:rsidP="00344F52">
      <w:pPr>
        <w:pStyle w:val="ConsPlusNormal"/>
        <w:jc w:val="center"/>
        <w:outlineLvl w:val="2"/>
        <w:rPr>
          <w:sz w:val="28"/>
          <w:szCs w:val="28"/>
        </w:rPr>
      </w:pPr>
      <w:r w:rsidRPr="00844028">
        <w:rPr>
          <w:sz w:val="28"/>
          <w:szCs w:val="28"/>
        </w:rPr>
        <w:t>10.3.2.</w:t>
      </w:r>
      <w:r w:rsidR="00C51D41">
        <w:rPr>
          <w:sz w:val="28"/>
          <w:szCs w:val="28"/>
        </w:rPr>
        <w:t> </w:t>
      </w:r>
      <w:r w:rsidRPr="00844028">
        <w:rPr>
          <w:sz w:val="28"/>
          <w:szCs w:val="28"/>
        </w:rPr>
        <w:t>Издержки и выгоды (преимущества)</w:t>
      </w:r>
    </w:p>
    <w:p w:rsidR="00344F52" w:rsidRPr="00844028" w:rsidRDefault="00344F52" w:rsidP="00344F52">
      <w:pPr>
        <w:pStyle w:val="ConsPlusNormal"/>
        <w:jc w:val="center"/>
        <w:outlineLvl w:val="2"/>
        <w:rPr>
          <w:sz w:val="28"/>
          <w:szCs w:val="28"/>
        </w:rPr>
      </w:pPr>
      <w:r w:rsidRPr="00844028">
        <w:rPr>
          <w:sz w:val="28"/>
          <w:szCs w:val="28"/>
        </w:rPr>
        <w:t>субъектов регулирования, связанные с соблюдением</w:t>
      </w:r>
    </w:p>
    <w:p w:rsidR="00DF2923" w:rsidRPr="00844028" w:rsidRDefault="00344F52" w:rsidP="00344F52">
      <w:pPr>
        <w:pStyle w:val="ConsPlusNormal"/>
        <w:jc w:val="center"/>
        <w:outlineLvl w:val="2"/>
        <w:rPr>
          <w:sz w:val="28"/>
          <w:szCs w:val="28"/>
        </w:rPr>
      </w:pPr>
      <w:r w:rsidRPr="00844028">
        <w:rPr>
          <w:sz w:val="28"/>
          <w:szCs w:val="28"/>
        </w:rPr>
        <w:t>оцениваемых обязательных требований</w:t>
      </w:r>
    </w:p>
    <w:p w:rsidR="00344F52" w:rsidRPr="00844028" w:rsidRDefault="00344F52" w:rsidP="00344F52">
      <w:pPr>
        <w:pStyle w:val="ConsPlusNormal"/>
        <w:jc w:val="center"/>
        <w:outlineLvl w:val="2"/>
        <w:rPr>
          <w:sz w:val="28"/>
          <w:szCs w:val="28"/>
        </w:rPr>
      </w:pPr>
    </w:p>
    <w:p w:rsidR="00344F52" w:rsidRPr="00844028" w:rsidRDefault="00344F52" w:rsidP="00344F52">
      <w:pPr>
        <w:pStyle w:val="ConsPlusNormal"/>
        <w:jc w:val="right"/>
        <w:outlineLvl w:val="2"/>
        <w:rPr>
          <w:sz w:val="28"/>
          <w:szCs w:val="28"/>
        </w:rPr>
      </w:pPr>
      <w:r w:rsidRPr="00844028">
        <w:rPr>
          <w:sz w:val="28"/>
          <w:szCs w:val="28"/>
        </w:rPr>
        <w:t>Таблица 14</w:t>
      </w:r>
    </w:p>
    <w:p w:rsidR="00344F52" w:rsidRPr="00844028" w:rsidRDefault="00344F52" w:rsidP="00344F52">
      <w:pPr>
        <w:pStyle w:val="ConsPlusNormal"/>
        <w:jc w:val="right"/>
        <w:outlineLvl w:val="2"/>
        <w:rPr>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089"/>
        <w:gridCol w:w="1559"/>
        <w:gridCol w:w="2126"/>
        <w:gridCol w:w="1701"/>
        <w:gridCol w:w="1134"/>
        <w:gridCol w:w="1134"/>
      </w:tblGrid>
      <w:tr w:rsidR="00844028" w:rsidRPr="00844028" w:rsidTr="007C2728">
        <w:tc>
          <w:tcPr>
            <w:tcW w:w="9276" w:type="dxa"/>
            <w:gridSpan w:val="7"/>
          </w:tcPr>
          <w:p w:rsidR="00344F52" w:rsidRPr="00844028" w:rsidRDefault="00344F52" w:rsidP="008E75A4">
            <w:pPr>
              <w:pStyle w:val="ConsPlusNormal"/>
              <w:jc w:val="center"/>
            </w:pPr>
            <w:r w:rsidRPr="00844028">
              <w:t xml:space="preserve">Краткое описание содержания ОТ или группы </w:t>
            </w:r>
            <w:proofErr w:type="gramStart"/>
            <w:r w:rsidRPr="00844028">
              <w:t>ОТ</w:t>
            </w:r>
            <w:proofErr w:type="gramEnd"/>
          </w:p>
        </w:tc>
      </w:tr>
      <w:tr w:rsidR="00844028" w:rsidRPr="00844028" w:rsidTr="007C2728">
        <w:tc>
          <w:tcPr>
            <w:tcW w:w="533" w:type="dxa"/>
          </w:tcPr>
          <w:p w:rsidR="00344F52" w:rsidRPr="00844028" w:rsidRDefault="00344F52" w:rsidP="008E75A4">
            <w:pPr>
              <w:pStyle w:val="ConsPlusNormal"/>
              <w:jc w:val="center"/>
            </w:pPr>
            <w:r w:rsidRPr="00844028">
              <w:lastRenderedPageBreak/>
              <w:t xml:space="preserve">№ </w:t>
            </w:r>
            <w:proofErr w:type="gramStart"/>
            <w:r w:rsidRPr="00844028">
              <w:t>п</w:t>
            </w:r>
            <w:proofErr w:type="gramEnd"/>
            <w:r w:rsidRPr="00844028">
              <w:t>/п</w:t>
            </w:r>
          </w:p>
        </w:tc>
        <w:tc>
          <w:tcPr>
            <w:tcW w:w="1089" w:type="dxa"/>
          </w:tcPr>
          <w:p w:rsidR="00344F52" w:rsidRPr="00844028" w:rsidRDefault="00344F52" w:rsidP="008E75A4">
            <w:pPr>
              <w:pStyle w:val="ConsPlusNormal"/>
              <w:jc w:val="center"/>
            </w:pPr>
            <w:r w:rsidRPr="00844028">
              <w:t xml:space="preserve">Группы субъектов регулирования (в соответствии с группами, указанными в </w:t>
            </w:r>
            <w:hyperlink w:anchor="Par216" w:tooltip="9.3. Сведения о структуре и количестве субъектов" w:history="1">
              <w:r w:rsidRPr="00844028">
                <w:t>пункте 9.3</w:t>
              </w:r>
            </w:hyperlink>
            <w:r w:rsidRPr="00844028">
              <w:t xml:space="preserve"> Доклада)</w:t>
            </w:r>
          </w:p>
        </w:tc>
        <w:tc>
          <w:tcPr>
            <w:tcW w:w="7654" w:type="dxa"/>
            <w:gridSpan w:val="5"/>
          </w:tcPr>
          <w:p w:rsidR="00344F52" w:rsidRPr="00844028" w:rsidRDefault="00344F52" w:rsidP="008E75A4">
            <w:pPr>
              <w:pStyle w:val="ConsPlusNormal"/>
              <w:jc w:val="center"/>
            </w:pPr>
            <w:r w:rsidRPr="00844028">
              <w:t>Прямые издержки субъектов регулирования</w:t>
            </w:r>
          </w:p>
        </w:tc>
      </w:tr>
      <w:tr w:rsidR="00844028" w:rsidRPr="00844028" w:rsidTr="007C2728">
        <w:tc>
          <w:tcPr>
            <w:tcW w:w="533" w:type="dxa"/>
          </w:tcPr>
          <w:p w:rsidR="00344F52" w:rsidRPr="00844028" w:rsidRDefault="00344F52" w:rsidP="008E75A4">
            <w:pPr>
              <w:pStyle w:val="ConsPlusNormal"/>
              <w:jc w:val="center"/>
            </w:pPr>
            <w:r w:rsidRPr="00844028">
              <w:t>1</w:t>
            </w:r>
          </w:p>
        </w:tc>
        <w:tc>
          <w:tcPr>
            <w:tcW w:w="1089" w:type="dxa"/>
          </w:tcPr>
          <w:p w:rsidR="00344F52" w:rsidRPr="00844028" w:rsidRDefault="00344F52" w:rsidP="008E75A4">
            <w:pPr>
              <w:pStyle w:val="ConsPlusNormal"/>
              <w:jc w:val="center"/>
            </w:pPr>
            <w:r w:rsidRPr="00844028">
              <w:t>2</w:t>
            </w:r>
          </w:p>
        </w:tc>
        <w:tc>
          <w:tcPr>
            <w:tcW w:w="1559" w:type="dxa"/>
          </w:tcPr>
          <w:p w:rsidR="00344F52" w:rsidRPr="00844028" w:rsidRDefault="00344F52" w:rsidP="008E75A4">
            <w:pPr>
              <w:pStyle w:val="ConsPlusNormal"/>
              <w:jc w:val="center"/>
            </w:pPr>
            <w:r w:rsidRPr="00844028">
              <w:t>3</w:t>
            </w:r>
          </w:p>
        </w:tc>
        <w:tc>
          <w:tcPr>
            <w:tcW w:w="2126" w:type="dxa"/>
          </w:tcPr>
          <w:p w:rsidR="00344F52" w:rsidRPr="00844028" w:rsidRDefault="00344F52" w:rsidP="008E75A4">
            <w:pPr>
              <w:pStyle w:val="ConsPlusNormal"/>
              <w:jc w:val="center"/>
            </w:pPr>
            <w:r w:rsidRPr="00844028">
              <w:t>4</w:t>
            </w:r>
          </w:p>
        </w:tc>
        <w:tc>
          <w:tcPr>
            <w:tcW w:w="1701" w:type="dxa"/>
          </w:tcPr>
          <w:p w:rsidR="00344F52" w:rsidRPr="00844028" w:rsidRDefault="00344F52" w:rsidP="008E75A4">
            <w:pPr>
              <w:pStyle w:val="ConsPlusNormal"/>
              <w:jc w:val="center"/>
            </w:pPr>
            <w:r w:rsidRPr="00844028">
              <w:t>5</w:t>
            </w:r>
          </w:p>
        </w:tc>
        <w:tc>
          <w:tcPr>
            <w:tcW w:w="2268" w:type="dxa"/>
            <w:gridSpan w:val="2"/>
          </w:tcPr>
          <w:p w:rsidR="00344F52" w:rsidRPr="00844028" w:rsidRDefault="00344F52" w:rsidP="008E75A4">
            <w:pPr>
              <w:pStyle w:val="ConsPlusNormal"/>
              <w:jc w:val="center"/>
            </w:pPr>
            <w:r w:rsidRPr="00844028">
              <w:t>6</w:t>
            </w:r>
          </w:p>
        </w:tc>
      </w:tr>
      <w:tr w:rsidR="00844028" w:rsidRPr="00844028" w:rsidTr="007C2728">
        <w:tc>
          <w:tcPr>
            <w:tcW w:w="533" w:type="dxa"/>
            <w:vMerge w:val="restart"/>
          </w:tcPr>
          <w:p w:rsidR="00344F52" w:rsidRPr="00844028" w:rsidRDefault="00344F52" w:rsidP="008E75A4">
            <w:pPr>
              <w:pStyle w:val="ConsPlusNormal"/>
              <w:jc w:val="center"/>
            </w:pPr>
            <w:r w:rsidRPr="00844028">
              <w:t>1</w:t>
            </w:r>
          </w:p>
        </w:tc>
        <w:tc>
          <w:tcPr>
            <w:tcW w:w="1089" w:type="dxa"/>
            <w:vMerge w:val="restart"/>
          </w:tcPr>
          <w:p w:rsidR="00344F52" w:rsidRPr="00844028" w:rsidRDefault="00344F52" w:rsidP="00344F52">
            <w:pPr>
              <w:pStyle w:val="ConsPlusNormal"/>
              <w:jc w:val="center"/>
            </w:pPr>
            <w:r w:rsidRPr="00844028">
              <w:t>Группа № 1</w:t>
            </w:r>
          </w:p>
        </w:tc>
        <w:tc>
          <w:tcPr>
            <w:tcW w:w="1559" w:type="dxa"/>
            <w:vMerge w:val="restart"/>
          </w:tcPr>
          <w:p w:rsidR="00344F52" w:rsidRPr="00844028" w:rsidRDefault="00344F52" w:rsidP="008E75A4">
            <w:pPr>
              <w:pStyle w:val="ConsPlusNormal"/>
              <w:jc w:val="center"/>
            </w:pPr>
            <w:r w:rsidRPr="00844028">
              <w:t>Вид издержек</w:t>
            </w:r>
          </w:p>
        </w:tc>
        <w:tc>
          <w:tcPr>
            <w:tcW w:w="2126" w:type="dxa"/>
            <w:vMerge w:val="restart"/>
          </w:tcPr>
          <w:p w:rsidR="00344F52" w:rsidRPr="00844028" w:rsidRDefault="00344F52" w:rsidP="008E75A4">
            <w:pPr>
              <w:pStyle w:val="ConsPlusNormal"/>
              <w:jc w:val="center"/>
            </w:pPr>
            <w:r w:rsidRPr="00844028">
              <w:t>Ожидаемый размер (по всем субъектам регулирования и из расчета на одного субъекта регулирования соответствующей группы, в рублях)</w:t>
            </w:r>
          </w:p>
        </w:tc>
        <w:tc>
          <w:tcPr>
            <w:tcW w:w="1701" w:type="dxa"/>
            <w:vMerge w:val="restart"/>
          </w:tcPr>
          <w:p w:rsidR="00344F52" w:rsidRPr="00844028" w:rsidRDefault="00344F52" w:rsidP="008E75A4">
            <w:pPr>
              <w:pStyle w:val="ConsPlusNormal"/>
              <w:jc w:val="center"/>
            </w:pPr>
            <w:r w:rsidRPr="00844028">
              <w:t>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ОТ, но не более 6 лет, предшествующих году подготовки Доклада, в рублях)</w:t>
            </w:r>
          </w:p>
        </w:tc>
        <w:tc>
          <w:tcPr>
            <w:tcW w:w="2268" w:type="dxa"/>
            <w:gridSpan w:val="2"/>
          </w:tcPr>
          <w:p w:rsidR="00344F52" w:rsidRPr="00844028" w:rsidRDefault="00344F52" w:rsidP="008E75A4">
            <w:pPr>
              <w:pStyle w:val="ConsPlusNormal"/>
              <w:jc w:val="center"/>
            </w:pPr>
            <w:r w:rsidRPr="00844028">
              <w:t>Сроки</w:t>
            </w:r>
          </w:p>
          <w:p w:rsidR="00344F52" w:rsidRPr="00844028" w:rsidRDefault="00344F52" w:rsidP="008E75A4">
            <w:pPr>
              <w:pStyle w:val="ConsPlusNormal"/>
              <w:jc w:val="center"/>
            </w:pPr>
            <w:r w:rsidRPr="00844028">
              <w:t xml:space="preserve">осуществления процедур, необходимых в соответствии </w:t>
            </w:r>
            <w:proofErr w:type="gramStart"/>
            <w:r w:rsidRPr="00844028">
              <w:t>с</w:t>
            </w:r>
            <w:proofErr w:type="gramEnd"/>
            <w:r w:rsidRPr="00844028">
              <w:t xml:space="preserve"> ОТ</w:t>
            </w:r>
          </w:p>
        </w:tc>
      </w:tr>
      <w:tr w:rsidR="00844028" w:rsidRPr="00844028" w:rsidTr="007C2728">
        <w:tc>
          <w:tcPr>
            <w:tcW w:w="533" w:type="dxa"/>
            <w:vMerge/>
          </w:tcPr>
          <w:p w:rsidR="00344F52" w:rsidRPr="00844028" w:rsidRDefault="00344F52" w:rsidP="008E75A4">
            <w:pPr>
              <w:pStyle w:val="ConsPlusNormal"/>
              <w:jc w:val="center"/>
            </w:pPr>
          </w:p>
        </w:tc>
        <w:tc>
          <w:tcPr>
            <w:tcW w:w="1089" w:type="dxa"/>
            <w:vMerge/>
          </w:tcPr>
          <w:p w:rsidR="00344F52" w:rsidRPr="00844028" w:rsidRDefault="00344F52" w:rsidP="008E75A4">
            <w:pPr>
              <w:pStyle w:val="ConsPlusNormal"/>
              <w:jc w:val="center"/>
            </w:pPr>
          </w:p>
        </w:tc>
        <w:tc>
          <w:tcPr>
            <w:tcW w:w="1559" w:type="dxa"/>
            <w:vMerge/>
          </w:tcPr>
          <w:p w:rsidR="00344F52" w:rsidRPr="00844028" w:rsidRDefault="00344F52" w:rsidP="008E75A4">
            <w:pPr>
              <w:pStyle w:val="ConsPlusNormal"/>
              <w:jc w:val="center"/>
            </w:pPr>
          </w:p>
        </w:tc>
        <w:tc>
          <w:tcPr>
            <w:tcW w:w="2126" w:type="dxa"/>
            <w:vMerge/>
          </w:tcPr>
          <w:p w:rsidR="00344F52" w:rsidRPr="00844028" w:rsidRDefault="00344F52" w:rsidP="008E75A4">
            <w:pPr>
              <w:pStyle w:val="ConsPlusNormal"/>
              <w:jc w:val="center"/>
            </w:pPr>
          </w:p>
        </w:tc>
        <w:tc>
          <w:tcPr>
            <w:tcW w:w="1701" w:type="dxa"/>
            <w:vMerge/>
          </w:tcPr>
          <w:p w:rsidR="00344F52" w:rsidRPr="00844028" w:rsidRDefault="00344F52" w:rsidP="008E75A4">
            <w:pPr>
              <w:pStyle w:val="ConsPlusNormal"/>
              <w:jc w:val="center"/>
            </w:pPr>
          </w:p>
        </w:tc>
        <w:tc>
          <w:tcPr>
            <w:tcW w:w="1134" w:type="dxa"/>
          </w:tcPr>
          <w:p w:rsidR="00344F52" w:rsidRPr="00844028" w:rsidRDefault="00344F52" w:rsidP="008E75A4">
            <w:pPr>
              <w:pStyle w:val="ConsPlusNormal"/>
              <w:jc w:val="center"/>
            </w:pPr>
            <w:proofErr w:type="gramStart"/>
            <w:r w:rsidRPr="00844028">
              <w:t>Предусмотренные</w:t>
            </w:r>
            <w:proofErr w:type="gramEnd"/>
            <w:r w:rsidRPr="00844028">
              <w:t xml:space="preserve"> НПА (в календарных днях)</w:t>
            </w:r>
          </w:p>
        </w:tc>
        <w:tc>
          <w:tcPr>
            <w:tcW w:w="1134" w:type="dxa"/>
          </w:tcPr>
          <w:p w:rsidR="00344F52" w:rsidRPr="00844028" w:rsidRDefault="00344F52" w:rsidP="008E75A4">
            <w:pPr>
              <w:pStyle w:val="ConsPlusNormal"/>
              <w:jc w:val="center"/>
            </w:pPr>
            <w:proofErr w:type="gramStart"/>
            <w:r w:rsidRPr="00844028">
              <w:t>Фактические</w:t>
            </w:r>
            <w:proofErr w:type="gramEnd"/>
            <w:r w:rsidRPr="00844028">
              <w:t xml:space="preserve"> (в календарных днях)</w:t>
            </w:r>
          </w:p>
        </w:tc>
      </w:tr>
      <w:tr w:rsidR="00844028" w:rsidRPr="00844028" w:rsidTr="007C2728">
        <w:tc>
          <w:tcPr>
            <w:tcW w:w="533" w:type="dxa"/>
            <w:vMerge w:val="restart"/>
          </w:tcPr>
          <w:p w:rsidR="00344F52" w:rsidRPr="00844028" w:rsidRDefault="00344F52" w:rsidP="008E75A4">
            <w:pPr>
              <w:pStyle w:val="ConsPlusNormal"/>
            </w:pPr>
          </w:p>
        </w:tc>
        <w:tc>
          <w:tcPr>
            <w:tcW w:w="1089" w:type="dxa"/>
            <w:vMerge w:val="restart"/>
          </w:tcPr>
          <w:p w:rsidR="00344F52" w:rsidRPr="00844028" w:rsidRDefault="00344F52" w:rsidP="008E75A4">
            <w:pPr>
              <w:pStyle w:val="ConsPlusNormal"/>
            </w:pPr>
          </w:p>
        </w:tc>
        <w:tc>
          <w:tcPr>
            <w:tcW w:w="1559" w:type="dxa"/>
          </w:tcPr>
          <w:p w:rsidR="00344F52" w:rsidRPr="00844028" w:rsidRDefault="00344F52" w:rsidP="008E75A4">
            <w:pPr>
              <w:pStyle w:val="ConsPlusNormal"/>
            </w:pPr>
            <w:r w:rsidRPr="00844028">
              <w:t xml:space="preserve">1) затраты на приобретение оборудования, средств производства, переоборудование (подготовку) помещения, необходимые для соблюдения </w:t>
            </w:r>
            <w:proofErr w:type="gramStart"/>
            <w:r w:rsidRPr="00844028">
              <w:lastRenderedPageBreak/>
              <w:t>ОТ</w:t>
            </w:r>
            <w:proofErr w:type="gramEnd"/>
            <w:r w:rsidRPr="00844028">
              <w:t>;</w:t>
            </w:r>
          </w:p>
        </w:tc>
        <w:tc>
          <w:tcPr>
            <w:tcW w:w="2126" w:type="dxa"/>
          </w:tcPr>
          <w:p w:rsidR="00344F52" w:rsidRPr="00844028" w:rsidRDefault="00344F52" w:rsidP="008E75A4">
            <w:pPr>
              <w:pStyle w:val="ConsPlusNormal"/>
            </w:pPr>
          </w:p>
        </w:tc>
        <w:tc>
          <w:tcPr>
            <w:tcW w:w="1701" w:type="dxa"/>
          </w:tcPr>
          <w:p w:rsidR="00344F52" w:rsidRPr="00844028" w:rsidRDefault="00344F52" w:rsidP="008E75A4">
            <w:pPr>
              <w:pStyle w:val="ConsPlusNormal"/>
            </w:pPr>
          </w:p>
        </w:tc>
        <w:tc>
          <w:tcPr>
            <w:tcW w:w="1134" w:type="dxa"/>
          </w:tcPr>
          <w:p w:rsidR="00344F52" w:rsidRPr="00844028" w:rsidRDefault="00344F52" w:rsidP="008E75A4">
            <w:pPr>
              <w:pStyle w:val="ConsPlusNormal"/>
            </w:pPr>
          </w:p>
        </w:tc>
        <w:tc>
          <w:tcPr>
            <w:tcW w:w="1134" w:type="dxa"/>
          </w:tcPr>
          <w:p w:rsidR="00344F52" w:rsidRPr="00844028" w:rsidRDefault="00344F52" w:rsidP="008E75A4">
            <w:pPr>
              <w:pStyle w:val="ConsPlusNormal"/>
            </w:pPr>
          </w:p>
        </w:tc>
      </w:tr>
      <w:tr w:rsidR="00844028" w:rsidRPr="00844028" w:rsidTr="007C2728">
        <w:tc>
          <w:tcPr>
            <w:tcW w:w="533" w:type="dxa"/>
            <w:vMerge/>
          </w:tcPr>
          <w:p w:rsidR="00344F52" w:rsidRPr="00844028" w:rsidRDefault="00344F52" w:rsidP="008E75A4">
            <w:pPr>
              <w:pStyle w:val="ConsPlusNormal"/>
            </w:pPr>
          </w:p>
        </w:tc>
        <w:tc>
          <w:tcPr>
            <w:tcW w:w="1089" w:type="dxa"/>
            <w:vMerge/>
          </w:tcPr>
          <w:p w:rsidR="00344F52" w:rsidRPr="00844028" w:rsidRDefault="00344F52" w:rsidP="008E75A4">
            <w:pPr>
              <w:pStyle w:val="ConsPlusNormal"/>
            </w:pPr>
          </w:p>
        </w:tc>
        <w:tc>
          <w:tcPr>
            <w:tcW w:w="1559" w:type="dxa"/>
          </w:tcPr>
          <w:p w:rsidR="00344F52" w:rsidRPr="00844028" w:rsidRDefault="00344F52" w:rsidP="008E75A4">
            <w:pPr>
              <w:pStyle w:val="ConsPlusNormal"/>
            </w:pPr>
            <w:r w:rsidRPr="00844028">
              <w:t xml:space="preserve">2) затраты на разработку документации, необходимой для соблюдения </w:t>
            </w:r>
            <w:proofErr w:type="gramStart"/>
            <w:r w:rsidRPr="00844028">
              <w:t>ОТ</w:t>
            </w:r>
            <w:proofErr w:type="gramEnd"/>
            <w:r w:rsidRPr="00844028">
              <w:t xml:space="preserve"> (</w:t>
            </w:r>
            <w:proofErr w:type="gramStart"/>
            <w:r w:rsidRPr="00844028">
              <w:t>в</w:t>
            </w:r>
            <w:proofErr w:type="gramEnd"/>
            <w:r w:rsidRPr="00844028">
              <w:t xml:space="preserve"> том числе затраты на оказание (выполнение) необходимых специализированных услуг (работ);</w:t>
            </w:r>
          </w:p>
        </w:tc>
        <w:tc>
          <w:tcPr>
            <w:tcW w:w="2126" w:type="dxa"/>
          </w:tcPr>
          <w:p w:rsidR="00344F52" w:rsidRPr="00844028" w:rsidRDefault="00344F52" w:rsidP="008E75A4">
            <w:pPr>
              <w:pStyle w:val="ConsPlusNormal"/>
            </w:pPr>
          </w:p>
        </w:tc>
        <w:tc>
          <w:tcPr>
            <w:tcW w:w="1701" w:type="dxa"/>
          </w:tcPr>
          <w:p w:rsidR="00344F52" w:rsidRPr="00844028" w:rsidRDefault="00344F52" w:rsidP="008E75A4">
            <w:pPr>
              <w:pStyle w:val="ConsPlusNormal"/>
            </w:pPr>
          </w:p>
        </w:tc>
        <w:tc>
          <w:tcPr>
            <w:tcW w:w="1134" w:type="dxa"/>
          </w:tcPr>
          <w:p w:rsidR="00344F52" w:rsidRPr="00844028" w:rsidRDefault="00344F52" w:rsidP="008E75A4">
            <w:pPr>
              <w:pStyle w:val="ConsPlusNormal"/>
            </w:pPr>
          </w:p>
        </w:tc>
        <w:tc>
          <w:tcPr>
            <w:tcW w:w="1134" w:type="dxa"/>
          </w:tcPr>
          <w:p w:rsidR="00344F52" w:rsidRPr="00844028" w:rsidRDefault="00344F52" w:rsidP="008E75A4">
            <w:pPr>
              <w:pStyle w:val="ConsPlusNormal"/>
            </w:pPr>
          </w:p>
        </w:tc>
      </w:tr>
      <w:tr w:rsidR="00844028" w:rsidRPr="00844028" w:rsidTr="007C2728">
        <w:tc>
          <w:tcPr>
            <w:tcW w:w="533" w:type="dxa"/>
            <w:vMerge/>
          </w:tcPr>
          <w:p w:rsidR="00344F52" w:rsidRPr="00844028" w:rsidRDefault="00344F52" w:rsidP="008E75A4">
            <w:pPr>
              <w:pStyle w:val="ConsPlusNormal"/>
            </w:pPr>
          </w:p>
        </w:tc>
        <w:tc>
          <w:tcPr>
            <w:tcW w:w="1089" w:type="dxa"/>
            <w:vMerge/>
          </w:tcPr>
          <w:p w:rsidR="00344F52" w:rsidRPr="00844028" w:rsidRDefault="00344F52" w:rsidP="008E75A4">
            <w:pPr>
              <w:pStyle w:val="ConsPlusNormal"/>
            </w:pPr>
          </w:p>
        </w:tc>
        <w:tc>
          <w:tcPr>
            <w:tcW w:w="1559" w:type="dxa"/>
            <w:vAlign w:val="bottom"/>
          </w:tcPr>
          <w:p w:rsidR="00344F52" w:rsidRPr="00844028" w:rsidRDefault="00344F52" w:rsidP="008E75A4">
            <w:pPr>
              <w:pStyle w:val="ConsPlusNormal"/>
            </w:pPr>
            <w:r w:rsidRPr="00844028">
              <w:t xml:space="preserve">3) затраты на получение разрешений, проведение экспертиз, иных форм официальных оценок, предусмотренных </w:t>
            </w:r>
            <w:proofErr w:type="gramStart"/>
            <w:r w:rsidRPr="00844028">
              <w:t>ОТ</w:t>
            </w:r>
            <w:proofErr w:type="gramEnd"/>
            <w:r w:rsidRPr="00844028">
              <w:t xml:space="preserve"> (</w:t>
            </w:r>
            <w:proofErr w:type="gramStart"/>
            <w:r w:rsidRPr="00844028">
              <w:t>в</w:t>
            </w:r>
            <w:proofErr w:type="gramEnd"/>
            <w:r w:rsidRPr="00844028">
              <w:t xml:space="preserve"> том числе затраты на оказание (выполнение) необходимых специализированных услуг (работ);</w:t>
            </w:r>
          </w:p>
        </w:tc>
        <w:tc>
          <w:tcPr>
            <w:tcW w:w="2126" w:type="dxa"/>
          </w:tcPr>
          <w:p w:rsidR="00344F52" w:rsidRPr="00844028" w:rsidRDefault="00344F52" w:rsidP="008E75A4">
            <w:pPr>
              <w:pStyle w:val="ConsPlusNormal"/>
            </w:pPr>
          </w:p>
        </w:tc>
        <w:tc>
          <w:tcPr>
            <w:tcW w:w="1701" w:type="dxa"/>
          </w:tcPr>
          <w:p w:rsidR="00344F52" w:rsidRPr="00844028" w:rsidRDefault="00344F52" w:rsidP="008E75A4">
            <w:pPr>
              <w:pStyle w:val="ConsPlusNormal"/>
            </w:pPr>
          </w:p>
        </w:tc>
        <w:tc>
          <w:tcPr>
            <w:tcW w:w="1134" w:type="dxa"/>
          </w:tcPr>
          <w:p w:rsidR="00344F52" w:rsidRPr="00844028" w:rsidRDefault="00344F52" w:rsidP="008E75A4">
            <w:pPr>
              <w:pStyle w:val="ConsPlusNormal"/>
            </w:pPr>
          </w:p>
        </w:tc>
        <w:tc>
          <w:tcPr>
            <w:tcW w:w="1134" w:type="dxa"/>
          </w:tcPr>
          <w:p w:rsidR="00344F52" w:rsidRPr="00844028" w:rsidRDefault="00344F52" w:rsidP="008E75A4">
            <w:pPr>
              <w:pStyle w:val="ConsPlusNormal"/>
            </w:pPr>
          </w:p>
        </w:tc>
      </w:tr>
      <w:tr w:rsidR="00844028" w:rsidRPr="00844028" w:rsidTr="007C2728">
        <w:tc>
          <w:tcPr>
            <w:tcW w:w="533" w:type="dxa"/>
            <w:vMerge w:val="restart"/>
          </w:tcPr>
          <w:p w:rsidR="00344F52" w:rsidRPr="00844028" w:rsidRDefault="00344F52" w:rsidP="008E75A4">
            <w:pPr>
              <w:pStyle w:val="ConsPlusNormal"/>
            </w:pPr>
          </w:p>
        </w:tc>
        <w:tc>
          <w:tcPr>
            <w:tcW w:w="1089" w:type="dxa"/>
            <w:vMerge w:val="restart"/>
          </w:tcPr>
          <w:p w:rsidR="00344F52" w:rsidRPr="00844028" w:rsidRDefault="00344F52" w:rsidP="008E75A4">
            <w:pPr>
              <w:pStyle w:val="ConsPlusNormal"/>
            </w:pPr>
          </w:p>
        </w:tc>
        <w:tc>
          <w:tcPr>
            <w:tcW w:w="1559" w:type="dxa"/>
          </w:tcPr>
          <w:p w:rsidR="00344F52" w:rsidRPr="00844028" w:rsidRDefault="00344F52" w:rsidP="008E75A4">
            <w:pPr>
              <w:pStyle w:val="ConsPlusNormal"/>
            </w:pPr>
            <w:r w:rsidRPr="00844028">
              <w:t xml:space="preserve">4) затраты на уплату налогов, сборов, иных обязательных платежей (кроме затрат на предоставление государственных услуг в связи с получением </w:t>
            </w:r>
            <w:r w:rsidRPr="00844028">
              <w:lastRenderedPageBreak/>
              <w:t xml:space="preserve">разрешений, проведением экспертиз, иных форм официальных оценок, предусмотренных </w:t>
            </w:r>
            <w:proofErr w:type="gramStart"/>
            <w:r w:rsidRPr="00844028">
              <w:t>ОТ</w:t>
            </w:r>
            <w:proofErr w:type="gramEnd"/>
            <w:r w:rsidRPr="00844028">
              <w:t>);</w:t>
            </w:r>
          </w:p>
        </w:tc>
        <w:tc>
          <w:tcPr>
            <w:tcW w:w="2126" w:type="dxa"/>
          </w:tcPr>
          <w:p w:rsidR="00344F52" w:rsidRPr="00844028" w:rsidRDefault="00344F52" w:rsidP="008E75A4">
            <w:pPr>
              <w:pStyle w:val="ConsPlusNormal"/>
            </w:pPr>
          </w:p>
        </w:tc>
        <w:tc>
          <w:tcPr>
            <w:tcW w:w="1701" w:type="dxa"/>
          </w:tcPr>
          <w:p w:rsidR="00344F52" w:rsidRPr="00844028" w:rsidRDefault="00344F52" w:rsidP="008E75A4">
            <w:pPr>
              <w:pStyle w:val="ConsPlusNormal"/>
            </w:pPr>
          </w:p>
        </w:tc>
        <w:tc>
          <w:tcPr>
            <w:tcW w:w="1134" w:type="dxa"/>
          </w:tcPr>
          <w:p w:rsidR="00344F52" w:rsidRPr="00844028" w:rsidRDefault="00344F52" w:rsidP="008E75A4">
            <w:pPr>
              <w:pStyle w:val="ConsPlusNormal"/>
            </w:pPr>
          </w:p>
        </w:tc>
        <w:tc>
          <w:tcPr>
            <w:tcW w:w="1134" w:type="dxa"/>
          </w:tcPr>
          <w:p w:rsidR="00344F52" w:rsidRPr="00844028" w:rsidRDefault="00344F52" w:rsidP="008E75A4">
            <w:pPr>
              <w:pStyle w:val="ConsPlusNormal"/>
            </w:pPr>
          </w:p>
        </w:tc>
      </w:tr>
      <w:tr w:rsidR="00844028" w:rsidRPr="00844028" w:rsidTr="007C2728">
        <w:tc>
          <w:tcPr>
            <w:tcW w:w="533" w:type="dxa"/>
            <w:vMerge/>
          </w:tcPr>
          <w:p w:rsidR="00344F52" w:rsidRPr="00844028" w:rsidRDefault="00344F52" w:rsidP="008E75A4">
            <w:pPr>
              <w:pStyle w:val="ConsPlusNormal"/>
            </w:pPr>
          </w:p>
        </w:tc>
        <w:tc>
          <w:tcPr>
            <w:tcW w:w="1089" w:type="dxa"/>
            <w:vMerge/>
          </w:tcPr>
          <w:p w:rsidR="00344F52" w:rsidRPr="00844028" w:rsidRDefault="00344F52" w:rsidP="008E75A4">
            <w:pPr>
              <w:pStyle w:val="ConsPlusNormal"/>
            </w:pPr>
          </w:p>
        </w:tc>
        <w:tc>
          <w:tcPr>
            <w:tcW w:w="1559" w:type="dxa"/>
          </w:tcPr>
          <w:p w:rsidR="00344F52" w:rsidRPr="00844028" w:rsidRDefault="00344F52" w:rsidP="008E75A4">
            <w:pPr>
              <w:pStyle w:val="ConsPlusNormal"/>
            </w:pPr>
            <w:r w:rsidRPr="00844028">
              <w:t>5) затраты на ввод объекта в эксплуатацию;</w:t>
            </w:r>
          </w:p>
        </w:tc>
        <w:tc>
          <w:tcPr>
            <w:tcW w:w="2126" w:type="dxa"/>
          </w:tcPr>
          <w:p w:rsidR="00344F52" w:rsidRPr="00844028" w:rsidRDefault="00344F52" w:rsidP="008E75A4">
            <w:pPr>
              <w:pStyle w:val="ConsPlusNormal"/>
            </w:pPr>
          </w:p>
        </w:tc>
        <w:tc>
          <w:tcPr>
            <w:tcW w:w="1701" w:type="dxa"/>
          </w:tcPr>
          <w:p w:rsidR="00344F52" w:rsidRPr="00844028" w:rsidRDefault="00344F52" w:rsidP="008E75A4">
            <w:pPr>
              <w:pStyle w:val="ConsPlusNormal"/>
            </w:pPr>
          </w:p>
        </w:tc>
        <w:tc>
          <w:tcPr>
            <w:tcW w:w="1134" w:type="dxa"/>
          </w:tcPr>
          <w:p w:rsidR="00344F52" w:rsidRPr="00844028" w:rsidRDefault="00344F52" w:rsidP="008E75A4">
            <w:pPr>
              <w:pStyle w:val="ConsPlusNormal"/>
            </w:pPr>
          </w:p>
        </w:tc>
        <w:tc>
          <w:tcPr>
            <w:tcW w:w="1134" w:type="dxa"/>
          </w:tcPr>
          <w:p w:rsidR="00344F52" w:rsidRPr="00844028" w:rsidRDefault="00344F52" w:rsidP="008E75A4">
            <w:pPr>
              <w:pStyle w:val="ConsPlusNormal"/>
            </w:pPr>
          </w:p>
        </w:tc>
      </w:tr>
      <w:tr w:rsidR="00844028" w:rsidRPr="00844028" w:rsidTr="007C2728">
        <w:tc>
          <w:tcPr>
            <w:tcW w:w="533" w:type="dxa"/>
            <w:vMerge/>
          </w:tcPr>
          <w:p w:rsidR="00344F52" w:rsidRPr="00844028" w:rsidRDefault="00344F52" w:rsidP="008E75A4">
            <w:pPr>
              <w:pStyle w:val="ConsPlusNormal"/>
            </w:pPr>
          </w:p>
        </w:tc>
        <w:tc>
          <w:tcPr>
            <w:tcW w:w="1089" w:type="dxa"/>
            <w:vMerge/>
          </w:tcPr>
          <w:p w:rsidR="00344F52" w:rsidRPr="00844028" w:rsidRDefault="00344F52" w:rsidP="008E75A4">
            <w:pPr>
              <w:pStyle w:val="ConsPlusNormal"/>
            </w:pPr>
          </w:p>
        </w:tc>
        <w:tc>
          <w:tcPr>
            <w:tcW w:w="1559" w:type="dxa"/>
          </w:tcPr>
          <w:p w:rsidR="00344F52" w:rsidRPr="00844028" w:rsidRDefault="00344F52" w:rsidP="008E75A4">
            <w:pPr>
              <w:pStyle w:val="ConsPlusNormal"/>
            </w:pPr>
            <w:r w:rsidRPr="00844028">
              <w:t xml:space="preserve">6) затраты на обеспечение соблюдения </w:t>
            </w:r>
            <w:proofErr w:type="gramStart"/>
            <w:r w:rsidRPr="00844028">
              <w:t>ОТ</w:t>
            </w:r>
            <w:proofErr w:type="gramEnd"/>
            <w:r w:rsidRPr="00844028">
              <w:t xml:space="preserve"> </w:t>
            </w:r>
            <w:proofErr w:type="gramStart"/>
            <w:r w:rsidRPr="00844028">
              <w:t>в</w:t>
            </w:r>
            <w:proofErr w:type="gramEnd"/>
            <w:r w:rsidRPr="00844028">
              <w:t xml:space="preserve"> связи с полученным разрешением: затраты на обслуживание оборудования, средств производства, помещений, необходимых для осуществления деятельности в соответствии с ОТ, на обучение либо повышение квалификации персонала.</w:t>
            </w:r>
          </w:p>
        </w:tc>
        <w:tc>
          <w:tcPr>
            <w:tcW w:w="2126" w:type="dxa"/>
          </w:tcPr>
          <w:p w:rsidR="00344F52" w:rsidRPr="00844028" w:rsidRDefault="00344F52" w:rsidP="008E75A4">
            <w:pPr>
              <w:pStyle w:val="ConsPlusNormal"/>
            </w:pPr>
            <w:r w:rsidRPr="00844028">
              <w:t>Указывается средний годовой размер</w:t>
            </w:r>
          </w:p>
        </w:tc>
        <w:tc>
          <w:tcPr>
            <w:tcW w:w="1701" w:type="dxa"/>
          </w:tcPr>
          <w:p w:rsidR="00344F52" w:rsidRPr="00844028" w:rsidRDefault="00344F52" w:rsidP="008E75A4">
            <w:pPr>
              <w:pStyle w:val="ConsPlusNormal"/>
            </w:pPr>
            <w:r w:rsidRPr="00844028">
              <w:t>Указывается средний годовой размер</w:t>
            </w:r>
          </w:p>
        </w:tc>
        <w:tc>
          <w:tcPr>
            <w:tcW w:w="1134" w:type="dxa"/>
          </w:tcPr>
          <w:p w:rsidR="00344F52" w:rsidRPr="00844028" w:rsidRDefault="00344F52" w:rsidP="008E75A4">
            <w:pPr>
              <w:pStyle w:val="ConsPlusNormal"/>
            </w:pPr>
          </w:p>
        </w:tc>
        <w:tc>
          <w:tcPr>
            <w:tcW w:w="1134" w:type="dxa"/>
          </w:tcPr>
          <w:p w:rsidR="00344F52" w:rsidRPr="00844028" w:rsidRDefault="00344F52" w:rsidP="008E75A4">
            <w:pPr>
              <w:pStyle w:val="ConsPlusNormal"/>
            </w:pPr>
          </w:p>
        </w:tc>
      </w:tr>
      <w:tr w:rsidR="00844028" w:rsidRPr="00844028" w:rsidTr="007C2728">
        <w:tc>
          <w:tcPr>
            <w:tcW w:w="3181" w:type="dxa"/>
            <w:gridSpan w:val="3"/>
            <w:vAlign w:val="bottom"/>
          </w:tcPr>
          <w:p w:rsidR="00344F52" w:rsidRPr="00844028" w:rsidRDefault="00344F52" w:rsidP="00F816A4">
            <w:pPr>
              <w:pStyle w:val="ConsPlusNormal"/>
            </w:pPr>
            <w:r w:rsidRPr="00844028">
              <w:t xml:space="preserve">ИТОГО по группе </w:t>
            </w:r>
            <w:r w:rsidR="00F816A4" w:rsidRPr="00844028">
              <w:t>№</w:t>
            </w:r>
            <w:r w:rsidRPr="00844028">
              <w:t xml:space="preserve"> 1:</w:t>
            </w:r>
          </w:p>
        </w:tc>
        <w:tc>
          <w:tcPr>
            <w:tcW w:w="2126" w:type="dxa"/>
          </w:tcPr>
          <w:p w:rsidR="00344F52" w:rsidRPr="00844028" w:rsidRDefault="00344F52" w:rsidP="008E75A4">
            <w:pPr>
              <w:pStyle w:val="ConsPlusNormal"/>
            </w:pPr>
          </w:p>
        </w:tc>
        <w:tc>
          <w:tcPr>
            <w:tcW w:w="1701" w:type="dxa"/>
          </w:tcPr>
          <w:p w:rsidR="00344F52" w:rsidRPr="00844028" w:rsidRDefault="00344F52" w:rsidP="008E75A4">
            <w:pPr>
              <w:pStyle w:val="ConsPlusNormal"/>
            </w:pPr>
          </w:p>
        </w:tc>
        <w:tc>
          <w:tcPr>
            <w:tcW w:w="1134" w:type="dxa"/>
          </w:tcPr>
          <w:p w:rsidR="00344F52" w:rsidRPr="00844028" w:rsidRDefault="00344F52" w:rsidP="008E75A4">
            <w:pPr>
              <w:pStyle w:val="ConsPlusNormal"/>
            </w:pPr>
          </w:p>
        </w:tc>
        <w:tc>
          <w:tcPr>
            <w:tcW w:w="1134" w:type="dxa"/>
          </w:tcPr>
          <w:p w:rsidR="00344F52" w:rsidRPr="00844028" w:rsidRDefault="00344F52" w:rsidP="008E75A4">
            <w:pPr>
              <w:pStyle w:val="ConsPlusNormal"/>
            </w:pPr>
          </w:p>
        </w:tc>
      </w:tr>
      <w:tr w:rsidR="00844028" w:rsidRPr="00844028" w:rsidTr="007C2728">
        <w:tc>
          <w:tcPr>
            <w:tcW w:w="9276" w:type="dxa"/>
            <w:gridSpan w:val="7"/>
          </w:tcPr>
          <w:p w:rsidR="00344F52" w:rsidRPr="00844028" w:rsidRDefault="00344F52" w:rsidP="008E75A4">
            <w:pPr>
              <w:pStyle w:val="ConsPlusNormal"/>
              <w:jc w:val="both"/>
            </w:pPr>
            <w:r w:rsidRPr="00844028">
              <w:t>Выводы и предложения по изменению регулирования по итогам анализа содержащихся в настоящей таблице данных о прямых издержках субъектов регулирования, в том числе:</w:t>
            </w:r>
          </w:p>
          <w:p w:rsidR="00344F52" w:rsidRPr="00844028" w:rsidRDefault="00344F52" w:rsidP="008E75A4">
            <w:pPr>
              <w:pStyle w:val="ConsPlusNormal"/>
              <w:jc w:val="both"/>
            </w:pPr>
            <w:r w:rsidRPr="00844028">
              <w:t>1) выводы о соотношении ожидаемого и фактического размера издержек;</w:t>
            </w:r>
          </w:p>
          <w:p w:rsidR="00344F52" w:rsidRPr="00844028" w:rsidRDefault="00344F52" w:rsidP="008E75A4">
            <w:pPr>
              <w:pStyle w:val="ConsPlusNormal"/>
              <w:jc w:val="both"/>
            </w:pPr>
            <w:r w:rsidRPr="00844028">
              <w:t xml:space="preserve">2) выводы о степени пропорциональности издержек рискам, на снижение либо устранение которых направлены </w:t>
            </w:r>
            <w:proofErr w:type="gramStart"/>
            <w:r w:rsidRPr="00844028">
              <w:t>ОТ</w:t>
            </w:r>
            <w:proofErr w:type="gramEnd"/>
            <w:r w:rsidRPr="00844028">
              <w:t xml:space="preserve"> или </w:t>
            </w:r>
            <w:proofErr w:type="gramStart"/>
            <w:r w:rsidRPr="00844028">
              <w:t>группа</w:t>
            </w:r>
            <w:proofErr w:type="gramEnd"/>
            <w:r w:rsidRPr="00844028">
              <w:t xml:space="preserve"> ОТ (с учетом сведений о достижении целей регулирования);</w:t>
            </w:r>
          </w:p>
          <w:p w:rsidR="00344F52" w:rsidRPr="00844028" w:rsidRDefault="00344F52" w:rsidP="008E75A4">
            <w:pPr>
              <w:pStyle w:val="ConsPlusNormal"/>
              <w:jc w:val="both"/>
            </w:pPr>
            <w:r w:rsidRPr="00844028">
              <w:t xml:space="preserve">3) выводы о пропорциональности сроков осуществления процедур содержанию таких </w:t>
            </w:r>
            <w:r w:rsidRPr="00844028">
              <w:lastRenderedPageBreak/>
              <w:t>процедур;</w:t>
            </w:r>
          </w:p>
          <w:p w:rsidR="00344F52" w:rsidRPr="00844028" w:rsidRDefault="00344F52" w:rsidP="008E75A4">
            <w:pPr>
              <w:pStyle w:val="ConsPlusNormal"/>
              <w:jc w:val="both"/>
            </w:pPr>
            <w:r w:rsidRPr="00844028">
              <w:t>4) выводы о соотношении нормативно установленных и фактических сроков осуществления процедур;</w:t>
            </w:r>
          </w:p>
          <w:p w:rsidR="00344F52" w:rsidRPr="00844028" w:rsidRDefault="00344F52" w:rsidP="008E75A4">
            <w:pPr>
              <w:pStyle w:val="ConsPlusNormal"/>
              <w:jc w:val="both"/>
            </w:pPr>
            <w:r w:rsidRPr="00844028">
              <w:t xml:space="preserve">5) предложения о способах снижения издержек субъектов регулирования на соблюдение </w:t>
            </w:r>
            <w:proofErr w:type="gramStart"/>
            <w:r w:rsidRPr="00844028">
              <w:t>ОТ</w:t>
            </w:r>
            <w:proofErr w:type="gramEnd"/>
            <w:r w:rsidRPr="00844028">
              <w:t>;</w:t>
            </w:r>
          </w:p>
          <w:p w:rsidR="00344F52" w:rsidRPr="00844028" w:rsidRDefault="00344F52" w:rsidP="008E75A4">
            <w:pPr>
              <w:pStyle w:val="ConsPlusNormal"/>
              <w:jc w:val="both"/>
            </w:pPr>
            <w:r w:rsidRPr="00844028">
              <w:t xml:space="preserve">6) предложения об оптимизации процессов и процедур, регулируемых </w:t>
            </w:r>
            <w:proofErr w:type="gramStart"/>
            <w:r w:rsidRPr="00844028">
              <w:t>ОТ</w:t>
            </w:r>
            <w:proofErr w:type="gramEnd"/>
            <w:r w:rsidRPr="00844028">
              <w:t xml:space="preserve">, </w:t>
            </w:r>
            <w:proofErr w:type="gramStart"/>
            <w:r w:rsidRPr="00844028">
              <w:t>с</w:t>
            </w:r>
            <w:proofErr w:type="gramEnd"/>
            <w:r w:rsidRPr="00844028">
              <w:t xml:space="preserve"> целью снижения издержек субъектов регулирования и сокращения сроков осуществления процедур;</w:t>
            </w:r>
          </w:p>
          <w:p w:rsidR="00344F52" w:rsidRPr="00844028" w:rsidRDefault="00344F52" w:rsidP="008E75A4">
            <w:pPr>
              <w:pStyle w:val="ConsPlusNormal"/>
              <w:jc w:val="both"/>
            </w:pPr>
            <w:r w:rsidRPr="00844028">
              <w:t xml:space="preserve">7) предложения о сокращении нормативно установленных и фактических сроков осуществления процессов и процедур, регулируемых </w:t>
            </w:r>
            <w:proofErr w:type="gramStart"/>
            <w:r w:rsidRPr="00844028">
              <w:t>ОТ</w:t>
            </w:r>
            <w:proofErr w:type="gramEnd"/>
            <w:r w:rsidRPr="00844028">
              <w:t>.</w:t>
            </w:r>
          </w:p>
          <w:p w:rsidR="00344F52" w:rsidRPr="00844028" w:rsidRDefault="00344F52" w:rsidP="008E75A4">
            <w:pPr>
              <w:pStyle w:val="ConsPlusNormal"/>
              <w:jc w:val="both"/>
            </w:pPr>
            <w:r w:rsidRPr="00844028">
              <w:t>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w:t>
            </w:r>
          </w:p>
        </w:tc>
      </w:tr>
      <w:tr w:rsidR="007C2728" w:rsidRPr="00844028" w:rsidTr="007C2728">
        <w:trPr>
          <w:trHeight w:val="63"/>
        </w:trPr>
        <w:tc>
          <w:tcPr>
            <w:tcW w:w="9276" w:type="dxa"/>
            <w:gridSpan w:val="7"/>
          </w:tcPr>
          <w:p w:rsidR="00344F52" w:rsidRPr="00844028" w:rsidRDefault="00344F52" w:rsidP="008E75A4">
            <w:pPr>
              <w:pStyle w:val="ConsPlusNormal"/>
              <w:jc w:val="both"/>
            </w:pPr>
            <w:r w:rsidRPr="00844028">
              <w:lastRenderedPageBreak/>
              <w:t>Источники сведений:</w:t>
            </w:r>
          </w:p>
        </w:tc>
      </w:tr>
    </w:tbl>
    <w:p w:rsidR="00344F52" w:rsidRPr="00844028" w:rsidRDefault="00344F52" w:rsidP="00344F52">
      <w:pPr>
        <w:pStyle w:val="ConsPlusNormal"/>
        <w:jc w:val="center"/>
        <w:outlineLvl w:val="2"/>
        <w:rPr>
          <w:sz w:val="28"/>
          <w:szCs w:val="28"/>
        </w:rPr>
      </w:pPr>
    </w:p>
    <w:p w:rsidR="00AD30B6" w:rsidRPr="00844028" w:rsidRDefault="00AD30B6" w:rsidP="00AD30B6">
      <w:pPr>
        <w:pStyle w:val="ConsPlusNormal"/>
        <w:jc w:val="right"/>
        <w:outlineLvl w:val="3"/>
        <w:rPr>
          <w:sz w:val="28"/>
          <w:szCs w:val="28"/>
        </w:rPr>
      </w:pPr>
      <w:r w:rsidRPr="00844028">
        <w:rPr>
          <w:sz w:val="28"/>
          <w:szCs w:val="28"/>
        </w:rPr>
        <w:t>Таблица 15</w:t>
      </w:r>
    </w:p>
    <w:p w:rsidR="00AD30B6" w:rsidRPr="00844028" w:rsidRDefault="00AD30B6" w:rsidP="00344F52">
      <w:pPr>
        <w:pStyle w:val="ConsPlusNormal"/>
        <w:jc w:val="center"/>
        <w:outlineLvl w:val="2"/>
        <w:rPr>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378"/>
        <w:gridCol w:w="1322"/>
        <w:gridCol w:w="1597"/>
        <w:gridCol w:w="1557"/>
        <w:gridCol w:w="1562"/>
        <w:gridCol w:w="1602"/>
        <w:gridCol w:w="1177"/>
      </w:tblGrid>
      <w:tr w:rsidR="00844028" w:rsidRPr="00844028" w:rsidTr="00636201">
        <w:tc>
          <w:tcPr>
            <w:tcW w:w="0" w:type="auto"/>
            <w:gridSpan w:val="7"/>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r w:rsidRPr="00844028">
              <w:t xml:space="preserve">Краткое описание содержания ОТ или группы </w:t>
            </w:r>
            <w:proofErr w:type="gramStart"/>
            <w:r w:rsidRPr="00844028">
              <w:t>ОТ</w:t>
            </w:r>
            <w:proofErr w:type="gramEnd"/>
          </w:p>
        </w:tc>
      </w:tr>
      <w:tr w:rsidR="00844028" w:rsidRPr="00844028" w:rsidTr="00636201">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r w:rsidRPr="00844028">
              <w:t xml:space="preserve">№ </w:t>
            </w:r>
            <w:proofErr w:type="gramStart"/>
            <w:r w:rsidRPr="00844028">
              <w:t>п</w:t>
            </w:r>
            <w:proofErr w:type="gramEnd"/>
            <w:r w:rsidRPr="00844028">
              <w:t>/п</w:t>
            </w: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r w:rsidRPr="00844028">
              <w:t xml:space="preserve">Группы субъектов регулирования (в соответствии с группами, указанными в </w:t>
            </w:r>
            <w:hyperlink w:anchor="Par216" w:tooltip="9.3. Сведения о структуре и количестве субъектов" w:history="1">
              <w:r w:rsidRPr="00844028">
                <w:t>пункте 9.3</w:t>
              </w:r>
            </w:hyperlink>
            <w:r w:rsidRPr="00844028">
              <w:t xml:space="preserve"> Доклада)</w:t>
            </w:r>
          </w:p>
        </w:tc>
        <w:tc>
          <w:tcPr>
            <w:tcW w:w="0" w:type="auto"/>
            <w:gridSpan w:val="5"/>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r w:rsidRPr="00844028">
              <w:t xml:space="preserve">Выгоды (преимущества) субъектов регулирования, связанные с соблюдением </w:t>
            </w:r>
            <w:proofErr w:type="gramStart"/>
            <w:r w:rsidRPr="00844028">
              <w:t>ОТ</w:t>
            </w:r>
            <w:proofErr w:type="gramEnd"/>
          </w:p>
        </w:tc>
      </w:tr>
      <w:tr w:rsidR="00844028" w:rsidRPr="00844028" w:rsidTr="00636201">
        <w:trPr>
          <w:trHeight w:val="95"/>
        </w:trPr>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r w:rsidRPr="00844028">
              <w:t>1</w:t>
            </w: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r w:rsidRPr="00844028">
              <w:t>2</w:t>
            </w: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r w:rsidRPr="00844028">
              <w:t>3</w:t>
            </w: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r w:rsidRPr="00844028">
              <w:t>4</w:t>
            </w: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r w:rsidRPr="00844028">
              <w:t>5</w:t>
            </w:r>
          </w:p>
        </w:tc>
        <w:tc>
          <w:tcPr>
            <w:tcW w:w="0" w:type="auto"/>
            <w:gridSpan w:val="2"/>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r w:rsidRPr="00844028">
              <w:t>6</w:t>
            </w:r>
          </w:p>
        </w:tc>
      </w:tr>
      <w:tr w:rsidR="00844028" w:rsidRPr="00844028" w:rsidTr="00636201">
        <w:tc>
          <w:tcPr>
            <w:tcW w:w="0" w:type="auto"/>
            <w:vMerge w:val="restart"/>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r w:rsidRPr="00844028">
              <w:t>1</w:t>
            </w:r>
          </w:p>
        </w:tc>
        <w:tc>
          <w:tcPr>
            <w:tcW w:w="0" w:type="auto"/>
            <w:vMerge w:val="restart"/>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r w:rsidRPr="00844028">
              <w:t>Группа № 1</w:t>
            </w:r>
          </w:p>
        </w:tc>
        <w:tc>
          <w:tcPr>
            <w:tcW w:w="0" w:type="auto"/>
            <w:vMerge w:val="restart"/>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r w:rsidRPr="00844028">
              <w:t>Вид выгод (преимуществ)</w:t>
            </w:r>
          </w:p>
        </w:tc>
        <w:tc>
          <w:tcPr>
            <w:tcW w:w="0" w:type="auto"/>
            <w:vMerge w:val="restart"/>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r w:rsidRPr="00844028">
              <w:t>Ожидаемый размер (по всем субъектам регулирования и из расчета на одного субъекта регулирования соответствующей группы, в рублях)</w:t>
            </w:r>
          </w:p>
        </w:tc>
        <w:tc>
          <w:tcPr>
            <w:tcW w:w="0" w:type="auto"/>
            <w:vMerge w:val="restart"/>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r w:rsidRPr="00844028">
              <w:t xml:space="preserve">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ОТ, но не более 6 лет, </w:t>
            </w:r>
            <w:r w:rsidRPr="00844028">
              <w:lastRenderedPageBreak/>
              <w:t>предшествующих году подготовки Доклада, в рублях)</w:t>
            </w:r>
          </w:p>
        </w:tc>
        <w:tc>
          <w:tcPr>
            <w:tcW w:w="0" w:type="auto"/>
            <w:gridSpan w:val="2"/>
            <w:tcBorders>
              <w:top w:val="single" w:sz="4" w:space="0" w:color="auto"/>
              <w:left w:val="single" w:sz="4" w:space="0" w:color="auto"/>
              <w:bottom w:val="single" w:sz="4" w:space="0" w:color="auto"/>
              <w:right w:val="single" w:sz="4" w:space="0" w:color="auto"/>
            </w:tcBorders>
            <w:vAlign w:val="bottom"/>
          </w:tcPr>
          <w:p w:rsidR="00AD30B6" w:rsidRPr="00844028" w:rsidRDefault="00AD30B6" w:rsidP="00636201">
            <w:pPr>
              <w:pStyle w:val="ConsPlusNormal"/>
              <w:jc w:val="center"/>
            </w:pPr>
            <w:r w:rsidRPr="00844028">
              <w:lastRenderedPageBreak/>
              <w:t>Сроки получения выгод (преимуществ)</w:t>
            </w:r>
          </w:p>
        </w:tc>
      </w:tr>
      <w:tr w:rsidR="00844028" w:rsidRPr="00844028" w:rsidTr="00636201">
        <w:tc>
          <w:tcPr>
            <w:tcW w:w="0" w:type="auto"/>
            <w:vMerge/>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proofErr w:type="gramStart"/>
            <w:r w:rsidRPr="00844028">
              <w:t>Предусмотренные</w:t>
            </w:r>
            <w:proofErr w:type="gramEnd"/>
            <w:r w:rsidRPr="00844028">
              <w:t xml:space="preserve"> НПА (в календарных днях)</w:t>
            </w: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proofErr w:type="gramStart"/>
            <w:r w:rsidRPr="00844028">
              <w:t>Фактические</w:t>
            </w:r>
            <w:proofErr w:type="gramEnd"/>
            <w:r w:rsidRPr="00844028">
              <w:t xml:space="preserve"> (в календарных днях)</w:t>
            </w:r>
          </w:p>
        </w:tc>
      </w:tr>
      <w:tr w:rsidR="00844028" w:rsidRPr="00844028" w:rsidTr="00636201">
        <w:tc>
          <w:tcPr>
            <w:tcW w:w="0" w:type="auto"/>
            <w:vMerge/>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r w:rsidRPr="00844028">
              <w:t>1) льготы</w:t>
            </w:r>
          </w:p>
          <w:p w:rsidR="00AD30B6" w:rsidRPr="00844028" w:rsidRDefault="00AD30B6" w:rsidP="00636201">
            <w:pPr>
              <w:pStyle w:val="ConsPlusNormal"/>
            </w:pPr>
            <w:r w:rsidRPr="00844028">
              <w:t>(в том числе льготное налогообложение, льготные ставки по кредитам);</w:t>
            </w: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r>
      <w:tr w:rsidR="00844028" w:rsidRPr="00844028" w:rsidTr="00636201">
        <w:tc>
          <w:tcPr>
            <w:tcW w:w="0" w:type="auto"/>
            <w:vMerge/>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r w:rsidRPr="00844028">
              <w:t>2) субсидии;</w:t>
            </w: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r>
      <w:tr w:rsidR="00844028" w:rsidRPr="00844028" w:rsidTr="00636201">
        <w:tc>
          <w:tcPr>
            <w:tcW w:w="0" w:type="auto"/>
            <w:vMerge/>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r w:rsidRPr="00844028">
              <w:t>3) иные меры государственной поддержки субъектов регулирования;</w:t>
            </w: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r>
      <w:tr w:rsidR="00844028" w:rsidRPr="00844028" w:rsidTr="00636201">
        <w:tc>
          <w:tcPr>
            <w:tcW w:w="0" w:type="auto"/>
            <w:vMerge/>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r w:rsidRPr="00844028">
              <w:t>4) иные прямые выгоды (преимущества).</w:t>
            </w: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r>
      <w:tr w:rsidR="00844028" w:rsidRPr="00844028" w:rsidTr="00636201">
        <w:tc>
          <w:tcPr>
            <w:tcW w:w="0" w:type="auto"/>
            <w:gridSpan w:val="3"/>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r w:rsidRPr="00844028">
              <w:t>ИТОГО</w:t>
            </w:r>
          </w:p>
          <w:p w:rsidR="00AD30B6" w:rsidRPr="00844028" w:rsidRDefault="00AD30B6" w:rsidP="003E682D">
            <w:pPr>
              <w:pStyle w:val="ConsPlusNormal"/>
            </w:pPr>
            <w:r w:rsidRPr="00844028">
              <w:t xml:space="preserve">по группе </w:t>
            </w:r>
            <w:r w:rsidR="003E682D" w:rsidRPr="00844028">
              <w:t>№</w:t>
            </w:r>
            <w:r w:rsidRPr="00844028">
              <w:t xml:space="preserve"> 1:</w:t>
            </w: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c>
          <w:tcPr>
            <w:tcW w:w="0" w:type="auto"/>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pPr>
          </w:p>
        </w:tc>
      </w:tr>
      <w:tr w:rsidR="00844028" w:rsidRPr="00844028" w:rsidTr="00636201">
        <w:tc>
          <w:tcPr>
            <w:tcW w:w="0" w:type="auto"/>
            <w:gridSpan w:val="7"/>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both"/>
            </w:pPr>
            <w:r w:rsidRPr="00844028">
              <w:t>Выводы и предложения по изменению регулирования по итогам анализа содержащихся в таблице сведений о выгодах (преимуществах) субъектов регулирования, в том числе:</w:t>
            </w:r>
          </w:p>
          <w:p w:rsidR="00AD30B6" w:rsidRPr="00844028" w:rsidRDefault="00AD30B6" w:rsidP="00636201">
            <w:pPr>
              <w:pStyle w:val="ConsPlusNormal"/>
              <w:jc w:val="both"/>
            </w:pPr>
            <w:r w:rsidRPr="00844028">
              <w:t xml:space="preserve">1) выводы о соотношении размера выгод (преимуществ) субъектов регулирования с прямыми издержками, связанными с соблюдением </w:t>
            </w:r>
            <w:proofErr w:type="gramStart"/>
            <w:r w:rsidRPr="00844028">
              <w:t>ОТ</w:t>
            </w:r>
            <w:proofErr w:type="gramEnd"/>
            <w:r w:rsidRPr="00844028">
              <w:t>;</w:t>
            </w:r>
          </w:p>
          <w:p w:rsidR="00AD30B6" w:rsidRPr="00844028" w:rsidRDefault="00AD30B6" w:rsidP="00636201">
            <w:pPr>
              <w:pStyle w:val="ConsPlusNormal"/>
              <w:jc w:val="both"/>
            </w:pPr>
            <w:r w:rsidRPr="00844028">
              <w:t xml:space="preserve">2) выводы о фактической доступности выгод (преимуществ), связанных с соблюдением </w:t>
            </w:r>
            <w:proofErr w:type="gramStart"/>
            <w:r w:rsidRPr="00844028">
              <w:t>ОТ</w:t>
            </w:r>
            <w:proofErr w:type="gramEnd"/>
            <w:r w:rsidRPr="00844028">
              <w:t xml:space="preserve">, </w:t>
            </w:r>
            <w:proofErr w:type="gramStart"/>
            <w:r w:rsidRPr="00844028">
              <w:t>для</w:t>
            </w:r>
            <w:proofErr w:type="gramEnd"/>
            <w:r w:rsidRPr="00844028">
              <w:t xml:space="preserve"> субъектов регулирования, в том числе в связи со сроками получения соответствующих выгод (преимуществ);</w:t>
            </w:r>
          </w:p>
          <w:p w:rsidR="00AD30B6" w:rsidRPr="00844028" w:rsidRDefault="00AD30B6" w:rsidP="00636201">
            <w:pPr>
              <w:pStyle w:val="ConsPlusNormal"/>
              <w:jc w:val="both"/>
            </w:pPr>
            <w:r w:rsidRPr="00844028">
              <w:t>3) предложения об изменении регулирования с целью обеспечения фактической возможности получения выгод (преимуществ) субъектами регулирования, включая субъекты МСП;</w:t>
            </w:r>
          </w:p>
          <w:p w:rsidR="00AD30B6" w:rsidRPr="00844028" w:rsidRDefault="00AD30B6" w:rsidP="00636201">
            <w:pPr>
              <w:pStyle w:val="ConsPlusNormal"/>
              <w:jc w:val="both"/>
            </w:pPr>
            <w:r w:rsidRPr="00844028">
              <w:t>4) предложения об изменении регулирования с целью сокращения нормативно установленных и фактических сроков получения выгод (преимуществ) субъектами регулирования.</w:t>
            </w:r>
          </w:p>
          <w:p w:rsidR="00AD30B6" w:rsidRPr="00844028" w:rsidRDefault="00AD30B6" w:rsidP="00636201">
            <w:pPr>
              <w:pStyle w:val="ConsPlusNormal"/>
              <w:jc w:val="both"/>
            </w:pPr>
            <w:r w:rsidRPr="00844028">
              <w:t>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w:t>
            </w:r>
          </w:p>
        </w:tc>
      </w:tr>
      <w:tr w:rsidR="00AD30B6" w:rsidRPr="00844028" w:rsidTr="00636201">
        <w:tc>
          <w:tcPr>
            <w:tcW w:w="0" w:type="auto"/>
            <w:gridSpan w:val="7"/>
            <w:tcBorders>
              <w:top w:val="single" w:sz="4" w:space="0" w:color="auto"/>
              <w:left w:val="single" w:sz="4" w:space="0" w:color="auto"/>
              <w:bottom w:val="single" w:sz="4" w:space="0" w:color="auto"/>
              <w:right w:val="single" w:sz="4" w:space="0" w:color="auto"/>
            </w:tcBorders>
          </w:tcPr>
          <w:p w:rsidR="00AD30B6" w:rsidRPr="00844028" w:rsidRDefault="00AD30B6" w:rsidP="00636201">
            <w:pPr>
              <w:pStyle w:val="ConsPlusNormal"/>
              <w:jc w:val="both"/>
            </w:pPr>
            <w:r w:rsidRPr="00844028">
              <w:t>Источники сведений:</w:t>
            </w:r>
          </w:p>
        </w:tc>
      </w:tr>
    </w:tbl>
    <w:p w:rsidR="00AD30B6" w:rsidRPr="00844028" w:rsidRDefault="00AD30B6" w:rsidP="00344F52">
      <w:pPr>
        <w:pStyle w:val="ConsPlusNormal"/>
        <w:jc w:val="center"/>
        <w:outlineLvl w:val="2"/>
        <w:rPr>
          <w:sz w:val="28"/>
          <w:szCs w:val="28"/>
        </w:rPr>
      </w:pPr>
    </w:p>
    <w:p w:rsidR="00C51D41" w:rsidRDefault="00C51D41" w:rsidP="003E682D">
      <w:pPr>
        <w:pStyle w:val="ConsPlusNormal"/>
        <w:jc w:val="center"/>
        <w:outlineLvl w:val="2"/>
        <w:rPr>
          <w:sz w:val="28"/>
          <w:szCs w:val="28"/>
        </w:rPr>
      </w:pPr>
    </w:p>
    <w:p w:rsidR="00B8746E" w:rsidRPr="00844028" w:rsidRDefault="00E02DA9" w:rsidP="003E682D">
      <w:pPr>
        <w:pStyle w:val="ConsPlusNormal"/>
        <w:jc w:val="center"/>
        <w:outlineLvl w:val="2"/>
        <w:rPr>
          <w:sz w:val="28"/>
          <w:szCs w:val="28"/>
        </w:rPr>
      </w:pPr>
      <w:r w:rsidRPr="00844028">
        <w:rPr>
          <w:sz w:val="28"/>
          <w:szCs w:val="28"/>
        </w:rPr>
        <w:lastRenderedPageBreak/>
        <w:t>10.3.3.</w:t>
      </w:r>
      <w:r w:rsidR="00C51D41">
        <w:rPr>
          <w:sz w:val="28"/>
          <w:szCs w:val="28"/>
        </w:rPr>
        <w:t> </w:t>
      </w:r>
      <w:r w:rsidRPr="00844028">
        <w:rPr>
          <w:sz w:val="28"/>
          <w:szCs w:val="28"/>
        </w:rPr>
        <w:t>Поступления в бюджет автономного округа</w:t>
      </w:r>
      <w:r w:rsidR="003E682D" w:rsidRPr="00844028">
        <w:rPr>
          <w:sz w:val="28"/>
          <w:szCs w:val="28"/>
        </w:rPr>
        <w:t xml:space="preserve">, связанные </w:t>
      </w:r>
      <w:r w:rsidR="009B380A" w:rsidRPr="00844028">
        <w:rPr>
          <w:sz w:val="28"/>
          <w:szCs w:val="28"/>
        </w:rPr>
        <w:br/>
      </w:r>
      <w:r w:rsidR="003E682D" w:rsidRPr="00844028">
        <w:rPr>
          <w:sz w:val="28"/>
          <w:szCs w:val="28"/>
        </w:rPr>
        <w:t>с обеспечением соблюдения</w:t>
      </w:r>
      <w:r w:rsidR="009B380A" w:rsidRPr="00844028">
        <w:rPr>
          <w:sz w:val="28"/>
          <w:szCs w:val="28"/>
        </w:rPr>
        <w:t xml:space="preserve"> </w:t>
      </w:r>
      <w:r w:rsidR="003E682D" w:rsidRPr="00844028">
        <w:rPr>
          <w:sz w:val="28"/>
          <w:szCs w:val="28"/>
        </w:rPr>
        <w:t>оцениваемых обязательных требований</w:t>
      </w:r>
    </w:p>
    <w:p w:rsidR="003E682D" w:rsidRPr="00844028" w:rsidRDefault="003E682D" w:rsidP="003E682D">
      <w:pPr>
        <w:pStyle w:val="ConsPlusNormal"/>
        <w:jc w:val="center"/>
        <w:outlineLvl w:val="2"/>
        <w:rPr>
          <w:sz w:val="28"/>
          <w:szCs w:val="28"/>
        </w:rPr>
      </w:pPr>
    </w:p>
    <w:p w:rsidR="003E682D" w:rsidRPr="00844028" w:rsidRDefault="003E682D" w:rsidP="003E682D">
      <w:pPr>
        <w:pStyle w:val="ConsPlusNormal"/>
        <w:ind w:firstLine="540"/>
        <w:jc w:val="both"/>
        <w:rPr>
          <w:sz w:val="28"/>
        </w:rPr>
      </w:pPr>
      <w:r w:rsidRPr="00844028">
        <w:rPr>
          <w:sz w:val="28"/>
        </w:rPr>
        <w:t>Таблица № 16 заполняется в случае, если анализ соответствующих сведений применяется к группе оцениваемых обязательных требований.</w:t>
      </w:r>
    </w:p>
    <w:p w:rsidR="003E682D" w:rsidRPr="00844028" w:rsidRDefault="003E682D" w:rsidP="003E682D">
      <w:pPr>
        <w:pStyle w:val="ConsPlusNormal"/>
        <w:jc w:val="both"/>
        <w:rPr>
          <w:sz w:val="28"/>
        </w:rPr>
      </w:pPr>
    </w:p>
    <w:p w:rsidR="003E682D" w:rsidRPr="00844028" w:rsidRDefault="003E682D" w:rsidP="003E682D">
      <w:pPr>
        <w:pStyle w:val="ConsPlusNormal"/>
        <w:jc w:val="right"/>
        <w:outlineLvl w:val="5"/>
        <w:rPr>
          <w:sz w:val="28"/>
        </w:rPr>
      </w:pPr>
      <w:r w:rsidRPr="00844028">
        <w:rPr>
          <w:sz w:val="28"/>
        </w:rPr>
        <w:t>Таблица 16</w:t>
      </w:r>
    </w:p>
    <w:p w:rsidR="003E682D" w:rsidRPr="00844028" w:rsidRDefault="003E682D" w:rsidP="003E682D">
      <w:pPr>
        <w:pStyle w:val="ConsPlusNormal"/>
        <w:jc w:val="center"/>
        <w:outlineLvl w:val="2"/>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876"/>
        <w:gridCol w:w="1191"/>
        <w:gridCol w:w="2381"/>
      </w:tblGrid>
      <w:tr w:rsidR="00844028" w:rsidRPr="00844028" w:rsidTr="008E75A4">
        <w:tc>
          <w:tcPr>
            <w:tcW w:w="9072" w:type="dxa"/>
            <w:gridSpan w:val="4"/>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jc w:val="center"/>
            </w:pPr>
            <w:r w:rsidRPr="00844028">
              <w:t xml:space="preserve">Краткое описание содержания ОТ или группы </w:t>
            </w:r>
            <w:proofErr w:type="gramStart"/>
            <w:r w:rsidRPr="00844028">
              <w:t>ОТ</w:t>
            </w:r>
            <w:proofErr w:type="gramEnd"/>
          </w:p>
        </w:tc>
      </w:tr>
      <w:tr w:rsidR="00844028" w:rsidRPr="00844028" w:rsidTr="008E75A4">
        <w:tc>
          <w:tcPr>
            <w:tcW w:w="624" w:type="dxa"/>
            <w:tcBorders>
              <w:top w:val="single" w:sz="4" w:space="0" w:color="auto"/>
              <w:left w:val="single" w:sz="4" w:space="0" w:color="auto"/>
              <w:bottom w:val="single" w:sz="4" w:space="0" w:color="auto"/>
              <w:right w:val="single" w:sz="4" w:space="0" w:color="auto"/>
            </w:tcBorders>
          </w:tcPr>
          <w:p w:rsidR="006C3325" w:rsidRPr="00844028" w:rsidRDefault="002B0AC0" w:rsidP="008E75A4">
            <w:pPr>
              <w:pStyle w:val="ConsPlusNormal"/>
              <w:jc w:val="center"/>
            </w:pPr>
            <w:r w:rsidRPr="00844028">
              <w:t>№</w:t>
            </w:r>
            <w:r w:rsidR="006C3325" w:rsidRPr="00844028">
              <w:t xml:space="preserve"> </w:t>
            </w:r>
            <w:proofErr w:type="gramStart"/>
            <w:r w:rsidR="006C3325" w:rsidRPr="00844028">
              <w:t>п</w:t>
            </w:r>
            <w:proofErr w:type="gramEnd"/>
            <w:r w:rsidR="006C3325" w:rsidRPr="00844028">
              <w:t>/п</w:t>
            </w:r>
          </w:p>
        </w:tc>
        <w:tc>
          <w:tcPr>
            <w:tcW w:w="4876" w:type="dxa"/>
            <w:tcBorders>
              <w:top w:val="single" w:sz="4" w:space="0" w:color="auto"/>
              <w:left w:val="single" w:sz="4" w:space="0" w:color="auto"/>
              <w:bottom w:val="single" w:sz="4" w:space="0" w:color="auto"/>
              <w:right w:val="single" w:sz="4" w:space="0" w:color="auto"/>
            </w:tcBorders>
          </w:tcPr>
          <w:p w:rsidR="006C3325" w:rsidRPr="00844028" w:rsidRDefault="006C3325" w:rsidP="002514C8">
            <w:pPr>
              <w:pStyle w:val="ConsPlusNormal"/>
              <w:jc w:val="center"/>
            </w:pPr>
            <w:r w:rsidRPr="00844028">
              <w:t xml:space="preserve">Виды поступлений в </w:t>
            </w:r>
            <w:r w:rsidR="009C068C" w:rsidRPr="00844028">
              <w:t>бюджет автономного округа</w:t>
            </w:r>
            <w:r w:rsidRPr="00844028">
              <w:t xml:space="preserve">, связанные с обеспечением соблюдения </w:t>
            </w:r>
            <w:proofErr w:type="gramStart"/>
            <w:r w:rsidRPr="00844028">
              <w:t>ОТ</w:t>
            </w:r>
            <w:proofErr w:type="gramEnd"/>
          </w:p>
        </w:tc>
        <w:tc>
          <w:tcPr>
            <w:tcW w:w="119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jc w:val="center"/>
            </w:pPr>
            <w:r w:rsidRPr="00844028">
              <w:t>Ожидаемый годовой размер (в рублях)</w:t>
            </w:r>
          </w:p>
        </w:tc>
        <w:tc>
          <w:tcPr>
            <w:tcW w:w="238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jc w:val="center"/>
            </w:pPr>
            <w:r w:rsidRPr="00844028">
              <w:t>Сведения о динамике размера поступлений (в период действия ОТ, но не более 6 лет, предшествующих году подготовки Доклада, в рублях)</w:t>
            </w:r>
          </w:p>
        </w:tc>
      </w:tr>
      <w:tr w:rsidR="00844028" w:rsidRPr="00844028" w:rsidTr="008E75A4">
        <w:tc>
          <w:tcPr>
            <w:tcW w:w="624"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jc w:val="center"/>
            </w:pPr>
            <w:r w:rsidRPr="00844028">
              <w:t>1</w:t>
            </w:r>
          </w:p>
        </w:tc>
        <w:tc>
          <w:tcPr>
            <w:tcW w:w="4876"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jc w:val="center"/>
            </w:pPr>
            <w:r w:rsidRPr="00844028">
              <w:t>2</w:t>
            </w:r>
          </w:p>
        </w:tc>
        <w:tc>
          <w:tcPr>
            <w:tcW w:w="119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jc w:val="center"/>
            </w:pPr>
            <w:r w:rsidRPr="00844028">
              <w:t>3</w:t>
            </w:r>
          </w:p>
        </w:tc>
        <w:tc>
          <w:tcPr>
            <w:tcW w:w="238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jc w:val="center"/>
            </w:pPr>
            <w:r w:rsidRPr="00844028">
              <w:t>4</w:t>
            </w:r>
          </w:p>
        </w:tc>
      </w:tr>
      <w:tr w:rsidR="00844028" w:rsidRPr="00844028" w:rsidTr="008E75A4">
        <w:tc>
          <w:tcPr>
            <w:tcW w:w="624" w:type="dxa"/>
            <w:tcBorders>
              <w:top w:val="single" w:sz="4" w:space="0" w:color="auto"/>
              <w:left w:val="single" w:sz="4" w:space="0" w:color="auto"/>
              <w:bottom w:val="single" w:sz="4" w:space="0" w:color="auto"/>
              <w:right w:val="single" w:sz="4" w:space="0" w:color="auto"/>
            </w:tcBorders>
            <w:vAlign w:val="center"/>
          </w:tcPr>
          <w:p w:rsidR="006C3325" w:rsidRPr="00844028" w:rsidRDefault="006C3325" w:rsidP="008E75A4">
            <w:pPr>
              <w:pStyle w:val="ConsPlusNormal"/>
              <w:jc w:val="center"/>
            </w:pPr>
            <w:r w:rsidRPr="00844028">
              <w:t>1</w:t>
            </w:r>
          </w:p>
        </w:tc>
        <w:tc>
          <w:tcPr>
            <w:tcW w:w="4876"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jc w:val="both"/>
            </w:pPr>
            <w:r w:rsidRPr="00844028">
              <w:t>Налоги</w:t>
            </w:r>
          </w:p>
        </w:tc>
        <w:tc>
          <w:tcPr>
            <w:tcW w:w="119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pPr>
          </w:p>
        </w:tc>
      </w:tr>
      <w:tr w:rsidR="00844028" w:rsidRPr="00844028" w:rsidTr="008E75A4">
        <w:tc>
          <w:tcPr>
            <w:tcW w:w="624" w:type="dxa"/>
            <w:tcBorders>
              <w:top w:val="single" w:sz="4" w:space="0" w:color="auto"/>
              <w:left w:val="single" w:sz="4" w:space="0" w:color="auto"/>
              <w:bottom w:val="single" w:sz="4" w:space="0" w:color="auto"/>
              <w:right w:val="single" w:sz="4" w:space="0" w:color="auto"/>
            </w:tcBorders>
            <w:vAlign w:val="center"/>
          </w:tcPr>
          <w:p w:rsidR="006C3325" w:rsidRPr="00844028" w:rsidRDefault="006C3325" w:rsidP="008E75A4">
            <w:pPr>
              <w:pStyle w:val="ConsPlusNormal"/>
              <w:jc w:val="center"/>
            </w:pPr>
            <w:r w:rsidRPr="00844028">
              <w:t>2</w:t>
            </w:r>
          </w:p>
        </w:tc>
        <w:tc>
          <w:tcPr>
            <w:tcW w:w="4876"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jc w:val="both"/>
            </w:pPr>
            <w:r w:rsidRPr="00844028">
              <w:t>Сборы (в том числе государственная пошлина)</w:t>
            </w:r>
          </w:p>
        </w:tc>
        <w:tc>
          <w:tcPr>
            <w:tcW w:w="119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pPr>
          </w:p>
        </w:tc>
      </w:tr>
      <w:tr w:rsidR="00844028" w:rsidRPr="00844028" w:rsidTr="008E75A4">
        <w:tc>
          <w:tcPr>
            <w:tcW w:w="624"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jc w:val="center"/>
            </w:pPr>
            <w:r w:rsidRPr="00844028">
              <w:t>3</w:t>
            </w:r>
          </w:p>
        </w:tc>
        <w:tc>
          <w:tcPr>
            <w:tcW w:w="4876"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jc w:val="both"/>
            </w:pPr>
            <w:r w:rsidRPr="00844028">
              <w:t>Иные обязательные платежи</w:t>
            </w:r>
          </w:p>
        </w:tc>
        <w:tc>
          <w:tcPr>
            <w:tcW w:w="119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pPr>
          </w:p>
        </w:tc>
      </w:tr>
      <w:tr w:rsidR="00844028" w:rsidRPr="00844028" w:rsidTr="008E75A4">
        <w:tc>
          <w:tcPr>
            <w:tcW w:w="624"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jc w:val="center"/>
            </w:pPr>
            <w:r w:rsidRPr="00844028">
              <w:t>4</w:t>
            </w:r>
          </w:p>
        </w:tc>
        <w:tc>
          <w:tcPr>
            <w:tcW w:w="4876" w:type="dxa"/>
            <w:tcBorders>
              <w:top w:val="single" w:sz="4" w:space="0" w:color="auto"/>
              <w:left w:val="single" w:sz="4" w:space="0" w:color="auto"/>
              <w:bottom w:val="single" w:sz="4" w:space="0" w:color="auto"/>
              <w:right w:val="single" w:sz="4" w:space="0" w:color="auto"/>
            </w:tcBorders>
            <w:vAlign w:val="bottom"/>
          </w:tcPr>
          <w:p w:rsidR="006C3325" w:rsidRPr="00844028" w:rsidRDefault="008B2549" w:rsidP="008E75A4">
            <w:pPr>
              <w:pStyle w:val="ConsPlusNormal"/>
              <w:jc w:val="both"/>
            </w:pPr>
            <w:r w:rsidRPr="00844028">
              <w:t>Поступления в бюджет</w:t>
            </w:r>
            <w:r w:rsidR="006C3325" w:rsidRPr="00844028">
              <w:t xml:space="preserve"> в результате применения мер гражданско-правовой, административной и уголовной ответственности за нарушение </w:t>
            </w:r>
            <w:proofErr w:type="gramStart"/>
            <w:r w:rsidR="006C3325" w:rsidRPr="00844028">
              <w:t>ОТ</w:t>
            </w:r>
            <w:proofErr w:type="gramEnd"/>
            <w:r w:rsidR="006C3325" w:rsidRPr="00844028">
              <w:t xml:space="preserve">, </w:t>
            </w:r>
            <w:proofErr w:type="gramStart"/>
            <w:r w:rsidR="006C3325" w:rsidRPr="00844028">
              <w:t>в</w:t>
            </w:r>
            <w:proofErr w:type="gramEnd"/>
            <w:r w:rsidR="006C3325" w:rsidRPr="00844028">
              <w:t xml:space="preserve"> том числе штрафы, конфискации, компенсации</w:t>
            </w:r>
          </w:p>
        </w:tc>
        <w:tc>
          <w:tcPr>
            <w:tcW w:w="119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pPr>
          </w:p>
        </w:tc>
      </w:tr>
      <w:tr w:rsidR="00844028" w:rsidRPr="00844028" w:rsidTr="008E75A4">
        <w:tc>
          <w:tcPr>
            <w:tcW w:w="5500" w:type="dxa"/>
            <w:gridSpan w:val="2"/>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pPr>
            <w:r w:rsidRPr="00844028">
              <w:t>ИТОГО:</w:t>
            </w:r>
          </w:p>
        </w:tc>
        <w:tc>
          <w:tcPr>
            <w:tcW w:w="119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pPr>
          </w:p>
        </w:tc>
      </w:tr>
      <w:tr w:rsidR="00844028" w:rsidRPr="00844028" w:rsidTr="008E75A4">
        <w:tc>
          <w:tcPr>
            <w:tcW w:w="9072" w:type="dxa"/>
            <w:gridSpan w:val="4"/>
            <w:tcBorders>
              <w:top w:val="single" w:sz="4" w:space="0" w:color="auto"/>
              <w:left w:val="single" w:sz="4" w:space="0" w:color="auto"/>
              <w:bottom w:val="single" w:sz="4" w:space="0" w:color="auto"/>
              <w:right w:val="single" w:sz="4" w:space="0" w:color="auto"/>
            </w:tcBorders>
          </w:tcPr>
          <w:p w:rsidR="006C3325" w:rsidRPr="00844028" w:rsidRDefault="006C3325" w:rsidP="006825C8">
            <w:pPr>
              <w:pStyle w:val="ConsPlusNormal"/>
              <w:jc w:val="both"/>
            </w:pPr>
            <w:r w:rsidRPr="00844028">
              <w:t xml:space="preserve">Выводы и предложения по изменению регулирования по итогам анализа поступлений в </w:t>
            </w:r>
            <w:r w:rsidR="009C068C" w:rsidRPr="00844028">
              <w:t>бюджет автономного округа</w:t>
            </w:r>
            <w:r w:rsidRPr="00844028">
              <w:t>, связанны</w:t>
            </w:r>
            <w:r w:rsidR="006825C8" w:rsidRPr="00844028">
              <w:t>х</w:t>
            </w:r>
            <w:r w:rsidRPr="00844028">
              <w:t xml:space="preserve"> с обеспечением соблюдения ОТ, в том числе с точки зрения финансовой нагрузки на субъектов регулирования в связи с соблюдением ОТ с учетом прямых издержек на соблюдение </w:t>
            </w:r>
            <w:proofErr w:type="gramStart"/>
            <w:r w:rsidRPr="00844028">
              <w:t>ОТ</w:t>
            </w:r>
            <w:proofErr w:type="gramEnd"/>
            <w:r w:rsidRPr="00844028">
              <w:t>.</w:t>
            </w:r>
          </w:p>
        </w:tc>
      </w:tr>
      <w:tr w:rsidR="006C3325" w:rsidRPr="00844028" w:rsidTr="008E75A4">
        <w:tc>
          <w:tcPr>
            <w:tcW w:w="9072" w:type="dxa"/>
            <w:gridSpan w:val="4"/>
            <w:tcBorders>
              <w:top w:val="single" w:sz="4" w:space="0" w:color="auto"/>
              <w:left w:val="single" w:sz="4" w:space="0" w:color="auto"/>
              <w:bottom w:val="single" w:sz="4" w:space="0" w:color="auto"/>
              <w:right w:val="single" w:sz="4" w:space="0" w:color="auto"/>
            </w:tcBorders>
          </w:tcPr>
          <w:p w:rsidR="006C3325" w:rsidRPr="00844028" w:rsidRDefault="006C3325" w:rsidP="008E75A4">
            <w:pPr>
              <w:pStyle w:val="ConsPlusNormal"/>
              <w:jc w:val="both"/>
            </w:pPr>
            <w:r w:rsidRPr="00844028">
              <w:t>Источники сведений:</w:t>
            </w:r>
          </w:p>
        </w:tc>
      </w:tr>
    </w:tbl>
    <w:p w:rsidR="003E682D" w:rsidRPr="00844028" w:rsidRDefault="003E682D" w:rsidP="003E682D">
      <w:pPr>
        <w:pStyle w:val="ConsPlusNormal"/>
        <w:jc w:val="center"/>
        <w:outlineLvl w:val="2"/>
        <w:rPr>
          <w:sz w:val="28"/>
          <w:szCs w:val="28"/>
        </w:rPr>
      </w:pPr>
    </w:p>
    <w:p w:rsidR="003E682D" w:rsidRPr="00844028" w:rsidRDefault="003E682D" w:rsidP="003E682D">
      <w:pPr>
        <w:pStyle w:val="ConsPlusNormal"/>
        <w:jc w:val="center"/>
        <w:outlineLvl w:val="2"/>
        <w:rPr>
          <w:sz w:val="28"/>
          <w:szCs w:val="28"/>
        </w:rPr>
      </w:pPr>
    </w:p>
    <w:p w:rsidR="006234FB" w:rsidRPr="00844028" w:rsidRDefault="00F967A2" w:rsidP="008277F3">
      <w:pPr>
        <w:pStyle w:val="ConsPlusNormal"/>
        <w:jc w:val="center"/>
        <w:outlineLvl w:val="2"/>
        <w:rPr>
          <w:sz w:val="28"/>
          <w:szCs w:val="28"/>
        </w:rPr>
      </w:pPr>
      <w:r w:rsidRPr="00844028">
        <w:rPr>
          <w:sz w:val="28"/>
          <w:szCs w:val="28"/>
        </w:rPr>
        <w:t>10.</w:t>
      </w:r>
      <w:r w:rsidR="00B8746E" w:rsidRPr="00844028">
        <w:rPr>
          <w:sz w:val="28"/>
          <w:szCs w:val="28"/>
        </w:rPr>
        <w:t>4</w:t>
      </w:r>
      <w:r w:rsidR="006234FB" w:rsidRPr="00844028">
        <w:rPr>
          <w:sz w:val="28"/>
          <w:szCs w:val="28"/>
        </w:rPr>
        <w:t>.</w:t>
      </w:r>
      <w:r w:rsidR="00C51D41">
        <w:rPr>
          <w:sz w:val="28"/>
          <w:szCs w:val="28"/>
        </w:rPr>
        <w:t> </w:t>
      </w:r>
      <w:r w:rsidR="006234FB" w:rsidRPr="00844028">
        <w:rPr>
          <w:sz w:val="28"/>
          <w:szCs w:val="28"/>
        </w:rPr>
        <w:t>Сведения об уровне соблюдения обязательных</w:t>
      </w:r>
      <w:r w:rsidR="008277F3" w:rsidRPr="00844028">
        <w:rPr>
          <w:sz w:val="28"/>
          <w:szCs w:val="28"/>
        </w:rPr>
        <w:t xml:space="preserve"> </w:t>
      </w:r>
      <w:r w:rsidR="006234FB" w:rsidRPr="00844028">
        <w:rPr>
          <w:sz w:val="28"/>
          <w:szCs w:val="28"/>
        </w:rPr>
        <w:t xml:space="preserve">требований </w:t>
      </w:r>
      <w:r w:rsidR="008277F3" w:rsidRPr="00844028">
        <w:rPr>
          <w:sz w:val="28"/>
          <w:szCs w:val="28"/>
        </w:rPr>
        <w:br/>
      </w:r>
      <w:r w:rsidR="006234FB" w:rsidRPr="00844028">
        <w:rPr>
          <w:sz w:val="28"/>
          <w:szCs w:val="28"/>
        </w:rPr>
        <w:t>в соответствующей сфере регулирования,</w:t>
      </w:r>
      <w:r w:rsidR="008277F3" w:rsidRPr="00844028">
        <w:rPr>
          <w:sz w:val="28"/>
          <w:szCs w:val="28"/>
        </w:rPr>
        <w:t xml:space="preserve"> </w:t>
      </w:r>
      <w:r w:rsidR="006234FB" w:rsidRPr="00844028">
        <w:rPr>
          <w:sz w:val="28"/>
          <w:szCs w:val="28"/>
        </w:rPr>
        <w:t xml:space="preserve">в том числе данные </w:t>
      </w:r>
      <w:r w:rsidR="008277F3" w:rsidRPr="00844028">
        <w:rPr>
          <w:sz w:val="28"/>
          <w:szCs w:val="28"/>
        </w:rPr>
        <w:br/>
      </w:r>
      <w:r w:rsidR="006234FB" w:rsidRPr="00844028">
        <w:rPr>
          <w:sz w:val="28"/>
          <w:szCs w:val="28"/>
        </w:rPr>
        <w:t>о привлечении к ответственности</w:t>
      </w:r>
      <w:r w:rsidR="008277F3" w:rsidRPr="00844028">
        <w:rPr>
          <w:sz w:val="28"/>
          <w:szCs w:val="28"/>
        </w:rPr>
        <w:t xml:space="preserve"> </w:t>
      </w:r>
      <w:r w:rsidR="006234FB" w:rsidRPr="00844028">
        <w:rPr>
          <w:sz w:val="28"/>
          <w:szCs w:val="28"/>
        </w:rPr>
        <w:t>за нарушение обязательных требований, о типовых</w:t>
      </w:r>
      <w:r w:rsidR="008277F3" w:rsidRPr="00844028">
        <w:rPr>
          <w:sz w:val="28"/>
          <w:szCs w:val="28"/>
        </w:rPr>
        <w:t xml:space="preserve"> </w:t>
      </w:r>
      <w:r w:rsidR="006234FB" w:rsidRPr="00844028">
        <w:rPr>
          <w:sz w:val="28"/>
          <w:szCs w:val="28"/>
        </w:rPr>
        <w:t>и массовых нарушениях обязательных требований</w:t>
      </w:r>
    </w:p>
    <w:p w:rsidR="006234FB" w:rsidRPr="00844028" w:rsidRDefault="006234FB" w:rsidP="006234FB">
      <w:pPr>
        <w:pStyle w:val="ConsPlusNormal"/>
        <w:jc w:val="both"/>
        <w:rPr>
          <w:sz w:val="28"/>
          <w:szCs w:val="28"/>
        </w:rPr>
      </w:pPr>
    </w:p>
    <w:p w:rsidR="006234FB" w:rsidRPr="00844028" w:rsidRDefault="006234FB" w:rsidP="006234FB">
      <w:pPr>
        <w:pStyle w:val="ConsPlusNormal"/>
        <w:ind w:firstLine="540"/>
        <w:jc w:val="both"/>
        <w:rPr>
          <w:sz w:val="28"/>
          <w:szCs w:val="28"/>
        </w:rPr>
      </w:pPr>
      <w:r w:rsidRPr="00844028">
        <w:rPr>
          <w:sz w:val="28"/>
          <w:szCs w:val="28"/>
        </w:rPr>
        <w:t xml:space="preserve">Таблица </w:t>
      </w:r>
      <w:r w:rsidR="00F967A2" w:rsidRPr="00844028">
        <w:rPr>
          <w:sz w:val="28"/>
          <w:szCs w:val="28"/>
        </w:rPr>
        <w:t>17</w:t>
      </w:r>
      <w:r w:rsidRPr="00844028">
        <w:rPr>
          <w:sz w:val="28"/>
          <w:szCs w:val="28"/>
        </w:rPr>
        <w:t xml:space="preserve"> Доклада заполняется для всех нормативных правовых актов, указанных в пункте 9.1 Доклада. </w:t>
      </w:r>
      <w:proofErr w:type="gramStart"/>
      <w:r w:rsidRPr="00844028">
        <w:rPr>
          <w:sz w:val="28"/>
          <w:szCs w:val="28"/>
        </w:rPr>
        <w:t>Количество неисполненных предписаний, выданных по результатам осуществления контрольно-</w:t>
      </w:r>
      <w:r w:rsidRPr="00844028">
        <w:rPr>
          <w:sz w:val="28"/>
          <w:szCs w:val="28"/>
        </w:rPr>
        <w:lastRenderedPageBreak/>
        <w:t>надзорных мероприятий в отношении субъектов регулирования, содержащих требование об устранении нарушений обязательных требований, определяется на основании количества вступивших в законную силу решений органов, уполномоченных в соответствии с законодательством автономного округа, в том числе с Законом автономного округа от 11 июня 2010 года № 102-оз «Об административных правонарушениях».</w:t>
      </w:r>
      <w:proofErr w:type="gramEnd"/>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3"/>
        <w:rPr>
          <w:sz w:val="28"/>
          <w:szCs w:val="28"/>
        </w:rPr>
      </w:pPr>
      <w:bookmarkStart w:id="13" w:name="Par769"/>
      <w:bookmarkEnd w:id="13"/>
      <w:r w:rsidRPr="00844028">
        <w:rPr>
          <w:sz w:val="28"/>
          <w:szCs w:val="28"/>
        </w:rPr>
        <w:t xml:space="preserve">Таблица </w:t>
      </w:r>
      <w:r w:rsidR="00F967A2" w:rsidRPr="00844028">
        <w:rPr>
          <w:sz w:val="28"/>
          <w:szCs w:val="28"/>
        </w:rPr>
        <w:t>17</w:t>
      </w:r>
    </w:p>
    <w:p w:rsidR="006234FB" w:rsidRPr="00844028" w:rsidRDefault="006234FB" w:rsidP="006234FB">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40"/>
        <w:gridCol w:w="1244"/>
        <w:gridCol w:w="1511"/>
        <w:gridCol w:w="1511"/>
        <w:gridCol w:w="1511"/>
        <w:gridCol w:w="1478"/>
        <w:gridCol w:w="1600"/>
      </w:tblGrid>
      <w:tr w:rsidR="00844028" w:rsidRPr="00844028" w:rsidTr="008277F3">
        <w:tc>
          <w:tcPr>
            <w:tcW w:w="36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 </w:t>
            </w:r>
            <w:proofErr w:type="gramStart"/>
            <w:r w:rsidRPr="00844028">
              <w:t>п</w:t>
            </w:r>
            <w:proofErr w:type="gramEnd"/>
            <w:r w:rsidRPr="00844028">
              <w:t>/п</w:t>
            </w:r>
          </w:p>
        </w:tc>
        <w:tc>
          <w:tcPr>
            <w:tcW w:w="139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НПА и их структурные части, устанавливающие </w:t>
            </w:r>
            <w:proofErr w:type="gramStart"/>
            <w:r w:rsidRPr="00844028">
              <w:t>ОТ</w:t>
            </w:r>
            <w:proofErr w:type="gramEnd"/>
          </w:p>
        </w:tc>
        <w:tc>
          <w:tcPr>
            <w:tcW w:w="170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Сведения о</w:t>
            </w:r>
            <w:r w:rsidR="00B9631E" w:rsidRPr="00844028">
              <w:t xml:space="preserve"> динамике количества предписаний</w:t>
            </w:r>
            <w:r w:rsidRPr="00844028">
              <w:t xml:space="preserve">,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w:t>
            </w:r>
            <w:proofErr w:type="gramStart"/>
            <w:r w:rsidRPr="00844028">
              <w:t>ОТ</w:t>
            </w:r>
            <w:proofErr w:type="gramEnd"/>
            <w:r w:rsidRPr="00844028">
              <w:t xml:space="preserve"> (</w:t>
            </w:r>
            <w:proofErr w:type="gramStart"/>
            <w:r w:rsidRPr="00844028">
              <w:t>за</w:t>
            </w:r>
            <w:proofErr w:type="gramEnd"/>
            <w:r w:rsidRPr="00844028">
              <w:t xml:space="preserve"> каждый год в период действия ОТ, но не более 6 лет, предшествующих году подготовки Доклада)</w:t>
            </w:r>
          </w:p>
        </w:tc>
        <w:tc>
          <w:tcPr>
            <w:tcW w:w="170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Сведения о динамике количества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w:t>
            </w:r>
            <w:proofErr w:type="gramStart"/>
            <w:r w:rsidRPr="00844028">
              <w:t>ОТ</w:t>
            </w:r>
            <w:proofErr w:type="gramEnd"/>
            <w:r w:rsidRPr="00844028">
              <w:t xml:space="preserve"> (</w:t>
            </w:r>
            <w:proofErr w:type="gramStart"/>
            <w:r w:rsidRPr="00844028">
              <w:t>за</w:t>
            </w:r>
            <w:proofErr w:type="gramEnd"/>
            <w:r w:rsidRPr="00844028">
              <w:t xml:space="preserve"> каждый год в период действия ОТ, но не более 6 лет, предшествующих году подготовки Доклада)</w:t>
            </w:r>
          </w:p>
        </w:tc>
        <w:tc>
          <w:tcPr>
            <w:tcW w:w="170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Сведения о динамике доли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w:t>
            </w:r>
            <w:proofErr w:type="gramStart"/>
            <w:r w:rsidRPr="00844028">
              <w:t>ОТ</w:t>
            </w:r>
            <w:proofErr w:type="gramEnd"/>
            <w:r w:rsidRPr="00844028">
              <w:t xml:space="preserve"> (</w:t>
            </w:r>
            <w:proofErr w:type="gramStart"/>
            <w:r w:rsidRPr="00844028">
              <w:t>за</w:t>
            </w:r>
            <w:proofErr w:type="gramEnd"/>
            <w:r w:rsidRPr="00844028">
              <w:t xml:space="preserve"> каждый год в период действия ОТ, но не более 6 лет, предшествующих году подготовки Доклада, в процентах)</w:t>
            </w:r>
          </w:p>
        </w:tc>
        <w:tc>
          <w:tcPr>
            <w:tcW w:w="166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Сведения </w:t>
            </w:r>
            <w:proofErr w:type="gramStart"/>
            <w:r w:rsidRPr="00844028">
              <w:t>о динамике количества вступивших в законную силу решений о привлечении субъектов регулирования к административной ответственности за нарушение</w:t>
            </w:r>
            <w:proofErr w:type="gramEnd"/>
            <w:r w:rsidRPr="00844028">
              <w:t xml:space="preserve"> ОТ (за каждый год в период действия ОТ, но не более 6 лет, предшествующих году подготовки Доклада)</w:t>
            </w:r>
          </w:p>
        </w:tc>
        <w:tc>
          <w:tcPr>
            <w:tcW w:w="180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Сведения о динамике доли субъектов регулирования, привлеченных к административной ответственности за несоблюдение ОТ, относительно общего числа субъектов регулирования (за каждый год в период действия ОТ, но не более 6 лет, предшествующих году подготовки Доклада)</w:t>
            </w:r>
          </w:p>
        </w:tc>
      </w:tr>
      <w:tr w:rsidR="00844028" w:rsidRPr="00844028" w:rsidTr="008277F3">
        <w:tc>
          <w:tcPr>
            <w:tcW w:w="366" w:type="dxa"/>
            <w:tcBorders>
              <w:top w:val="single" w:sz="4" w:space="0" w:color="auto"/>
              <w:left w:val="single" w:sz="4" w:space="0" w:color="auto"/>
              <w:bottom w:val="single" w:sz="4" w:space="0" w:color="auto"/>
              <w:right w:val="single" w:sz="4" w:space="0" w:color="auto"/>
            </w:tcBorders>
            <w:vAlign w:val="center"/>
          </w:tcPr>
          <w:p w:rsidR="006234FB" w:rsidRPr="00844028" w:rsidRDefault="006234FB" w:rsidP="008277F3">
            <w:pPr>
              <w:pStyle w:val="ConsPlusNormal"/>
            </w:pPr>
            <w:r w:rsidRPr="00844028">
              <w:t>1</w:t>
            </w:r>
          </w:p>
        </w:tc>
        <w:tc>
          <w:tcPr>
            <w:tcW w:w="1397" w:type="dxa"/>
            <w:tcBorders>
              <w:top w:val="single" w:sz="4" w:space="0" w:color="auto"/>
              <w:left w:val="single" w:sz="4" w:space="0" w:color="auto"/>
              <w:bottom w:val="single" w:sz="4" w:space="0" w:color="auto"/>
              <w:right w:val="single" w:sz="4" w:space="0" w:color="auto"/>
            </w:tcBorders>
            <w:vAlign w:val="center"/>
          </w:tcPr>
          <w:p w:rsidR="006234FB" w:rsidRPr="00844028" w:rsidRDefault="006234FB" w:rsidP="008277F3">
            <w:pPr>
              <w:pStyle w:val="ConsPlusNormal"/>
              <w:jc w:val="center"/>
            </w:pPr>
            <w:r w:rsidRPr="00844028">
              <w:t>2</w:t>
            </w:r>
          </w:p>
        </w:tc>
        <w:tc>
          <w:tcPr>
            <w:tcW w:w="1701" w:type="dxa"/>
            <w:tcBorders>
              <w:top w:val="single" w:sz="4" w:space="0" w:color="auto"/>
              <w:left w:val="single" w:sz="4" w:space="0" w:color="auto"/>
              <w:bottom w:val="single" w:sz="4" w:space="0" w:color="auto"/>
              <w:right w:val="single" w:sz="4" w:space="0" w:color="auto"/>
            </w:tcBorders>
            <w:vAlign w:val="center"/>
          </w:tcPr>
          <w:p w:rsidR="006234FB" w:rsidRPr="00844028" w:rsidRDefault="006234FB" w:rsidP="008277F3">
            <w:pPr>
              <w:pStyle w:val="ConsPlusNormal"/>
              <w:jc w:val="center"/>
            </w:pPr>
            <w:r w:rsidRPr="00844028">
              <w:t>3</w:t>
            </w:r>
          </w:p>
        </w:tc>
        <w:tc>
          <w:tcPr>
            <w:tcW w:w="1701" w:type="dxa"/>
            <w:tcBorders>
              <w:top w:val="single" w:sz="4" w:space="0" w:color="auto"/>
              <w:left w:val="single" w:sz="4" w:space="0" w:color="auto"/>
              <w:bottom w:val="single" w:sz="4" w:space="0" w:color="auto"/>
              <w:right w:val="single" w:sz="4" w:space="0" w:color="auto"/>
            </w:tcBorders>
            <w:vAlign w:val="center"/>
          </w:tcPr>
          <w:p w:rsidR="006234FB" w:rsidRPr="00844028" w:rsidRDefault="006234FB" w:rsidP="008277F3">
            <w:pPr>
              <w:pStyle w:val="ConsPlusNormal"/>
              <w:jc w:val="center"/>
            </w:pPr>
            <w:r w:rsidRPr="00844028">
              <w:t>4</w:t>
            </w:r>
          </w:p>
        </w:tc>
        <w:tc>
          <w:tcPr>
            <w:tcW w:w="1701" w:type="dxa"/>
            <w:tcBorders>
              <w:top w:val="single" w:sz="4" w:space="0" w:color="auto"/>
              <w:left w:val="single" w:sz="4" w:space="0" w:color="auto"/>
              <w:bottom w:val="single" w:sz="4" w:space="0" w:color="auto"/>
              <w:right w:val="single" w:sz="4" w:space="0" w:color="auto"/>
            </w:tcBorders>
            <w:vAlign w:val="center"/>
          </w:tcPr>
          <w:p w:rsidR="006234FB" w:rsidRPr="00844028" w:rsidRDefault="006234FB" w:rsidP="008277F3">
            <w:pPr>
              <w:pStyle w:val="ConsPlusNormal"/>
              <w:jc w:val="center"/>
            </w:pPr>
            <w:r w:rsidRPr="00844028">
              <w:t>5</w:t>
            </w:r>
          </w:p>
        </w:tc>
        <w:tc>
          <w:tcPr>
            <w:tcW w:w="1663" w:type="dxa"/>
            <w:tcBorders>
              <w:top w:val="single" w:sz="4" w:space="0" w:color="auto"/>
              <w:left w:val="single" w:sz="4" w:space="0" w:color="auto"/>
              <w:bottom w:val="single" w:sz="4" w:space="0" w:color="auto"/>
              <w:right w:val="single" w:sz="4" w:space="0" w:color="auto"/>
            </w:tcBorders>
            <w:vAlign w:val="center"/>
          </w:tcPr>
          <w:p w:rsidR="006234FB" w:rsidRPr="00844028" w:rsidRDefault="006234FB" w:rsidP="008277F3">
            <w:pPr>
              <w:pStyle w:val="ConsPlusNormal"/>
              <w:jc w:val="center"/>
            </w:pPr>
            <w:r w:rsidRPr="00844028">
              <w:t>6</w:t>
            </w:r>
          </w:p>
        </w:tc>
        <w:tc>
          <w:tcPr>
            <w:tcW w:w="1802" w:type="dxa"/>
            <w:tcBorders>
              <w:top w:val="single" w:sz="4" w:space="0" w:color="auto"/>
              <w:left w:val="single" w:sz="4" w:space="0" w:color="auto"/>
              <w:bottom w:val="single" w:sz="4" w:space="0" w:color="auto"/>
              <w:right w:val="single" w:sz="4" w:space="0" w:color="auto"/>
            </w:tcBorders>
            <w:vAlign w:val="center"/>
          </w:tcPr>
          <w:p w:rsidR="006234FB" w:rsidRPr="00844028" w:rsidRDefault="006234FB" w:rsidP="008277F3">
            <w:pPr>
              <w:pStyle w:val="ConsPlusNormal"/>
              <w:jc w:val="center"/>
            </w:pPr>
            <w:r w:rsidRPr="00844028">
              <w:t>7</w:t>
            </w:r>
          </w:p>
        </w:tc>
      </w:tr>
      <w:tr w:rsidR="00844028" w:rsidRPr="00844028" w:rsidTr="008277F3">
        <w:tc>
          <w:tcPr>
            <w:tcW w:w="366" w:type="dxa"/>
            <w:tcBorders>
              <w:top w:val="single" w:sz="4" w:space="0" w:color="auto"/>
              <w:left w:val="single" w:sz="4" w:space="0" w:color="auto"/>
              <w:bottom w:val="single" w:sz="4" w:space="0" w:color="auto"/>
              <w:right w:val="single" w:sz="4" w:space="0" w:color="auto"/>
            </w:tcBorders>
            <w:vAlign w:val="center"/>
          </w:tcPr>
          <w:p w:rsidR="006234FB" w:rsidRPr="00844028" w:rsidRDefault="006234FB" w:rsidP="008277F3">
            <w:pPr>
              <w:pStyle w:val="ConsPlusNormal"/>
            </w:pPr>
            <w:r w:rsidRPr="00844028">
              <w:t>1</w:t>
            </w:r>
          </w:p>
        </w:tc>
        <w:tc>
          <w:tcPr>
            <w:tcW w:w="139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НПА № 1</w:t>
            </w:r>
          </w:p>
        </w:tc>
        <w:tc>
          <w:tcPr>
            <w:tcW w:w="170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66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366" w:type="dxa"/>
            <w:tcBorders>
              <w:top w:val="single" w:sz="4" w:space="0" w:color="auto"/>
              <w:left w:val="single" w:sz="4" w:space="0" w:color="auto"/>
              <w:bottom w:val="single" w:sz="4" w:space="0" w:color="auto"/>
              <w:right w:val="single" w:sz="4" w:space="0" w:color="auto"/>
            </w:tcBorders>
            <w:vAlign w:val="center"/>
          </w:tcPr>
          <w:p w:rsidR="006234FB" w:rsidRPr="00844028" w:rsidRDefault="006234FB" w:rsidP="008277F3">
            <w:pPr>
              <w:pStyle w:val="ConsPlusNormal"/>
            </w:pPr>
            <w:r w:rsidRPr="00844028">
              <w:t>2</w:t>
            </w:r>
          </w:p>
        </w:tc>
        <w:tc>
          <w:tcPr>
            <w:tcW w:w="139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НПА № 2</w:t>
            </w:r>
          </w:p>
        </w:tc>
        <w:tc>
          <w:tcPr>
            <w:tcW w:w="170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66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6234FB" w:rsidRPr="00844028" w:rsidTr="008277F3">
        <w:tc>
          <w:tcPr>
            <w:tcW w:w="10331" w:type="dxa"/>
            <w:gridSpan w:val="7"/>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lastRenderedPageBreak/>
              <w:t>Источники сведений:</w:t>
            </w:r>
          </w:p>
        </w:tc>
      </w:tr>
    </w:tbl>
    <w:p w:rsidR="006234FB" w:rsidRPr="00844028" w:rsidRDefault="006234FB" w:rsidP="006234FB">
      <w:pPr>
        <w:pStyle w:val="ConsPlusNormal"/>
        <w:jc w:val="both"/>
      </w:pPr>
    </w:p>
    <w:p w:rsidR="006234FB" w:rsidRPr="00844028" w:rsidRDefault="00C760AE" w:rsidP="006234FB">
      <w:pPr>
        <w:pStyle w:val="ConsPlusNormal"/>
        <w:jc w:val="center"/>
        <w:outlineLvl w:val="2"/>
        <w:rPr>
          <w:sz w:val="28"/>
          <w:szCs w:val="28"/>
        </w:rPr>
      </w:pPr>
      <w:bookmarkStart w:id="14" w:name="Par801"/>
      <w:bookmarkEnd w:id="14"/>
      <w:r w:rsidRPr="00844028">
        <w:rPr>
          <w:sz w:val="28"/>
          <w:szCs w:val="28"/>
        </w:rPr>
        <w:t>10.5</w:t>
      </w:r>
      <w:r w:rsidR="006234FB" w:rsidRPr="00844028">
        <w:rPr>
          <w:sz w:val="28"/>
          <w:szCs w:val="28"/>
        </w:rPr>
        <w:t>.</w:t>
      </w:r>
      <w:r w:rsidR="00C51D41">
        <w:rPr>
          <w:sz w:val="28"/>
          <w:szCs w:val="28"/>
        </w:rPr>
        <w:t> </w:t>
      </w:r>
      <w:r w:rsidR="006234FB" w:rsidRPr="00844028">
        <w:rPr>
          <w:sz w:val="28"/>
          <w:szCs w:val="28"/>
        </w:rPr>
        <w:t>Сведения о типовых и массовых нарушениях оцениваемых</w:t>
      </w:r>
    </w:p>
    <w:p w:rsidR="006234FB" w:rsidRPr="00844028" w:rsidRDefault="006234FB" w:rsidP="006234FB">
      <w:pPr>
        <w:pStyle w:val="ConsPlusNormal"/>
        <w:jc w:val="center"/>
        <w:rPr>
          <w:sz w:val="28"/>
          <w:szCs w:val="28"/>
        </w:rPr>
      </w:pPr>
      <w:r w:rsidRPr="00844028">
        <w:rPr>
          <w:sz w:val="28"/>
          <w:szCs w:val="28"/>
        </w:rPr>
        <w:t>обязательных требований</w:t>
      </w:r>
    </w:p>
    <w:p w:rsidR="006234FB" w:rsidRPr="00844028" w:rsidRDefault="006234FB" w:rsidP="006234FB">
      <w:pPr>
        <w:pStyle w:val="ConsPlusNormal"/>
        <w:jc w:val="both"/>
        <w:rPr>
          <w:sz w:val="28"/>
          <w:szCs w:val="28"/>
        </w:rPr>
      </w:pPr>
    </w:p>
    <w:p w:rsidR="006234FB" w:rsidRPr="00844028" w:rsidRDefault="006234FB" w:rsidP="006234FB">
      <w:pPr>
        <w:pStyle w:val="ConsPlusNormal"/>
        <w:ind w:firstLine="540"/>
        <w:jc w:val="both"/>
        <w:rPr>
          <w:sz w:val="28"/>
          <w:szCs w:val="28"/>
        </w:rPr>
      </w:pPr>
      <w:r w:rsidRPr="00844028">
        <w:rPr>
          <w:sz w:val="28"/>
          <w:szCs w:val="28"/>
        </w:rPr>
        <w:t xml:space="preserve">Таблица </w:t>
      </w:r>
      <w:r w:rsidR="00C760AE" w:rsidRPr="00844028">
        <w:rPr>
          <w:sz w:val="28"/>
          <w:szCs w:val="28"/>
        </w:rPr>
        <w:t xml:space="preserve">18 </w:t>
      </w:r>
      <w:r w:rsidRPr="00844028">
        <w:rPr>
          <w:sz w:val="28"/>
          <w:szCs w:val="28"/>
        </w:rPr>
        <w:t>Доклада заполняется для всех нормативных правовых актов, указанных в пункте 9.1 Доклада. Сведения приводятся на основе анализа правоприменительной практики, в том числе результатов контрольно-надзорной деятельности (включая выданные по результатам контрольно-надзорных мероприятий предписания), решений о привлечении к административной ответственности, обращений субъектов регулирования и так далее. Столбец «Содержание нарушения» таблицы 18 заполняется исходя из содержания нарушенных обязательных требований (какие предусмотренные нормативными правовыми актами обязанности (условия) не выполнены, ограничения или запреты не соблюдены).</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3"/>
        <w:rPr>
          <w:sz w:val="28"/>
          <w:szCs w:val="28"/>
        </w:rPr>
      </w:pPr>
      <w:bookmarkStart w:id="15" w:name="Par806"/>
      <w:bookmarkEnd w:id="15"/>
      <w:r w:rsidRPr="00844028">
        <w:rPr>
          <w:sz w:val="28"/>
          <w:szCs w:val="28"/>
        </w:rPr>
        <w:t xml:space="preserve">Таблица </w:t>
      </w:r>
      <w:r w:rsidR="00C760AE" w:rsidRPr="00844028">
        <w:rPr>
          <w:sz w:val="28"/>
          <w:szCs w:val="28"/>
        </w:rPr>
        <w:t xml:space="preserve"> 18</w:t>
      </w:r>
    </w:p>
    <w:p w:rsidR="006234FB" w:rsidRPr="00844028" w:rsidRDefault="006234FB" w:rsidP="006234FB">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85"/>
        <w:gridCol w:w="2004"/>
        <w:gridCol w:w="1561"/>
        <w:gridCol w:w="1555"/>
        <w:gridCol w:w="3490"/>
      </w:tblGrid>
      <w:tr w:rsidR="00844028" w:rsidRPr="00844028" w:rsidTr="008277F3">
        <w:tc>
          <w:tcPr>
            <w:tcW w:w="10331" w:type="dxa"/>
            <w:gridSpan w:val="5"/>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Типовые и массовые нарушения </w:t>
            </w:r>
            <w:proofErr w:type="gramStart"/>
            <w:r w:rsidRPr="00844028">
              <w:t>ОТ</w:t>
            </w:r>
            <w:proofErr w:type="gramEnd"/>
          </w:p>
        </w:tc>
      </w:tr>
      <w:tr w:rsidR="00844028" w:rsidRPr="00844028" w:rsidTr="008277F3">
        <w:tc>
          <w:tcPr>
            <w:tcW w:w="64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 </w:t>
            </w:r>
            <w:proofErr w:type="gramStart"/>
            <w:r w:rsidRPr="00844028">
              <w:t>п</w:t>
            </w:r>
            <w:proofErr w:type="gramEnd"/>
            <w:r w:rsidRPr="00844028">
              <w:t>/п</w:t>
            </w:r>
          </w:p>
        </w:tc>
        <w:tc>
          <w:tcPr>
            <w:tcW w:w="225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bookmarkStart w:id="16" w:name="Par810"/>
            <w:bookmarkEnd w:id="16"/>
            <w:r w:rsidRPr="00844028">
              <w:t>Содержание нарушения</w:t>
            </w:r>
          </w:p>
        </w:tc>
        <w:tc>
          <w:tcPr>
            <w:tcW w:w="175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НПА и их структурные части, устанавливающие </w:t>
            </w:r>
            <w:proofErr w:type="gramStart"/>
            <w:r w:rsidRPr="00844028">
              <w:t>нарушенное</w:t>
            </w:r>
            <w:proofErr w:type="gramEnd"/>
            <w:r w:rsidRPr="00844028">
              <w:t xml:space="preserve"> ОТ</w:t>
            </w:r>
          </w:p>
        </w:tc>
        <w:tc>
          <w:tcPr>
            <w:tcW w:w="174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НПА и их структурные части, предусматривающие ответственность за нарушение </w:t>
            </w:r>
            <w:proofErr w:type="gramStart"/>
            <w:r w:rsidRPr="00844028">
              <w:t>ОТ</w:t>
            </w:r>
            <w:proofErr w:type="gramEnd"/>
          </w:p>
        </w:tc>
        <w:tc>
          <w:tcPr>
            <w:tcW w:w="393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Основные причины нарушения ОТ (неясность ОТ, неисполнимость ОТ, отсутствие единообразной практики применения, фактическое неисполнение (уклонение) субъекта регулирования от соблюдения </w:t>
            </w:r>
            <w:proofErr w:type="gramStart"/>
            <w:r w:rsidRPr="00844028">
              <w:t>ОТ</w:t>
            </w:r>
            <w:proofErr w:type="gramEnd"/>
            <w:r w:rsidRPr="00844028">
              <w:t xml:space="preserve"> и так далее)</w:t>
            </w:r>
          </w:p>
        </w:tc>
      </w:tr>
      <w:tr w:rsidR="00844028" w:rsidRPr="00844028" w:rsidTr="008277F3">
        <w:tc>
          <w:tcPr>
            <w:tcW w:w="64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225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175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174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c>
          <w:tcPr>
            <w:tcW w:w="393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5</w:t>
            </w:r>
          </w:p>
        </w:tc>
      </w:tr>
      <w:tr w:rsidR="00844028" w:rsidRPr="00844028" w:rsidTr="008277F3">
        <w:tc>
          <w:tcPr>
            <w:tcW w:w="64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225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Нарушение № 1</w:t>
            </w:r>
          </w:p>
        </w:tc>
        <w:tc>
          <w:tcPr>
            <w:tcW w:w="175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64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225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Нарушение № 2</w:t>
            </w:r>
          </w:p>
        </w:tc>
        <w:tc>
          <w:tcPr>
            <w:tcW w:w="175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10331" w:type="dxa"/>
            <w:gridSpan w:val="5"/>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 xml:space="preserve">Выводы и предложения по результатам анализа уровня соблюдения ОТ, типовых и массовых нарушений </w:t>
            </w:r>
            <w:proofErr w:type="gramStart"/>
            <w:r w:rsidRPr="00844028">
              <w:t>ОТ</w:t>
            </w:r>
            <w:proofErr w:type="gramEnd"/>
            <w:r w:rsidRPr="00844028">
              <w:t>, в том числе:</w:t>
            </w:r>
          </w:p>
          <w:p w:rsidR="006234FB" w:rsidRPr="00844028" w:rsidRDefault="006234FB" w:rsidP="008277F3">
            <w:pPr>
              <w:pStyle w:val="ConsPlusNormal"/>
              <w:jc w:val="both"/>
            </w:pPr>
            <w:r w:rsidRPr="00844028">
              <w:t xml:space="preserve">1) выводы о динамике доли субъектов регулирования, привлеченных к административной ответственности за нарушение </w:t>
            </w:r>
            <w:proofErr w:type="gramStart"/>
            <w:r w:rsidRPr="00844028">
              <w:t>ОТ</w:t>
            </w:r>
            <w:proofErr w:type="gramEnd"/>
            <w:r w:rsidRPr="00844028">
              <w:t>;</w:t>
            </w:r>
          </w:p>
          <w:p w:rsidR="006234FB" w:rsidRPr="00844028" w:rsidRDefault="006234FB" w:rsidP="008277F3">
            <w:pPr>
              <w:pStyle w:val="ConsPlusNormal"/>
              <w:jc w:val="both"/>
            </w:pPr>
            <w:r w:rsidRPr="00844028">
              <w:t xml:space="preserve">2) выводы об уровне исполнимости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обязательных требований, а также основанные на результатах соответствующего анализа выводы о соблюдении принципа исполнимости </w:t>
            </w:r>
            <w:proofErr w:type="gramStart"/>
            <w:r w:rsidRPr="00844028">
              <w:t>ОТ</w:t>
            </w:r>
            <w:proofErr w:type="gramEnd"/>
            <w:r w:rsidRPr="00844028">
              <w:t>;</w:t>
            </w:r>
          </w:p>
          <w:p w:rsidR="006234FB" w:rsidRPr="00844028" w:rsidRDefault="006234FB" w:rsidP="008277F3">
            <w:pPr>
              <w:pStyle w:val="ConsPlusNormal"/>
              <w:jc w:val="both"/>
            </w:pPr>
            <w:r w:rsidRPr="00844028">
              <w:t xml:space="preserve">3) выводы об основных причинах типовых и массовых нарушений ОТ,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ОТ, правовой определенности и системности, </w:t>
            </w:r>
            <w:r w:rsidRPr="00844028">
              <w:lastRenderedPageBreak/>
              <w:t xml:space="preserve">исполнимости </w:t>
            </w:r>
            <w:proofErr w:type="gramStart"/>
            <w:r w:rsidRPr="00844028">
              <w:t>ОТ</w:t>
            </w:r>
            <w:proofErr w:type="gramEnd"/>
            <w:r w:rsidRPr="00844028">
              <w:t>);</w:t>
            </w:r>
          </w:p>
          <w:p w:rsidR="006234FB" w:rsidRPr="00844028" w:rsidRDefault="006234FB" w:rsidP="008277F3">
            <w:pPr>
              <w:pStyle w:val="ConsPlusNormal"/>
              <w:jc w:val="both"/>
            </w:pPr>
            <w:r w:rsidRPr="00844028">
              <w:t xml:space="preserve">4) предложения об изменении регулирования и (или) о принятии иных мер с целью устранения основных причин несоблюдения ОТ, в том числе о возможности пересмотра системы оцениваемых </w:t>
            </w:r>
            <w:proofErr w:type="gramStart"/>
            <w:r w:rsidRPr="00844028">
              <w:t>ОТ</w:t>
            </w:r>
            <w:proofErr w:type="gramEnd"/>
            <w:r w:rsidRPr="00844028">
              <w:t>.</w:t>
            </w:r>
          </w:p>
        </w:tc>
      </w:tr>
      <w:tr w:rsidR="006234FB" w:rsidRPr="00844028" w:rsidTr="008277F3">
        <w:tc>
          <w:tcPr>
            <w:tcW w:w="10331" w:type="dxa"/>
            <w:gridSpan w:val="5"/>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lastRenderedPageBreak/>
              <w:t>Источники сведений:</w:t>
            </w:r>
          </w:p>
        </w:tc>
      </w:tr>
    </w:tbl>
    <w:p w:rsidR="006234FB" w:rsidRPr="00844028" w:rsidRDefault="006234FB" w:rsidP="006234FB">
      <w:pPr>
        <w:pStyle w:val="ConsPlusNormal"/>
        <w:jc w:val="both"/>
      </w:pPr>
    </w:p>
    <w:p w:rsidR="006234FB" w:rsidRPr="00844028" w:rsidRDefault="00CF3C2E" w:rsidP="006234FB">
      <w:pPr>
        <w:pStyle w:val="ConsPlusNormal"/>
        <w:jc w:val="center"/>
        <w:outlineLvl w:val="2"/>
        <w:rPr>
          <w:sz w:val="28"/>
          <w:szCs w:val="28"/>
        </w:rPr>
      </w:pPr>
      <w:r w:rsidRPr="00844028">
        <w:rPr>
          <w:sz w:val="28"/>
          <w:szCs w:val="28"/>
        </w:rPr>
        <w:t>10.6.</w:t>
      </w:r>
      <w:r w:rsidR="00C51D41">
        <w:rPr>
          <w:sz w:val="28"/>
          <w:szCs w:val="28"/>
        </w:rPr>
        <w:t> </w:t>
      </w:r>
      <w:r w:rsidR="006234FB" w:rsidRPr="00844028">
        <w:rPr>
          <w:sz w:val="28"/>
          <w:szCs w:val="28"/>
        </w:rPr>
        <w:t>Количество и анализ содержания обращений субъектов</w:t>
      </w:r>
    </w:p>
    <w:p w:rsidR="006234FB" w:rsidRPr="00844028" w:rsidRDefault="006234FB" w:rsidP="006234FB">
      <w:pPr>
        <w:pStyle w:val="ConsPlusNormal"/>
        <w:jc w:val="center"/>
        <w:rPr>
          <w:sz w:val="28"/>
          <w:szCs w:val="28"/>
        </w:rPr>
      </w:pPr>
      <w:r w:rsidRPr="00844028">
        <w:rPr>
          <w:sz w:val="28"/>
          <w:szCs w:val="28"/>
        </w:rPr>
        <w:t>регулирования в уполномоченные органы, связанных с применением обязательных требований</w:t>
      </w:r>
    </w:p>
    <w:p w:rsidR="006234FB" w:rsidRPr="00844028" w:rsidRDefault="006234FB" w:rsidP="006234FB">
      <w:pPr>
        <w:pStyle w:val="ConsPlusNormal"/>
        <w:jc w:val="both"/>
        <w:rPr>
          <w:sz w:val="28"/>
          <w:szCs w:val="28"/>
        </w:rPr>
      </w:pPr>
    </w:p>
    <w:p w:rsidR="006234FB" w:rsidRPr="00844028" w:rsidRDefault="001D6731" w:rsidP="006234FB">
      <w:pPr>
        <w:pStyle w:val="ConsPlusNormal"/>
        <w:ind w:firstLine="540"/>
        <w:jc w:val="both"/>
        <w:rPr>
          <w:sz w:val="28"/>
          <w:szCs w:val="28"/>
        </w:rPr>
      </w:pPr>
      <w:r w:rsidRPr="00844028">
        <w:rPr>
          <w:sz w:val="28"/>
          <w:szCs w:val="28"/>
        </w:rPr>
        <w:t>Таблица</w:t>
      </w:r>
      <w:r w:rsidR="006234FB" w:rsidRPr="00844028">
        <w:rPr>
          <w:sz w:val="28"/>
          <w:szCs w:val="28"/>
        </w:rPr>
        <w:t xml:space="preserve"> </w:t>
      </w:r>
      <w:r w:rsidR="00CF3C2E" w:rsidRPr="00844028">
        <w:rPr>
          <w:sz w:val="28"/>
          <w:szCs w:val="28"/>
        </w:rPr>
        <w:t xml:space="preserve">19 </w:t>
      </w:r>
      <w:r w:rsidR="006234FB" w:rsidRPr="00844028">
        <w:rPr>
          <w:sz w:val="28"/>
          <w:szCs w:val="28"/>
        </w:rPr>
        <w:t>Доклада заполняется для всех нормативных правовых актов, указанных в пункте 9.1 Доклада.</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3"/>
        <w:rPr>
          <w:sz w:val="28"/>
          <w:szCs w:val="28"/>
        </w:rPr>
      </w:pPr>
      <w:bookmarkStart w:id="17" w:name="Par844"/>
      <w:bookmarkEnd w:id="17"/>
      <w:r w:rsidRPr="00844028">
        <w:rPr>
          <w:sz w:val="28"/>
          <w:szCs w:val="28"/>
        </w:rPr>
        <w:t xml:space="preserve">Таблица </w:t>
      </w:r>
      <w:r w:rsidR="00CF3C2E" w:rsidRPr="00844028">
        <w:rPr>
          <w:sz w:val="28"/>
          <w:szCs w:val="28"/>
        </w:rPr>
        <w:t>19</w:t>
      </w:r>
    </w:p>
    <w:p w:rsidR="006234FB" w:rsidRPr="00844028" w:rsidRDefault="006234FB" w:rsidP="006234FB">
      <w:pPr>
        <w:pStyle w:val="ConsPlusNormal"/>
        <w:jc w:val="both"/>
        <w:rPr>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80"/>
        <w:gridCol w:w="1688"/>
        <w:gridCol w:w="2164"/>
        <w:gridCol w:w="1120"/>
        <w:gridCol w:w="1710"/>
        <w:gridCol w:w="2033"/>
      </w:tblGrid>
      <w:tr w:rsidR="00844028" w:rsidRPr="00844028" w:rsidTr="008277F3">
        <w:tc>
          <w:tcPr>
            <w:tcW w:w="525"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 </w:t>
            </w:r>
            <w:proofErr w:type="gramStart"/>
            <w:r w:rsidRPr="00844028">
              <w:t>п</w:t>
            </w:r>
            <w:proofErr w:type="gramEnd"/>
            <w:r w:rsidRPr="00844028">
              <w:t>/п</w:t>
            </w:r>
          </w:p>
        </w:tc>
        <w:tc>
          <w:tcPr>
            <w:tcW w:w="1898"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7D575C">
            <w:pPr>
              <w:pStyle w:val="ConsPlusNormal"/>
              <w:jc w:val="center"/>
            </w:pPr>
            <w:r w:rsidRPr="00844028">
              <w:t>НПА и их структурные части, устанавливающие ОТ</w:t>
            </w:r>
            <w:r w:rsidR="005E374A" w:rsidRPr="00844028">
              <w:t xml:space="preserve"> или групп</w:t>
            </w:r>
            <w:r w:rsidR="007D575C" w:rsidRPr="00844028">
              <w:t>у</w:t>
            </w:r>
            <w:r w:rsidR="005E374A" w:rsidRPr="00844028">
              <w:t xml:space="preserve"> ОТ</w:t>
            </w:r>
            <w:r w:rsidRPr="00844028">
              <w:t>, краткое описание содержания соответствую-</w:t>
            </w:r>
            <w:proofErr w:type="spellStart"/>
            <w:r w:rsidRPr="00844028">
              <w:t>щих</w:t>
            </w:r>
            <w:proofErr w:type="spellEnd"/>
            <w:r w:rsidRPr="00844028">
              <w:t xml:space="preserve"> ОТ </w:t>
            </w:r>
            <w:r w:rsidR="005E374A" w:rsidRPr="00844028">
              <w:t>или групп</w:t>
            </w:r>
            <w:r w:rsidR="007D575C" w:rsidRPr="00844028">
              <w:t>ы</w:t>
            </w:r>
            <w:r w:rsidR="005E374A" w:rsidRPr="00844028">
              <w:t xml:space="preserve"> </w:t>
            </w:r>
            <w:proofErr w:type="gramStart"/>
            <w:r w:rsidR="005E374A" w:rsidRPr="00844028">
              <w:t>ОТ</w:t>
            </w:r>
            <w:proofErr w:type="gramEnd"/>
          </w:p>
        </w:tc>
        <w:tc>
          <w:tcPr>
            <w:tcW w:w="2440"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5345B6">
            <w:pPr>
              <w:pStyle w:val="ConsPlusNormal"/>
              <w:jc w:val="center"/>
            </w:pPr>
            <w:r w:rsidRPr="00844028">
              <w:t xml:space="preserve">Сведения о динамике количества обращений субъектов регулирования, поступивших в </w:t>
            </w:r>
            <w:r w:rsidR="005345B6" w:rsidRPr="00844028">
              <w:t xml:space="preserve">уполномоченные </w:t>
            </w:r>
            <w:r w:rsidRPr="00844028">
              <w:t xml:space="preserve">органы, по вопросам соблюдения (применения) </w:t>
            </w:r>
            <w:proofErr w:type="gramStart"/>
            <w:r w:rsidRPr="00844028">
              <w:t>ОТ</w:t>
            </w:r>
            <w:proofErr w:type="gramEnd"/>
            <w:r w:rsidRPr="00844028">
              <w:t xml:space="preserve"> (</w:t>
            </w:r>
            <w:proofErr w:type="gramStart"/>
            <w:r w:rsidRPr="00844028">
              <w:t>за</w:t>
            </w:r>
            <w:proofErr w:type="gramEnd"/>
            <w:r w:rsidRPr="00844028">
              <w:t xml:space="preserve"> каждый год в период действия ОТ, но не более 6 лет, предшествующих году подготовки Доклада)</w:t>
            </w:r>
          </w:p>
        </w:tc>
        <w:tc>
          <w:tcPr>
            <w:tcW w:w="3177" w:type="dxa"/>
            <w:gridSpan w:val="2"/>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roofErr w:type="gramStart"/>
            <w:r w:rsidRPr="00844028">
              <w:t>Наиболее часто встречающиеся проблемы (вопросы) соблюдения (применения) ОТ, указанные в обращениях субъектов регулирования</w:t>
            </w:r>
            <w:proofErr w:type="gramEnd"/>
          </w:p>
        </w:tc>
        <w:tc>
          <w:tcPr>
            <w:tcW w:w="2291"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Сведения о динамике доли субъектов регулирования, направивших обращения по вопросам соблюдения и применения ОТ, относительно общего числа субъектов регулирования (за каждый год в период действия ОТ, но не более 6 лет, предшествующих году подготовки Доклада)</w:t>
            </w:r>
          </w:p>
        </w:tc>
      </w:tr>
      <w:tr w:rsidR="00844028" w:rsidRPr="00844028" w:rsidTr="008277F3">
        <w:tc>
          <w:tcPr>
            <w:tcW w:w="525"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
        </w:tc>
        <w:tc>
          <w:tcPr>
            <w:tcW w:w="1898"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
        </w:tc>
        <w:tc>
          <w:tcPr>
            <w:tcW w:w="2440"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
        </w:tc>
        <w:tc>
          <w:tcPr>
            <w:tcW w:w="125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Содержание проблемы (вопроса)</w:t>
            </w:r>
          </w:p>
        </w:tc>
        <w:tc>
          <w:tcPr>
            <w:tcW w:w="192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roofErr w:type="gramStart"/>
            <w:r w:rsidRPr="00844028">
              <w:t>Основные причины возникновения проблемы (вопрос исполнимости ОТ, неясность ОТ, избыточные траты на соблюдение, иные причины)</w:t>
            </w:r>
            <w:proofErr w:type="gramEnd"/>
          </w:p>
        </w:tc>
        <w:tc>
          <w:tcPr>
            <w:tcW w:w="2291"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
        </w:tc>
      </w:tr>
      <w:tr w:rsidR="00844028" w:rsidRPr="00844028" w:rsidTr="008277F3">
        <w:tc>
          <w:tcPr>
            <w:tcW w:w="525"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189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2440"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125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c>
          <w:tcPr>
            <w:tcW w:w="192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5</w:t>
            </w:r>
          </w:p>
        </w:tc>
        <w:tc>
          <w:tcPr>
            <w:tcW w:w="229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6</w:t>
            </w:r>
          </w:p>
        </w:tc>
      </w:tr>
      <w:tr w:rsidR="00844028" w:rsidRPr="00844028" w:rsidTr="008277F3">
        <w:tc>
          <w:tcPr>
            <w:tcW w:w="525"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1</w:t>
            </w:r>
          </w:p>
        </w:tc>
        <w:tc>
          <w:tcPr>
            <w:tcW w:w="1898" w:type="dxa"/>
            <w:tcBorders>
              <w:top w:val="single" w:sz="4" w:space="0" w:color="auto"/>
              <w:left w:val="single" w:sz="4" w:space="0" w:color="auto"/>
              <w:bottom w:val="single" w:sz="4" w:space="0" w:color="auto"/>
              <w:right w:val="single" w:sz="4" w:space="0" w:color="auto"/>
            </w:tcBorders>
            <w:vAlign w:val="bottom"/>
          </w:tcPr>
          <w:p w:rsidR="006234FB" w:rsidRPr="00844028" w:rsidRDefault="006234FB" w:rsidP="008277F3">
            <w:pPr>
              <w:pStyle w:val="ConsPlusNormal"/>
              <w:jc w:val="both"/>
            </w:pPr>
            <w:r w:rsidRPr="00844028">
              <w:t>НПА № 1,</w:t>
            </w:r>
          </w:p>
          <w:p w:rsidR="006234FB" w:rsidRPr="00844028" w:rsidRDefault="006234FB" w:rsidP="008277F3">
            <w:pPr>
              <w:pStyle w:val="ConsPlusNormal"/>
              <w:jc w:val="both"/>
            </w:pPr>
            <w:proofErr w:type="gramStart"/>
            <w:r w:rsidRPr="00844028">
              <w:t>ОТ</w:t>
            </w:r>
            <w:proofErr w:type="gramEnd"/>
            <w:r w:rsidR="005E374A" w:rsidRPr="00844028">
              <w:t xml:space="preserve"> или группа ОТ</w:t>
            </w:r>
            <w:r w:rsidRPr="00844028">
              <w:t xml:space="preserve"> № 1</w:t>
            </w:r>
          </w:p>
        </w:tc>
        <w:tc>
          <w:tcPr>
            <w:tcW w:w="2440"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25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92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229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25"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2</w:t>
            </w:r>
          </w:p>
        </w:tc>
        <w:tc>
          <w:tcPr>
            <w:tcW w:w="1898" w:type="dxa"/>
            <w:tcBorders>
              <w:top w:val="single" w:sz="4" w:space="0" w:color="auto"/>
              <w:left w:val="single" w:sz="4" w:space="0" w:color="auto"/>
              <w:bottom w:val="single" w:sz="4" w:space="0" w:color="auto"/>
              <w:right w:val="single" w:sz="4" w:space="0" w:color="auto"/>
            </w:tcBorders>
            <w:vAlign w:val="bottom"/>
          </w:tcPr>
          <w:p w:rsidR="006234FB" w:rsidRPr="00844028" w:rsidRDefault="006234FB" w:rsidP="008277F3">
            <w:pPr>
              <w:pStyle w:val="ConsPlusNormal"/>
              <w:jc w:val="both"/>
            </w:pPr>
            <w:r w:rsidRPr="00844028">
              <w:t>НПА № 1,</w:t>
            </w:r>
          </w:p>
          <w:p w:rsidR="006234FB" w:rsidRPr="00844028" w:rsidRDefault="006234FB" w:rsidP="008277F3">
            <w:pPr>
              <w:pStyle w:val="ConsPlusNormal"/>
              <w:jc w:val="both"/>
            </w:pPr>
            <w:proofErr w:type="gramStart"/>
            <w:r w:rsidRPr="00844028">
              <w:t>ОТ</w:t>
            </w:r>
            <w:proofErr w:type="gramEnd"/>
            <w:r w:rsidRPr="00844028">
              <w:t xml:space="preserve"> </w:t>
            </w:r>
            <w:r w:rsidR="005E374A" w:rsidRPr="00844028">
              <w:t xml:space="preserve">или группа ОТ </w:t>
            </w:r>
            <w:r w:rsidRPr="00844028">
              <w:t>№ 2</w:t>
            </w:r>
          </w:p>
        </w:tc>
        <w:tc>
          <w:tcPr>
            <w:tcW w:w="2440"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25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92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229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10331" w:type="dxa"/>
            <w:gridSpan w:val="6"/>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Выводы и предложения по результатам анализа обращений субъектов регулирования, в том числе:</w:t>
            </w:r>
          </w:p>
          <w:p w:rsidR="006234FB" w:rsidRPr="00844028" w:rsidRDefault="006234FB" w:rsidP="008277F3">
            <w:pPr>
              <w:pStyle w:val="ConsPlusNormal"/>
              <w:jc w:val="both"/>
            </w:pPr>
            <w:r w:rsidRPr="00844028">
              <w:t xml:space="preserve">1) выводы об основных проблемах соблюдения и применения </w:t>
            </w:r>
            <w:proofErr w:type="gramStart"/>
            <w:r w:rsidRPr="00844028">
              <w:t>ОТ</w:t>
            </w:r>
            <w:proofErr w:type="gramEnd"/>
            <w:r w:rsidRPr="00844028">
              <w:t>;</w:t>
            </w:r>
          </w:p>
          <w:p w:rsidR="006234FB" w:rsidRPr="00844028" w:rsidRDefault="006234FB" w:rsidP="008277F3">
            <w:pPr>
              <w:pStyle w:val="ConsPlusNormal"/>
              <w:jc w:val="both"/>
            </w:pPr>
            <w:r w:rsidRPr="00844028">
              <w:lastRenderedPageBreak/>
              <w:t xml:space="preserve">2) выводы об основных причинах проблем соблюдения и применения ОТ,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ОТ, правовой определенности и системности, исполнимости </w:t>
            </w:r>
            <w:proofErr w:type="gramStart"/>
            <w:r w:rsidRPr="00844028">
              <w:t>ОТ</w:t>
            </w:r>
            <w:proofErr w:type="gramEnd"/>
            <w:r w:rsidRPr="00844028">
              <w:t>);</w:t>
            </w:r>
          </w:p>
          <w:p w:rsidR="006234FB" w:rsidRPr="00844028" w:rsidRDefault="006234FB" w:rsidP="008277F3">
            <w:pPr>
              <w:pStyle w:val="ConsPlusNormal"/>
              <w:jc w:val="both"/>
            </w:pPr>
            <w:r w:rsidRPr="00844028">
              <w:t xml:space="preserve">3) предложения об изменении регулирования и (или) принятии иных мер с целью устранения основных проблем соблюдения и применения ОТ, в том числе о возможности пересмотра системы оцениваемых </w:t>
            </w:r>
            <w:proofErr w:type="gramStart"/>
            <w:r w:rsidRPr="00844028">
              <w:t>ОТ</w:t>
            </w:r>
            <w:proofErr w:type="gramEnd"/>
            <w:r w:rsidRPr="00844028">
              <w:t>.</w:t>
            </w:r>
          </w:p>
        </w:tc>
      </w:tr>
      <w:tr w:rsidR="006234FB" w:rsidRPr="00844028" w:rsidTr="008277F3">
        <w:tc>
          <w:tcPr>
            <w:tcW w:w="10331" w:type="dxa"/>
            <w:gridSpan w:val="6"/>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lastRenderedPageBreak/>
              <w:t>Источники сведений:</w:t>
            </w:r>
          </w:p>
        </w:tc>
      </w:tr>
    </w:tbl>
    <w:p w:rsidR="006234FB" w:rsidRPr="00844028" w:rsidRDefault="006234FB" w:rsidP="006234FB">
      <w:pPr>
        <w:pStyle w:val="ConsPlusNormal"/>
        <w:jc w:val="both"/>
      </w:pPr>
    </w:p>
    <w:p w:rsidR="006234FB" w:rsidRPr="00844028" w:rsidRDefault="005E374A" w:rsidP="008277F3">
      <w:pPr>
        <w:pStyle w:val="ConsPlusNormal"/>
        <w:jc w:val="center"/>
        <w:outlineLvl w:val="2"/>
        <w:rPr>
          <w:sz w:val="28"/>
          <w:szCs w:val="28"/>
        </w:rPr>
      </w:pPr>
      <w:r w:rsidRPr="00844028">
        <w:rPr>
          <w:sz w:val="28"/>
          <w:szCs w:val="28"/>
        </w:rPr>
        <w:t>10.7.</w:t>
      </w:r>
      <w:r w:rsidR="00C51D41">
        <w:rPr>
          <w:sz w:val="28"/>
          <w:szCs w:val="28"/>
        </w:rPr>
        <w:t> </w:t>
      </w:r>
      <w:r w:rsidR="006234FB" w:rsidRPr="00844028">
        <w:rPr>
          <w:sz w:val="28"/>
          <w:szCs w:val="28"/>
        </w:rPr>
        <w:t>Количество и анализ содержания вступивших в законную силу судебных актов по спорам, связанным с применением обязательных требований, по делам</w:t>
      </w:r>
      <w:r w:rsidR="008277F3" w:rsidRPr="00844028">
        <w:rPr>
          <w:sz w:val="28"/>
          <w:szCs w:val="28"/>
        </w:rPr>
        <w:t xml:space="preserve"> </w:t>
      </w:r>
      <w:r w:rsidR="006234FB" w:rsidRPr="00844028">
        <w:rPr>
          <w:sz w:val="28"/>
          <w:szCs w:val="28"/>
        </w:rPr>
        <w:t>об оспаривании нормативных правовых актов, содержащих обязательные требования, и актов, содержащих разъяснения законодательства и обладающих нормативными свойствами, в части разъяснений обязательных требований</w:t>
      </w:r>
    </w:p>
    <w:p w:rsidR="006234FB" w:rsidRPr="00844028" w:rsidRDefault="006234FB" w:rsidP="006234FB">
      <w:pPr>
        <w:pStyle w:val="ConsPlusNormal"/>
        <w:jc w:val="both"/>
        <w:rPr>
          <w:sz w:val="28"/>
          <w:szCs w:val="28"/>
        </w:rPr>
      </w:pPr>
    </w:p>
    <w:p w:rsidR="006234FB" w:rsidRPr="00844028" w:rsidRDefault="006234FB" w:rsidP="006234FB">
      <w:pPr>
        <w:pStyle w:val="ConsPlusNormal"/>
        <w:ind w:firstLine="540"/>
        <w:jc w:val="both"/>
        <w:rPr>
          <w:sz w:val="28"/>
          <w:szCs w:val="28"/>
        </w:rPr>
      </w:pPr>
      <w:r w:rsidRPr="00844028">
        <w:rPr>
          <w:sz w:val="28"/>
          <w:szCs w:val="28"/>
        </w:rPr>
        <w:t xml:space="preserve">Таблица </w:t>
      </w:r>
      <w:r w:rsidR="005E374A" w:rsidRPr="00844028">
        <w:rPr>
          <w:sz w:val="28"/>
          <w:szCs w:val="28"/>
        </w:rPr>
        <w:t xml:space="preserve">20 </w:t>
      </w:r>
      <w:r w:rsidRPr="00844028">
        <w:rPr>
          <w:sz w:val="28"/>
          <w:szCs w:val="28"/>
        </w:rPr>
        <w:t>Доклада заполняется для всех нормативных правовых актов, указанных в пункте 9.1 Доклада.</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3"/>
        <w:rPr>
          <w:sz w:val="28"/>
          <w:szCs w:val="28"/>
        </w:rPr>
      </w:pPr>
      <w:bookmarkStart w:id="18" w:name="Par889"/>
      <w:bookmarkEnd w:id="18"/>
      <w:r w:rsidRPr="00844028">
        <w:rPr>
          <w:sz w:val="28"/>
          <w:szCs w:val="28"/>
        </w:rPr>
        <w:t xml:space="preserve">Таблица </w:t>
      </w:r>
      <w:r w:rsidR="005E374A" w:rsidRPr="00844028">
        <w:rPr>
          <w:sz w:val="28"/>
          <w:szCs w:val="28"/>
        </w:rPr>
        <w:t>20</w:t>
      </w:r>
    </w:p>
    <w:p w:rsidR="006234FB" w:rsidRPr="00844028" w:rsidRDefault="006234FB" w:rsidP="006234FB">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36"/>
        <w:gridCol w:w="1795"/>
        <w:gridCol w:w="1387"/>
        <w:gridCol w:w="837"/>
        <w:gridCol w:w="1149"/>
        <w:gridCol w:w="1200"/>
        <w:gridCol w:w="2291"/>
      </w:tblGrid>
      <w:tr w:rsidR="00844028" w:rsidRPr="00844028" w:rsidTr="008277F3">
        <w:tc>
          <w:tcPr>
            <w:tcW w:w="590"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 </w:t>
            </w:r>
            <w:proofErr w:type="gramStart"/>
            <w:r w:rsidRPr="00844028">
              <w:t>п</w:t>
            </w:r>
            <w:proofErr w:type="gramEnd"/>
            <w:r w:rsidRPr="00844028">
              <w:t>/п</w:t>
            </w:r>
          </w:p>
        </w:tc>
        <w:tc>
          <w:tcPr>
            <w:tcW w:w="2024"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7D575C">
            <w:pPr>
              <w:pStyle w:val="ConsPlusNormal"/>
              <w:jc w:val="center"/>
            </w:pPr>
            <w:r w:rsidRPr="00844028">
              <w:t>НПА и их структурные части, устанавливающие ОТ</w:t>
            </w:r>
            <w:r w:rsidR="007D575C" w:rsidRPr="00844028">
              <w:t xml:space="preserve"> или группу ОТ</w:t>
            </w:r>
            <w:r w:rsidRPr="00844028">
              <w:t>, краткое описание содержания соответствующих ОТ</w:t>
            </w:r>
            <w:r w:rsidR="007D575C" w:rsidRPr="00844028">
              <w:t xml:space="preserve"> или группы </w:t>
            </w:r>
            <w:proofErr w:type="gramStart"/>
            <w:r w:rsidR="007D575C" w:rsidRPr="00844028">
              <w:t>ОТ</w:t>
            </w:r>
            <w:proofErr w:type="gramEnd"/>
            <w:r w:rsidRPr="00844028">
              <w:t xml:space="preserve"> </w:t>
            </w:r>
          </w:p>
        </w:tc>
        <w:tc>
          <w:tcPr>
            <w:tcW w:w="3781" w:type="dxa"/>
            <w:gridSpan w:val="3"/>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Число вступивших в законную силу судебных актов (за период действия </w:t>
            </w:r>
            <w:proofErr w:type="gramStart"/>
            <w:r w:rsidRPr="00844028">
              <w:t>ОТ</w:t>
            </w:r>
            <w:proofErr w:type="gramEnd"/>
            <w:r w:rsidRPr="00844028">
              <w:t>)</w:t>
            </w:r>
          </w:p>
        </w:tc>
        <w:tc>
          <w:tcPr>
            <w:tcW w:w="3936" w:type="dxa"/>
            <w:gridSpan w:val="2"/>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Проблемы (вопросы) соблюдения и применения ОТ, ставшие поводом для судебных споров по делам об оспаривании НПА и содержащих ОТ, и по делам об оспаривании актов, содержащих разъяснения законодательства и обладающих нормативными свойствами, в части разъяснений </w:t>
            </w:r>
            <w:proofErr w:type="gramStart"/>
            <w:r w:rsidRPr="00844028">
              <w:t>ОТ</w:t>
            </w:r>
            <w:proofErr w:type="gramEnd"/>
          </w:p>
        </w:tc>
      </w:tr>
      <w:tr w:rsidR="00844028" w:rsidRPr="00844028" w:rsidTr="008277F3">
        <w:tc>
          <w:tcPr>
            <w:tcW w:w="590"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
        </w:tc>
        <w:tc>
          <w:tcPr>
            <w:tcW w:w="2024"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Дела об оспаривании решений, действий органов контроля (надзора) и их должностных лиц, ненормативных правовых актов, связанных с </w:t>
            </w:r>
            <w:r w:rsidRPr="00844028">
              <w:lastRenderedPageBreak/>
              <w:t xml:space="preserve">применением </w:t>
            </w:r>
            <w:proofErr w:type="gramStart"/>
            <w:r w:rsidRPr="00844028">
              <w:t>ОТ</w:t>
            </w:r>
            <w:proofErr w:type="gramEnd"/>
          </w:p>
        </w:tc>
        <w:tc>
          <w:tcPr>
            <w:tcW w:w="93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 xml:space="preserve">Дела об оспаривании НПА, </w:t>
            </w:r>
            <w:proofErr w:type="gramStart"/>
            <w:r w:rsidRPr="00844028">
              <w:t>содержащих</w:t>
            </w:r>
            <w:proofErr w:type="gramEnd"/>
            <w:r w:rsidRPr="00844028">
              <w:t xml:space="preserve"> ОТ</w:t>
            </w:r>
          </w:p>
        </w:tc>
        <w:tc>
          <w:tcPr>
            <w:tcW w:w="128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Дела об оспаривании актов, содержащих разъяснения законодательства и обладающих нормативными свойства</w:t>
            </w:r>
            <w:r w:rsidRPr="00844028">
              <w:lastRenderedPageBreak/>
              <w:t xml:space="preserve">ми, в части разъяснений </w:t>
            </w:r>
            <w:proofErr w:type="gramStart"/>
            <w:r w:rsidRPr="00844028">
              <w:t>ОТ</w:t>
            </w:r>
            <w:proofErr w:type="gramEnd"/>
          </w:p>
        </w:tc>
        <w:tc>
          <w:tcPr>
            <w:tcW w:w="134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 xml:space="preserve">Содержание проблемы (вопроса), в том </w:t>
            </w:r>
            <w:proofErr w:type="gramStart"/>
            <w:r w:rsidRPr="00844028">
              <w:t>числе</w:t>
            </w:r>
            <w:proofErr w:type="gramEnd"/>
            <w:r w:rsidRPr="00844028">
              <w:t xml:space="preserve"> указание на вышестоящий НПА, соответствие которому оспаривал</w:t>
            </w:r>
            <w:r w:rsidRPr="00844028">
              <w:lastRenderedPageBreak/>
              <w:t>ось, а также приведение судебной позиции по соответствующему спору</w:t>
            </w:r>
          </w:p>
        </w:tc>
        <w:tc>
          <w:tcPr>
            <w:tcW w:w="258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roofErr w:type="gramStart"/>
            <w:r w:rsidRPr="00844028">
              <w:lastRenderedPageBreak/>
              <w:t xml:space="preserve">Основные причины возникновения проблемы (отсутствие полномочий у органа публичной власти, принявшего НПА, устанавливающего ОТ, на установление соответствующих ОТ; противоречие положений НПА, устанавливающих ОТ, вышестоящим </w:t>
            </w:r>
            <w:r w:rsidRPr="00844028">
              <w:lastRenderedPageBreak/>
              <w:t>НПА; нарушение принципа правовой определенности при установлении ОТ; установление ОТ актом, не являющимся нормативным правовым актом по формальным признакам; иные причины)</w:t>
            </w:r>
            <w:proofErr w:type="gramEnd"/>
          </w:p>
        </w:tc>
      </w:tr>
      <w:tr w:rsidR="00844028" w:rsidRPr="00844028" w:rsidTr="008277F3">
        <w:tc>
          <w:tcPr>
            <w:tcW w:w="590"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1</w:t>
            </w:r>
          </w:p>
        </w:tc>
        <w:tc>
          <w:tcPr>
            <w:tcW w:w="202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155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93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c>
          <w:tcPr>
            <w:tcW w:w="128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5</w:t>
            </w:r>
          </w:p>
        </w:tc>
        <w:tc>
          <w:tcPr>
            <w:tcW w:w="134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6</w:t>
            </w:r>
          </w:p>
        </w:tc>
        <w:tc>
          <w:tcPr>
            <w:tcW w:w="258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7</w:t>
            </w:r>
          </w:p>
        </w:tc>
      </w:tr>
      <w:tr w:rsidR="00844028" w:rsidRPr="00844028" w:rsidTr="008277F3">
        <w:tc>
          <w:tcPr>
            <w:tcW w:w="590"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1</w:t>
            </w:r>
          </w:p>
        </w:tc>
        <w:tc>
          <w:tcPr>
            <w:tcW w:w="202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НПА № 1,</w:t>
            </w:r>
          </w:p>
          <w:p w:rsidR="006234FB" w:rsidRPr="00844028" w:rsidRDefault="006234FB" w:rsidP="008277F3">
            <w:pPr>
              <w:pStyle w:val="ConsPlusNormal"/>
            </w:pPr>
            <w:proofErr w:type="gramStart"/>
            <w:r w:rsidRPr="00844028">
              <w:t>ОТ</w:t>
            </w:r>
            <w:proofErr w:type="gramEnd"/>
            <w:r w:rsidRPr="00844028">
              <w:t xml:space="preserve"> </w:t>
            </w:r>
            <w:r w:rsidR="007D575C" w:rsidRPr="00844028">
              <w:t xml:space="preserve">или группа ОТ </w:t>
            </w:r>
            <w:r w:rsidRPr="00844028">
              <w:t>№ 1</w:t>
            </w:r>
          </w:p>
        </w:tc>
        <w:tc>
          <w:tcPr>
            <w:tcW w:w="155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93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34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258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90"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2</w:t>
            </w:r>
          </w:p>
        </w:tc>
        <w:tc>
          <w:tcPr>
            <w:tcW w:w="202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НПА № 1,</w:t>
            </w:r>
          </w:p>
          <w:p w:rsidR="006234FB" w:rsidRPr="00844028" w:rsidRDefault="006234FB" w:rsidP="008277F3">
            <w:pPr>
              <w:pStyle w:val="ConsPlusNormal"/>
            </w:pPr>
            <w:proofErr w:type="gramStart"/>
            <w:r w:rsidRPr="00844028">
              <w:t>ОТ</w:t>
            </w:r>
            <w:proofErr w:type="gramEnd"/>
            <w:r w:rsidRPr="00844028">
              <w:t xml:space="preserve"> </w:t>
            </w:r>
            <w:r w:rsidR="007D575C" w:rsidRPr="00844028">
              <w:t xml:space="preserve">или группа ОТ </w:t>
            </w:r>
            <w:r w:rsidRPr="00844028">
              <w:t>№ 1</w:t>
            </w:r>
          </w:p>
        </w:tc>
        <w:tc>
          <w:tcPr>
            <w:tcW w:w="155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933"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34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258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10331" w:type="dxa"/>
            <w:gridSpan w:val="7"/>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Выводы и предложения по результатам анализа соответствующей судебной практики, в том числе:</w:t>
            </w:r>
          </w:p>
          <w:p w:rsidR="006234FB" w:rsidRPr="00844028" w:rsidRDefault="006234FB" w:rsidP="008277F3">
            <w:pPr>
              <w:pStyle w:val="ConsPlusNormal"/>
              <w:jc w:val="both"/>
            </w:pPr>
            <w:r w:rsidRPr="00844028">
              <w:t xml:space="preserve">1) выводы об основных проблемах соблюдения и применения </w:t>
            </w:r>
            <w:proofErr w:type="gramStart"/>
            <w:r w:rsidRPr="00844028">
              <w:t>ОТ</w:t>
            </w:r>
            <w:proofErr w:type="gramEnd"/>
            <w:r w:rsidRPr="00844028">
              <w:t>;</w:t>
            </w:r>
          </w:p>
          <w:p w:rsidR="006234FB" w:rsidRPr="00844028" w:rsidRDefault="006234FB" w:rsidP="008277F3">
            <w:pPr>
              <w:pStyle w:val="ConsPlusNormal"/>
              <w:jc w:val="both"/>
            </w:pPr>
            <w:r w:rsidRPr="00844028">
              <w:t xml:space="preserve">2) выводы об основных причинах проблем с соблюдением и применением </w:t>
            </w:r>
            <w:proofErr w:type="gramStart"/>
            <w:r w:rsidRPr="00844028">
              <w:t>ОТ</w:t>
            </w:r>
            <w:proofErr w:type="gramEnd"/>
            <w:r w:rsidRPr="00844028">
              <w:t xml:space="preserve">, а также </w:t>
            </w:r>
            <w:proofErr w:type="gramStart"/>
            <w:r w:rsidRPr="00844028">
              <w:t>основанные</w:t>
            </w:r>
            <w:proofErr w:type="gramEnd"/>
            <w:r w:rsidRPr="00844028">
              <w:t xml:space="preserve"> на результатах соответствующего анализа выводы о соблюдении принципов установления и оценки применения обязательных требований;</w:t>
            </w:r>
          </w:p>
          <w:p w:rsidR="006234FB" w:rsidRPr="00844028" w:rsidRDefault="006234FB" w:rsidP="008277F3">
            <w:pPr>
              <w:pStyle w:val="ConsPlusNormal"/>
              <w:jc w:val="both"/>
            </w:pPr>
            <w:r w:rsidRPr="00844028">
              <w:t xml:space="preserve">3) предложения о возможных изменениях регулирования и (или) о принятии иных мер с целью устранения основных проблем соблюдения и применения </w:t>
            </w:r>
            <w:proofErr w:type="gramStart"/>
            <w:r w:rsidRPr="00844028">
              <w:t>ОТ</w:t>
            </w:r>
            <w:proofErr w:type="gramEnd"/>
            <w:r w:rsidRPr="00844028">
              <w:t>.</w:t>
            </w:r>
          </w:p>
        </w:tc>
      </w:tr>
      <w:tr w:rsidR="006234FB" w:rsidRPr="00844028" w:rsidTr="008277F3">
        <w:tc>
          <w:tcPr>
            <w:tcW w:w="10331" w:type="dxa"/>
            <w:gridSpan w:val="7"/>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Источники сведений:</w:t>
            </w:r>
          </w:p>
        </w:tc>
      </w:tr>
    </w:tbl>
    <w:p w:rsidR="006234FB" w:rsidRPr="00844028" w:rsidRDefault="006234FB" w:rsidP="006234FB">
      <w:pPr>
        <w:pStyle w:val="ConsPlusNormal"/>
        <w:jc w:val="both"/>
      </w:pPr>
    </w:p>
    <w:p w:rsidR="00AE518E" w:rsidRPr="00844028" w:rsidRDefault="00AE518E" w:rsidP="00AE518E">
      <w:pPr>
        <w:pStyle w:val="ConsPlusNormal"/>
        <w:jc w:val="center"/>
        <w:outlineLvl w:val="3"/>
        <w:rPr>
          <w:sz w:val="28"/>
        </w:rPr>
      </w:pPr>
      <w:r w:rsidRPr="00844028">
        <w:rPr>
          <w:sz w:val="28"/>
        </w:rPr>
        <w:t>10.8.</w:t>
      </w:r>
      <w:r w:rsidR="00C51D41">
        <w:rPr>
          <w:sz w:val="28"/>
        </w:rPr>
        <w:t> </w:t>
      </w:r>
      <w:r w:rsidRPr="00844028">
        <w:rPr>
          <w:sz w:val="28"/>
        </w:rPr>
        <w:t>Иные сведения, которые позволяют оценить</w:t>
      </w:r>
    </w:p>
    <w:p w:rsidR="00AE518E" w:rsidRPr="00844028" w:rsidRDefault="00AE518E" w:rsidP="00AE518E">
      <w:pPr>
        <w:pStyle w:val="ConsPlusNormal"/>
        <w:jc w:val="center"/>
        <w:rPr>
          <w:sz w:val="28"/>
        </w:rPr>
      </w:pPr>
      <w:r w:rsidRPr="00844028">
        <w:rPr>
          <w:sz w:val="28"/>
        </w:rPr>
        <w:t>результаты применения обязательных требований и достижение</w:t>
      </w:r>
    </w:p>
    <w:p w:rsidR="00AE518E" w:rsidRPr="00844028" w:rsidRDefault="00AE518E" w:rsidP="00AE518E">
      <w:pPr>
        <w:pStyle w:val="ConsPlusNormal"/>
        <w:jc w:val="center"/>
        <w:rPr>
          <w:sz w:val="28"/>
        </w:rPr>
      </w:pPr>
      <w:r w:rsidRPr="00844028">
        <w:rPr>
          <w:sz w:val="28"/>
        </w:rPr>
        <w:t>целей их установления</w:t>
      </w:r>
    </w:p>
    <w:p w:rsidR="00AE518E" w:rsidRPr="00844028" w:rsidRDefault="00AE518E" w:rsidP="00AE518E">
      <w:pPr>
        <w:pStyle w:val="ConsPlusNormal"/>
        <w:jc w:val="both"/>
        <w:rPr>
          <w:sz w:val="28"/>
        </w:rPr>
      </w:pPr>
    </w:p>
    <w:p w:rsidR="00AE518E" w:rsidRPr="00844028" w:rsidRDefault="00AE518E" w:rsidP="00AE518E">
      <w:pPr>
        <w:pStyle w:val="ConsPlusNormal"/>
        <w:ind w:firstLine="540"/>
        <w:jc w:val="both"/>
        <w:outlineLvl w:val="4"/>
        <w:rPr>
          <w:sz w:val="28"/>
        </w:rPr>
      </w:pPr>
      <w:r w:rsidRPr="00844028">
        <w:rPr>
          <w:sz w:val="28"/>
        </w:rPr>
        <w:t>10.8.1.</w:t>
      </w:r>
      <w:r w:rsidR="00C51D41">
        <w:rPr>
          <w:sz w:val="28"/>
        </w:rPr>
        <w:t> </w:t>
      </w:r>
      <w:r w:rsidRPr="00844028">
        <w:rPr>
          <w:sz w:val="28"/>
        </w:rPr>
        <w:t>Сведения о непредвиденных последствиях действия оцениваемых обязательных требований</w:t>
      </w:r>
    </w:p>
    <w:p w:rsidR="00AE518E" w:rsidRPr="00844028" w:rsidRDefault="00AE518E" w:rsidP="00AE518E">
      <w:pPr>
        <w:pStyle w:val="ConsPlusNormal"/>
        <w:jc w:val="both"/>
        <w:rPr>
          <w:sz w:val="28"/>
        </w:rPr>
      </w:pPr>
    </w:p>
    <w:p w:rsidR="00AE518E" w:rsidRDefault="00AE518E" w:rsidP="00AE518E">
      <w:pPr>
        <w:pStyle w:val="ConsPlusNormal"/>
        <w:jc w:val="right"/>
        <w:outlineLvl w:val="5"/>
        <w:rPr>
          <w:sz w:val="28"/>
        </w:rPr>
      </w:pPr>
      <w:r w:rsidRPr="00844028">
        <w:rPr>
          <w:sz w:val="28"/>
        </w:rPr>
        <w:t>Таблица 21</w:t>
      </w:r>
    </w:p>
    <w:p w:rsidR="00403C7D" w:rsidRPr="00844028" w:rsidRDefault="00403C7D" w:rsidP="00AE518E">
      <w:pPr>
        <w:pStyle w:val="ConsPlusNormal"/>
        <w:jc w:val="right"/>
        <w:outlineLvl w:val="5"/>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402"/>
        <w:gridCol w:w="1191"/>
        <w:gridCol w:w="850"/>
        <w:gridCol w:w="1814"/>
        <w:gridCol w:w="907"/>
        <w:gridCol w:w="794"/>
        <w:gridCol w:w="1531"/>
      </w:tblGrid>
      <w:tr w:rsidR="00844028" w:rsidRPr="00844028" w:rsidTr="008E75A4">
        <w:tc>
          <w:tcPr>
            <w:tcW w:w="576" w:type="dxa"/>
            <w:vMerge w:val="restart"/>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t xml:space="preserve">№ </w:t>
            </w:r>
            <w:proofErr w:type="gramStart"/>
            <w:r w:rsidRPr="00844028">
              <w:t>п</w:t>
            </w:r>
            <w:proofErr w:type="gramEnd"/>
            <w:r w:rsidRPr="00844028">
              <w:t>/п</w:t>
            </w:r>
          </w:p>
        </w:tc>
        <w:tc>
          <w:tcPr>
            <w:tcW w:w="1402" w:type="dxa"/>
            <w:vMerge w:val="restart"/>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t xml:space="preserve">Краткое описание содержания ОТ или группы </w:t>
            </w:r>
            <w:proofErr w:type="gramStart"/>
            <w:r w:rsidRPr="00844028">
              <w:t>ОТ</w:t>
            </w:r>
            <w:proofErr w:type="gramEnd"/>
          </w:p>
        </w:tc>
        <w:tc>
          <w:tcPr>
            <w:tcW w:w="1191" w:type="dxa"/>
            <w:vMerge w:val="restart"/>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t xml:space="preserve">Непредвиденные последствия действия ОТ или группы </w:t>
            </w:r>
            <w:proofErr w:type="gramStart"/>
            <w:r w:rsidRPr="00844028">
              <w:lastRenderedPageBreak/>
              <w:t>ОТ</w:t>
            </w:r>
            <w:proofErr w:type="gramEnd"/>
            <w:r w:rsidRPr="00844028">
              <w:t xml:space="preserve"> (краткое описание)</w:t>
            </w:r>
          </w:p>
        </w:tc>
        <w:tc>
          <w:tcPr>
            <w:tcW w:w="2664" w:type="dxa"/>
            <w:gridSpan w:val="2"/>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lastRenderedPageBreak/>
              <w:t>Качественные характеристики</w:t>
            </w:r>
          </w:p>
        </w:tc>
        <w:tc>
          <w:tcPr>
            <w:tcW w:w="907" w:type="dxa"/>
            <w:vMerge w:val="restart"/>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t>Количественные характеристики (при наличи</w:t>
            </w:r>
            <w:r w:rsidRPr="00844028">
              <w:lastRenderedPageBreak/>
              <w:t>и)</w:t>
            </w:r>
          </w:p>
        </w:tc>
        <w:tc>
          <w:tcPr>
            <w:tcW w:w="794" w:type="dxa"/>
            <w:vMerge w:val="restart"/>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lastRenderedPageBreak/>
              <w:t>Основные возможные причины насту</w:t>
            </w:r>
            <w:r w:rsidRPr="00844028">
              <w:lastRenderedPageBreak/>
              <w:t>пления последствий</w:t>
            </w:r>
          </w:p>
        </w:tc>
        <w:tc>
          <w:tcPr>
            <w:tcW w:w="1531" w:type="dxa"/>
            <w:vMerge w:val="restart"/>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lastRenderedPageBreak/>
              <w:t xml:space="preserve">Пояснения о возможности предотвратить наступившие негативные последствия </w:t>
            </w:r>
            <w:r w:rsidRPr="00844028">
              <w:lastRenderedPageBreak/>
              <w:t xml:space="preserve">на стадии разработки НПА, содержащего </w:t>
            </w:r>
            <w:proofErr w:type="gramStart"/>
            <w:r w:rsidRPr="00844028">
              <w:t>ОТ</w:t>
            </w:r>
            <w:proofErr w:type="gramEnd"/>
            <w:r w:rsidRPr="00844028">
              <w:t xml:space="preserve"> или группу ОТ</w:t>
            </w:r>
          </w:p>
        </w:tc>
      </w:tr>
      <w:tr w:rsidR="00844028" w:rsidRPr="00844028" w:rsidTr="008E75A4">
        <w:tc>
          <w:tcPr>
            <w:tcW w:w="576" w:type="dxa"/>
            <w:vMerge/>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p>
        </w:tc>
        <w:tc>
          <w:tcPr>
            <w:tcW w:w="1402" w:type="dxa"/>
            <w:vMerge/>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t>Сфера общественных отнош</w:t>
            </w:r>
            <w:r w:rsidRPr="00844028">
              <w:lastRenderedPageBreak/>
              <w:t>ений</w:t>
            </w:r>
          </w:p>
        </w:tc>
        <w:tc>
          <w:tcPr>
            <w:tcW w:w="1814"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lastRenderedPageBreak/>
              <w:t xml:space="preserve">Причинение вреда ОЗЦ (если причинен вред ОЗЦ, то указываются </w:t>
            </w:r>
            <w:r w:rsidRPr="00844028">
              <w:lastRenderedPageBreak/>
              <w:t>конкретные ОЗЦ и обстоятельства причинения вреда)</w:t>
            </w:r>
          </w:p>
        </w:tc>
        <w:tc>
          <w:tcPr>
            <w:tcW w:w="907" w:type="dxa"/>
            <w:vMerge/>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p>
        </w:tc>
      </w:tr>
      <w:tr w:rsidR="00844028" w:rsidRPr="00844028" w:rsidTr="008E75A4">
        <w:tc>
          <w:tcPr>
            <w:tcW w:w="576"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lastRenderedPageBreak/>
              <w:t>1</w:t>
            </w:r>
          </w:p>
        </w:tc>
        <w:tc>
          <w:tcPr>
            <w:tcW w:w="1402"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t>2</w:t>
            </w:r>
          </w:p>
        </w:tc>
        <w:tc>
          <w:tcPr>
            <w:tcW w:w="1191"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t>3</w:t>
            </w:r>
          </w:p>
        </w:tc>
        <w:tc>
          <w:tcPr>
            <w:tcW w:w="850"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t>4</w:t>
            </w:r>
          </w:p>
        </w:tc>
        <w:tc>
          <w:tcPr>
            <w:tcW w:w="1814"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t>5</w:t>
            </w:r>
          </w:p>
        </w:tc>
        <w:tc>
          <w:tcPr>
            <w:tcW w:w="907"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t>6</w:t>
            </w:r>
          </w:p>
        </w:tc>
        <w:tc>
          <w:tcPr>
            <w:tcW w:w="794"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t>7</w:t>
            </w:r>
          </w:p>
        </w:tc>
        <w:tc>
          <w:tcPr>
            <w:tcW w:w="1531"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center"/>
            </w:pPr>
            <w:r w:rsidRPr="00844028">
              <w:t>8</w:t>
            </w:r>
          </w:p>
        </w:tc>
      </w:tr>
      <w:tr w:rsidR="00844028" w:rsidRPr="00844028" w:rsidTr="008E75A4">
        <w:tc>
          <w:tcPr>
            <w:tcW w:w="576"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r w:rsidRPr="00844028">
              <w:t>1</w:t>
            </w:r>
          </w:p>
        </w:tc>
        <w:tc>
          <w:tcPr>
            <w:tcW w:w="1402" w:type="dxa"/>
            <w:tcBorders>
              <w:top w:val="single" w:sz="4" w:space="0" w:color="auto"/>
              <w:left w:val="single" w:sz="4" w:space="0" w:color="auto"/>
              <w:bottom w:val="single" w:sz="4" w:space="0" w:color="auto"/>
              <w:right w:val="single" w:sz="4" w:space="0" w:color="auto"/>
            </w:tcBorders>
          </w:tcPr>
          <w:p w:rsidR="00AE518E" w:rsidRPr="00844028" w:rsidRDefault="00AE518E" w:rsidP="00AE518E">
            <w:pPr>
              <w:pStyle w:val="ConsPlusNormal"/>
              <w:jc w:val="both"/>
            </w:pPr>
            <w:proofErr w:type="gramStart"/>
            <w:r w:rsidRPr="00844028">
              <w:t>ОТ</w:t>
            </w:r>
            <w:proofErr w:type="gramEnd"/>
            <w:r w:rsidRPr="00844028">
              <w:t xml:space="preserve"> или группа ОТ № 1</w:t>
            </w:r>
          </w:p>
        </w:tc>
        <w:tc>
          <w:tcPr>
            <w:tcW w:w="1191"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p>
        </w:tc>
      </w:tr>
      <w:tr w:rsidR="00844028" w:rsidRPr="00844028" w:rsidTr="008E75A4">
        <w:tc>
          <w:tcPr>
            <w:tcW w:w="576"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r w:rsidRPr="00844028">
              <w:t>2</w:t>
            </w:r>
          </w:p>
        </w:tc>
        <w:tc>
          <w:tcPr>
            <w:tcW w:w="1402" w:type="dxa"/>
            <w:tcBorders>
              <w:top w:val="single" w:sz="4" w:space="0" w:color="auto"/>
              <w:left w:val="single" w:sz="4" w:space="0" w:color="auto"/>
              <w:bottom w:val="single" w:sz="4" w:space="0" w:color="auto"/>
              <w:right w:val="single" w:sz="4" w:space="0" w:color="auto"/>
            </w:tcBorders>
          </w:tcPr>
          <w:p w:rsidR="00AE518E" w:rsidRPr="00844028" w:rsidRDefault="00AE518E" w:rsidP="00AE518E">
            <w:pPr>
              <w:pStyle w:val="ConsPlusNormal"/>
              <w:jc w:val="both"/>
            </w:pPr>
            <w:proofErr w:type="gramStart"/>
            <w:r w:rsidRPr="00844028">
              <w:t>ОТ</w:t>
            </w:r>
            <w:proofErr w:type="gramEnd"/>
            <w:r w:rsidRPr="00844028">
              <w:t xml:space="preserve"> или группа ОТ № 2</w:t>
            </w:r>
          </w:p>
        </w:tc>
        <w:tc>
          <w:tcPr>
            <w:tcW w:w="1191"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p>
        </w:tc>
      </w:tr>
      <w:tr w:rsidR="00844028" w:rsidRPr="00844028" w:rsidTr="008E75A4">
        <w:tc>
          <w:tcPr>
            <w:tcW w:w="9065" w:type="dxa"/>
            <w:gridSpan w:val="8"/>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jc w:val="both"/>
            </w:pPr>
            <w:r w:rsidRPr="00844028">
              <w:t>Выводы и предложения по изменению регулирования и (или) принятию иных мер в связи с наступлением непредвиденных последствий:</w:t>
            </w:r>
          </w:p>
        </w:tc>
      </w:tr>
      <w:tr w:rsidR="00AE518E" w:rsidRPr="00844028" w:rsidTr="008E75A4">
        <w:tc>
          <w:tcPr>
            <w:tcW w:w="9065" w:type="dxa"/>
            <w:gridSpan w:val="8"/>
            <w:tcBorders>
              <w:top w:val="single" w:sz="4" w:space="0" w:color="auto"/>
              <w:left w:val="single" w:sz="4" w:space="0" w:color="auto"/>
              <w:bottom w:val="single" w:sz="4" w:space="0" w:color="auto"/>
              <w:right w:val="single" w:sz="4" w:space="0" w:color="auto"/>
            </w:tcBorders>
          </w:tcPr>
          <w:p w:rsidR="00AE518E" w:rsidRPr="00844028" w:rsidRDefault="00AE518E" w:rsidP="008E75A4">
            <w:pPr>
              <w:pStyle w:val="ConsPlusNormal"/>
            </w:pPr>
            <w:r w:rsidRPr="00844028">
              <w:t>Источники сведений:</w:t>
            </w:r>
          </w:p>
        </w:tc>
      </w:tr>
    </w:tbl>
    <w:p w:rsidR="00AE518E" w:rsidRPr="00844028" w:rsidRDefault="00AE518E" w:rsidP="006234FB">
      <w:pPr>
        <w:pStyle w:val="ConsPlusNormal"/>
        <w:jc w:val="both"/>
        <w:rPr>
          <w:sz w:val="28"/>
        </w:rPr>
      </w:pPr>
    </w:p>
    <w:p w:rsidR="00AE518E" w:rsidRPr="00844028" w:rsidRDefault="00AE518E" w:rsidP="00AE518E">
      <w:pPr>
        <w:pStyle w:val="ConsPlusNormal"/>
        <w:jc w:val="center"/>
        <w:rPr>
          <w:sz w:val="28"/>
        </w:rPr>
      </w:pPr>
      <w:r w:rsidRPr="00844028">
        <w:rPr>
          <w:sz w:val="28"/>
        </w:rPr>
        <w:t>10.8.2.</w:t>
      </w:r>
      <w:r w:rsidR="00C51D41">
        <w:rPr>
          <w:sz w:val="28"/>
        </w:rPr>
        <w:t> </w:t>
      </w:r>
      <w:r w:rsidRPr="00844028">
        <w:rPr>
          <w:sz w:val="28"/>
        </w:rPr>
        <w:t>Иные сведения, результаты их анализа, а также</w:t>
      </w:r>
    </w:p>
    <w:p w:rsidR="00AE518E" w:rsidRPr="00844028" w:rsidRDefault="00AE518E" w:rsidP="00AE518E">
      <w:pPr>
        <w:pStyle w:val="ConsPlusNormal"/>
        <w:jc w:val="center"/>
        <w:rPr>
          <w:sz w:val="28"/>
        </w:rPr>
      </w:pPr>
      <w:r w:rsidRPr="00844028">
        <w:rPr>
          <w:sz w:val="28"/>
        </w:rPr>
        <w:t>связанные с ними предложения по изменению регулирования</w:t>
      </w:r>
    </w:p>
    <w:p w:rsidR="00AE518E" w:rsidRPr="00844028" w:rsidRDefault="00AE518E" w:rsidP="00AE518E">
      <w:pPr>
        <w:pStyle w:val="ConsPlusNormal"/>
        <w:jc w:val="center"/>
        <w:rPr>
          <w:sz w:val="28"/>
        </w:rPr>
      </w:pPr>
      <w:r w:rsidRPr="00844028">
        <w:rPr>
          <w:sz w:val="28"/>
        </w:rPr>
        <w:t>___________________________________________________________</w:t>
      </w:r>
    </w:p>
    <w:p w:rsidR="006234FB" w:rsidRPr="00844028" w:rsidRDefault="006234FB" w:rsidP="006234FB">
      <w:pPr>
        <w:pStyle w:val="ConsPlusNormal"/>
        <w:jc w:val="both"/>
        <w:rPr>
          <w:sz w:val="28"/>
          <w:szCs w:val="28"/>
        </w:rPr>
      </w:pPr>
      <w:bookmarkStart w:id="19" w:name="Par929"/>
      <w:bookmarkEnd w:id="19"/>
    </w:p>
    <w:p w:rsidR="006234FB" w:rsidRPr="00844028" w:rsidRDefault="006234FB" w:rsidP="006234FB">
      <w:pPr>
        <w:pStyle w:val="ConsPlusNormal"/>
        <w:jc w:val="center"/>
        <w:outlineLvl w:val="0"/>
        <w:rPr>
          <w:sz w:val="28"/>
          <w:szCs w:val="28"/>
        </w:rPr>
      </w:pPr>
      <w:r w:rsidRPr="00844028">
        <w:rPr>
          <w:sz w:val="28"/>
          <w:szCs w:val="28"/>
        </w:rPr>
        <w:t>III.</w:t>
      </w:r>
      <w:r w:rsidR="00C51D41">
        <w:rPr>
          <w:sz w:val="28"/>
          <w:szCs w:val="28"/>
        </w:rPr>
        <w:t> </w:t>
      </w:r>
      <w:r w:rsidRPr="00844028">
        <w:rPr>
          <w:sz w:val="28"/>
          <w:szCs w:val="28"/>
        </w:rPr>
        <w:t>Выводы и предложения по итогам оценки достижения целей</w:t>
      </w:r>
    </w:p>
    <w:p w:rsidR="006234FB" w:rsidRPr="00844028" w:rsidRDefault="006234FB" w:rsidP="006234FB">
      <w:pPr>
        <w:pStyle w:val="ConsPlusNormal"/>
        <w:jc w:val="center"/>
        <w:rPr>
          <w:sz w:val="28"/>
          <w:szCs w:val="28"/>
        </w:rPr>
      </w:pPr>
      <w:r w:rsidRPr="00844028">
        <w:rPr>
          <w:sz w:val="28"/>
          <w:szCs w:val="28"/>
        </w:rPr>
        <w:t>введения обязательных требований</w:t>
      </w:r>
    </w:p>
    <w:p w:rsidR="006234FB" w:rsidRPr="00844028" w:rsidRDefault="006234FB" w:rsidP="006234FB">
      <w:pPr>
        <w:pStyle w:val="ConsPlusNormal"/>
        <w:jc w:val="both"/>
        <w:rPr>
          <w:sz w:val="28"/>
          <w:szCs w:val="28"/>
        </w:rPr>
      </w:pPr>
    </w:p>
    <w:p w:rsidR="006234FB" w:rsidRPr="00844028" w:rsidRDefault="00C51D41" w:rsidP="006234FB">
      <w:pPr>
        <w:pStyle w:val="ConsPlusNormal"/>
        <w:jc w:val="center"/>
        <w:rPr>
          <w:sz w:val="28"/>
          <w:szCs w:val="28"/>
        </w:rPr>
      </w:pPr>
      <w:r>
        <w:rPr>
          <w:sz w:val="28"/>
          <w:szCs w:val="28"/>
        </w:rPr>
        <w:t>11. </w:t>
      </w:r>
      <w:r w:rsidR="006234FB" w:rsidRPr="00844028">
        <w:rPr>
          <w:sz w:val="28"/>
          <w:szCs w:val="28"/>
        </w:rPr>
        <w:t xml:space="preserve">Итоги оценки применения обязательных требований. </w:t>
      </w:r>
    </w:p>
    <w:p w:rsidR="006234FB" w:rsidRPr="00844028" w:rsidRDefault="006234FB" w:rsidP="006234FB">
      <w:pPr>
        <w:pStyle w:val="ConsPlusNormal"/>
        <w:ind w:firstLine="540"/>
        <w:jc w:val="both"/>
        <w:rPr>
          <w:sz w:val="28"/>
          <w:szCs w:val="28"/>
        </w:rPr>
      </w:pPr>
    </w:p>
    <w:p w:rsidR="006234FB" w:rsidRPr="00844028" w:rsidRDefault="006234FB" w:rsidP="006234FB">
      <w:pPr>
        <w:pStyle w:val="ConsPlusNormal"/>
        <w:ind w:firstLine="540"/>
        <w:jc w:val="both"/>
        <w:rPr>
          <w:sz w:val="28"/>
          <w:szCs w:val="28"/>
        </w:rPr>
      </w:pPr>
      <w:proofErr w:type="gramStart"/>
      <w:r w:rsidRPr="00844028">
        <w:rPr>
          <w:sz w:val="28"/>
          <w:szCs w:val="28"/>
        </w:rPr>
        <w:t xml:space="preserve">Таблицы  </w:t>
      </w:r>
      <w:r w:rsidR="00A822F6" w:rsidRPr="00844028">
        <w:rPr>
          <w:sz w:val="28"/>
          <w:szCs w:val="28"/>
        </w:rPr>
        <w:t xml:space="preserve">22 </w:t>
      </w:r>
      <w:r w:rsidR="00C51D41">
        <w:rPr>
          <w:sz w:val="28"/>
          <w:szCs w:val="28"/>
        </w:rPr>
        <w:noBreakHyphen/>
      </w:r>
      <w:r w:rsidR="00A822F6" w:rsidRPr="00844028">
        <w:rPr>
          <w:sz w:val="28"/>
          <w:szCs w:val="28"/>
        </w:rPr>
        <w:t xml:space="preserve"> 24 </w:t>
      </w:r>
      <w:r w:rsidRPr="00844028">
        <w:rPr>
          <w:sz w:val="28"/>
          <w:szCs w:val="28"/>
        </w:rPr>
        <w:t xml:space="preserve">заполняются для каждого обязательного требования, указанного в пункте 9.1 Доклада, в отношении которого сделан один </w:t>
      </w:r>
      <w:r w:rsidR="00C51D41">
        <w:rPr>
          <w:sz w:val="28"/>
          <w:szCs w:val="28"/>
        </w:rPr>
        <w:br/>
      </w:r>
      <w:r w:rsidRPr="00844028">
        <w:rPr>
          <w:sz w:val="28"/>
          <w:szCs w:val="28"/>
        </w:rPr>
        <w:t xml:space="preserve">из выводов, предусмотренных пунктом 3.8 Порядка установления и оценки применения обязательных требований, </w:t>
      </w:r>
      <w:r w:rsidR="00D70068" w:rsidRPr="00844028">
        <w:rPr>
          <w:sz w:val="28"/>
          <w:szCs w:val="28"/>
        </w:rPr>
        <w:t>содержащихся в нормативных правовых актах автономного округа, в том числе оценки фактического воздействия указанных нормативных правовых актов</w:t>
      </w:r>
      <w:r w:rsidRPr="00844028">
        <w:rPr>
          <w:sz w:val="28"/>
          <w:szCs w:val="28"/>
        </w:rPr>
        <w:t>, утвержденного постановлением Правительства автономного округа от 1 октября 2021 года № 408-п (далее – Порядок</w:t>
      </w:r>
      <w:proofErr w:type="gramEnd"/>
      <w:r w:rsidRPr="00844028">
        <w:rPr>
          <w:sz w:val="28"/>
          <w:szCs w:val="28"/>
        </w:rPr>
        <w:t xml:space="preserve">). В соответствующих таблицах для каждого соблюденного критерия, обосновывающего вывод в соответствии </w:t>
      </w:r>
      <w:r w:rsidR="00C51D41">
        <w:rPr>
          <w:sz w:val="28"/>
          <w:szCs w:val="28"/>
        </w:rPr>
        <w:br/>
      </w:r>
      <w:r w:rsidRPr="00844028">
        <w:rPr>
          <w:sz w:val="28"/>
          <w:szCs w:val="28"/>
        </w:rPr>
        <w:t xml:space="preserve">с пунктами 11 - 13 Доклада, приводятся верифицируемые доказательства выполнения данного критерия со ссылками на конкретные пункты Доклада, содержащие используемые для обоснования сведения. Для каждого </w:t>
      </w:r>
      <w:proofErr w:type="spellStart"/>
      <w:r w:rsidRPr="00844028">
        <w:rPr>
          <w:sz w:val="28"/>
          <w:szCs w:val="28"/>
        </w:rPr>
        <w:t>несоблюденного</w:t>
      </w:r>
      <w:proofErr w:type="spellEnd"/>
      <w:r w:rsidRPr="00844028">
        <w:rPr>
          <w:sz w:val="28"/>
          <w:szCs w:val="28"/>
        </w:rPr>
        <w:t xml:space="preserve"> критерия приводится содержание и краткое описание несоответствия критерию со ссылками на конкретные пункты Доклада, содержащие сведения, подтверждающие факт несоблюдения критерия. В случае если столбец с подтверждением соблюдения критерия не заполнен или заполнен формально (без соблюдения вышеуказанного </w:t>
      </w:r>
      <w:r w:rsidRPr="00844028">
        <w:rPr>
          <w:sz w:val="28"/>
          <w:szCs w:val="28"/>
        </w:rPr>
        <w:lastRenderedPageBreak/>
        <w:t>требования к содержанию), а равно в случае если не заполнены или заполнены формально положения Доклада, ссылки на которые приведены в обоснование соблюдения критерия, то критерий считается невыполненным.</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center"/>
        <w:outlineLvl w:val="1"/>
        <w:rPr>
          <w:sz w:val="28"/>
          <w:szCs w:val="28"/>
        </w:rPr>
      </w:pPr>
      <w:bookmarkStart w:id="20" w:name="Par982"/>
      <w:bookmarkEnd w:id="20"/>
      <w:r w:rsidRPr="00844028">
        <w:rPr>
          <w:sz w:val="28"/>
          <w:szCs w:val="28"/>
        </w:rPr>
        <w:t>11.1.</w:t>
      </w:r>
      <w:r w:rsidR="00C51D41">
        <w:rPr>
          <w:sz w:val="28"/>
          <w:szCs w:val="28"/>
        </w:rPr>
        <w:t> </w:t>
      </w:r>
      <w:r w:rsidRPr="00844028">
        <w:rPr>
          <w:sz w:val="28"/>
          <w:szCs w:val="28"/>
        </w:rPr>
        <w:t>Вывод о нецелесообразности дальнейшего применения</w:t>
      </w:r>
    </w:p>
    <w:p w:rsidR="006234FB" w:rsidRPr="00844028" w:rsidRDefault="006234FB" w:rsidP="006234FB">
      <w:pPr>
        <w:pStyle w:val="ConsPlusNormal"/>
        <w:jc w:val="center"/>
        <w:rPr>
          <w:sz w:val="28"/>
          <w:szCs w:val="28"/>
        </w:rPr>
      </w:pPr>
      <w:r w:rsidRPr="00844028">
        <w:rPr>
          <w:sz w:val="28"/>
          <w:szCs w:val="28"/>
        </w:rPr>
        <w:t xml:space="preserve">обязательных требований и необходимости внесения изменений </w:t>
      </w:r>
      <w:r w:rsidR="008277F3" w:rsidRPr="00844028">
        <w:rPr>
          <w:sz w:val="28"/>
          <w:szCs w:val="28"/>
        </w:rPr>
        <w:br/>
      </w:r>
      <w:r w:rsidRPr="00844028">
        <w:rPr>
          <w:sz w:val="28"/>
          <w:szCs w:val="28"/>
        </w:rPr>
        <w:t>в соответствующий</w:t>
      </w:r>
      <w:r w:rsidR="008277F3" w:rsidRPr="00844028">
        <w:rPr>
          <w:sz w:val="28"/>
          <w:szCs w:val="28"/>
        </w:rPr>
        <w:t xml:space="preserve"> </w:t>
      </w:r>
      <w:r w:rsidRPr="00844028">
        <w:rPr>
          <w:sz w:val="28"/>
          <w:szCs w:val="28"/>
        </w:rPr>
        <w:t xml:space="preserve">нормативный правовой акт автономного округа </w:t>
      </w:r>
      <w:r w:rsidR="008277F3" w:rsidRPr="00844028">
        <w:rPr>
          <w:sz w:val="28"/>
          <w:szCs w:val="28"/>
        </w:rPr>
        <w:br/>
      </w:r>
      <w:r w:rsidRPr="00844028">
        <w:rPr>
          <w:sz w:val="28"/>
          <w:szCs w:val="28"/>
        </w:rPr>
        <w:t>(с описанием предложений)</w:t>
      </w:r>
      <w:r w:rsidR="008277F3" w:rsidRPr="00844028">
        <w:rPr>
          <w:sz w:val="28"/>
          <w:szCs w:val="28"/>
        </w:rPr>
        <w:t xml:space="preserve"> (а</w:t>
      </w:r>
      <w:r w:rsidRPr="00844028">
        <w:rPr>
          <w:sz w:val="28"/>
          <w:szCs w:val="28"/>
        </w:rPr>
        <w:t>бзац 3 пункта 3.8 Порядка)</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2"/>
        <w:rPr>
          <w:sz w:val="28"/>
          <w:szCs w:val="28"/>
        </w:rPr>
      </w:pPr>
      <w:bookmarkStart w:id="21" w:name="Par989"/>
      <w:bookmarkEnd w:id="21"/>
      <w:r w:rsidRPr="00844028">
        <w:rPr>
          <w:sz w:val="28"/>
          <w:szCs w:val="28"/>
        </w:rPr>
        <w:t xml:space="preserve">Таблица </w:t>
      </w:r>
      <w:r w:rsidR="00A822F6" w:rsidRPr="00844028">
        <w:rPr>
          <w:sz w:val="28"/>
          <w:szCs w:val="28"/>
        </w:rPr>
        <w:t>22</w:t>
      </w:r>
    </w:p>
    <w:p w:rsidR="006234FB" w:rsidRPr="00844028" w:rsidRDefault="006234FB" w:rsidP="006234FB">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5"/>
        <w:gridCol w:w="6066"/>
        <w:gridCol w:w="2534"/>
      </w:tblGrid>
      <w:tr w:rsidR="00844028" w:rsidRPr="00844028" w:rsidTr="008277F3">
        <w:tc>
          <w:tcPr>
            <w:tcW w:w="9051" w:type="dxa"/>
            <w:gridSpan w:val="3"/>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Краткое описание содержания ОТ</w:t>
            </w:r>
            <w:r w:rsidR="001E5FC6" w:rsidRPr="00844028">
              <w:t xml:space="preserve"> или группы ОТ</w:t>
            </w:r>
            <w:r w:rsidRPr="00844028">
              <w:t xml:space="preserve">, в отношении которых сделан вывод о нецелесообразности дальнейшего применения и необходимости внесения изменений </w:t>
            </w:r>
            <w:proofErr w:type="gramStart"/>
            <w:r w:rsidRPr="00844028">
              <w:t>в</w:t>
            </w:r>
            <w:proofErr w:type="gramEnd"/>
            <w:r w:rsidRPr="00844028">
              <w:t xml:space="preserve"> соответствующий НПА</w:t>
            </w: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Критерии, подтверждающие вывод о нецелесообразности дальнейшего применения и необходимости внесения изменений в соответствующий нормативный правовой акт</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Обоснование соблюдения (несоблюдения) критерия</w:t>
            </w: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vAlign w:val="center"/>
          </w:tcPr>
          <w:p w:rsidR="006234FB" w:rsidRPr="00844028" w:rsidRDefault="006234FB" w:rsidP="008277F3">
            <w:pPr>
              <w:pStyle w:val="ConsPlusNormal"/>
              <w:jc w:val="center"/>
            </w:pPr>
            <w:r w:rsidRPr="00844028">
              <w:t>1</w:t>
            </w:r>
          </w:p>
        </w:tc>
        <w:tc>
          <w:tcPr>
            <w:tcW w:w="5971" w:type="dxa"/>
            <w:tcBorders>
              <w:top w:val="single" w:sz="4" w:space="0" w:color="auto"/>
              <w:left w:val="single" w:sz="4" w:space="0" w:color="auto"/>
              <w:bottom w:val="single" w:sz="4" w:space="0" w:color="auto"/>
              <w:right w:val="single" w:sz="4" w:space="0" w:color="auto"/>
            </w:tcBorders>
            <w:vAlign w:val="bottom"/>
          </w:tcPr>
          <w:p w:rsidR="006234FB" w:rsidRPr="00844028" w:rsidRDefault="006234FB" w:rsidP="008277F3">
            <w:pPr>
              <w:pStyle w:val="ConsPlusNormal"/>
            </w:pPr>
            <w:r w:rsidRPr="00844028">
              <w:t>Достижение целей ОТ</w:t>
            </w:r>
            <w:r w:rsidR="00AE55ED" w:rsidRPr="00844028">
              <w:t xml:space="preserve"> или группы </w:t>
            </w:r>
            <w:proofErr w:type="gramStart"/>
            <w:r w:rsidR="00AE55ED" w:rsidRPr="00844028">
              <w:t>ОТ</w:t>
            </w:r>
            <w:proofErr w:type="gramEnd"/>
            <w:r w:rsidRPr="00844028">
              <w:t>, установленных НПА</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420532">
            <w:pPr>
              <w:pStyle w:val="ConsPlusNormal"/>
            </w:pPr>
            <w:r w:rsidRPr="00844028">
              <w:t xml:space="preserve">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w:t>
            </w:r>
            <w:r w:rsidR="005F6687" w:rsidRPr="00844028">
              <w:t xml:space="preserve">разработчика </w:t>
            </w:r>
            <w:r w:rsidRPr="00844028">
              <w:t>полномочий на принятие НПА и (или) установление ОТ</w:t>
            </w:r>
            <w:r w:rsidR="00AE55ED" w:rsidRPr="00844028">
              <w:t xml:space="preserve"> или группы </w:t>
            </w:r>
            <w:proofErr w:type="gramStart"/>
            <w:r w:rsidR="00AE55ED" w:rsidRPr="00844028">
              <w:t>ОТ</w:t>
            </w:r>
            <w:proofErr w:type="gramEnd"/>
            <w:r w:rsidRPr="00844028">
              <w:t xml:space="preserve"> </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Соответствие НПА вышестоящим НПА и (или) целям и положениям государственных программ и национальных проектов Российской Федерации</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Отсутствие проблем с соблюдением (применением) ОТ</w:t>
            </w:r>
            <w:r w:rsidR="00AE55ED" w:rsidRPr="00844028">
              <w:t xml:space="preserve"> или группы ОТ</w:t>
            </w:r>
            <w:r w:rsidRPr="00844028">
              <w:t xml:space="preserve">, которые могут быть наиболее эффективно решены только с помощью изменения регулирования, в том числе отсутствие в НПА, устанавливающем ОТ, неопределенных понятий, некорректных и (или) неоднозначных формулировок, не позволяющих единообразно применять и (или) исполнять </w:t>
            </w:r>
            <w:proofErr w:type="gramStart"/>
            <w:r w:rsidRPr="00844028">
              <w:t>ОТ</w:t>
            </w:r>
            <w:proofErr w:type="gramEnd"/>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5</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Отсутствие избыточных ОТ</w:t>
            </w:r>
            <w:r w:rsidR="00AE55ED" w:rsidRPr="00844028">
              <w:t xml:space="preserve"> или группы </w:t>
            </w:r>
            <w:proofErr w:type="gramStart"/>
            <w:r w:rsidR="00AE55ED" w:rsidRPr="00844028">
              <w:t>ОТ</w:t>
            </w:r>
            <w:proofErr w:type="gramEnd"/>
            <w:r w:rsidRPr="00844028">
              <w:t xml:space="preserve"> (</w:t>
            </w:r>
            <w:proofErr w:type="gramStart"/>
            <w:r w:rsidRPr="00844028">
              <w:t>в</w:t>
            </w:r>
            <w:proofErr w:type="gramEnd"/>
            <w:r w:rsidRPr="00844028">
              <w:t xml:space="preserve"> том числе с точки зрения прямых издержек субъектов регулирования), включая отсутствие избыточных действий и (или) процессов (процедур), которые </w:t>
            </w:r>
            <w:r w:rsidRPr="00844028">
              <w:lastRenderedPageBreak/>
              <w:t>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6</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 xml:space="preserve">Эффективность ОТ </w:t>
            </w:r>
            <w:r w:rsidR="00AE55ED" w:rsidRPr="00844028">
              <w:t xml:space="preserve">или группы </w:t>
            </w:r>
            <w:proofErr w:type="gramStart"/>
            <w:r w:rsidR="00AE55ED" w:rsidRPr="00844028">
              <w:t>ОТ</w:t>
            </w:r>
            <w:proofErr w:type="gramEnd"/>
            <w:r w:rsidR="00AE55ED" w:rsidRPr="00844028">
              <w:t xml:space="preserve"> </w:t>
            </w:r>
            <w:proofErr w:type="gramStart"/>
            <w:r w:rsidRPr="00844028">
              <w:t>в</w:t>
            </w:r>
            <w:proofErr w:type="gramEnd"/>
            <w:r w:rsidRPr="00844028">
              <w:t xml:space="preserve">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6234FB" w:rsidRPr="00844028" w:rsidTr="008277F3">
        <w:tc>
          <w:tcPr>
            <w:tcW w:w="9051" w:type="dxa"/>
            <w:gridSpan w:val="3"/>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r w:rsidRPr="00844028">
              <w:t>Предложения по внесению изменений в НПА (краткое описание содержания, структурные части НПА, в которые могут быть внесены изменения):</w:t>
            </w:r>
          </w:p>
        </w:tc>
      </w:tr>
    </w:tbl>
    <w:p w:rsidR="006234FB" w:rsidRPr="00844028" w:rsidRDefault="006234FB" w:rsidP="006234FB">
      <w:pPr>
        <w:pStyle w:val="ConsPlusNormal"/>
        <w:jc w:val="both"/>
      </w:pPr>
    </w:p>
    <w:p w:rsidR="006234FB" w:rsidRPr="00844028" w:rsidRDefault="006234FB" w:rsidP="006234FB">
      <w:pPr>
        <w:pStyle w:val="ConsPlusNormal"/>
        <w:jc w:val="center"/>
        <w:outlineLvl w:val="1"/>
        <w:rPr>
          <w:sz w:val="28"/>
          <w:szCs w:val="28"/>
        </w:rPr>
      </w:pPr>
      <w:r w:rsidRPr="00844028">
        <w:rPr>
          <w:sz w:val="28"/>
          <w:szCs w:val="28"/>
        </w:rPr>
        <w:t>11.2.</w:t>
      </w:r>
      <w:r w:rsidR="00C51D41">
        <w:rPr>
          <w:sz w:val="28"/>
          <w:szCs w:val="28"/>
        </w:rPr>
        <w:t> </w:t>
      </w:r>
      <w:r w:rsidRPr="00844028">
        <w:rPr>
          <w:sz w:val="28"/>
          <w:szCs w:val="28"/>
        </w:rPr>
        <w:t>Вывод о нецелесообразности дальнейшего применения</w:t>
      </w:r>
    </w:p>
    <w:p w:rsidR="006234FB" w:rsidRPr="00844028" w:rsidRDefault="006234FB" w:rsidP="006234FB">
      <w:pPr>
        <w:pStyle w:val="ConsPlusNormal"/>
        <w:jc w:val="center"/>
        <w:rPr>
          <w:sz w:val="28"/>
          <w:szCs w:val="28"/>
        </w:rPr>
      </w:pPr>
      <w:r w:rsidRPr="00844028">
        <w:rPr>
          <w:sz w:val="28"/>
          <w:szCs w:val="28"/>
        </w:rPr>
        <w:t xml:space="preserve">обязательных требований и отмене (признании </w:t>
      </w:r>
      <w:proofErr w:type="gramStart"/>
      <w:r w:rsidRPr="00844028">
        <w:rPr>
          <w:sz w:val="28"/>
          <w:szCs w:val="28"/>
        </w:rPr>
        <w:t>утратившим</w:t>
      </w:r>
      <w:proofErr w:type="gramEnd"/>
      <w:r w:rsidRPr="00844028">
        <w:rPr>
          <w:sz w:val="28"/>
          <w:szCs w:val="28"/>
        </w:rPr>
        <w:t xml:space="preserve"> силу) нормативного правового акта автономного округа, его отдельных положений (абзац 4 пункта 3.8 Порядка)</w:t>
      </w:r>
    </w:p>
    <w:p w:rsidR="006234FB" w:rsidRPr="00844028" w:rsidRDefault="006234FB" w:rsidP="006234FB">
      <w:pPr>
        <w:pStyle w:val="ConsPlusNormal"/>
        <w:jc w:val="right"/>
        <w:outlineLvl w:val="2"/>
        <w:rPr>
          <w:sz w:val="28"/>
          <w:szCs w:val="28"/>
        </w:rPr>
      </w:pPr>
      <w:r w:rsidRPr="00844028">
        <w:rPr>
          <w:sz w:val="28"/>
          <w:szCs w:val="28"/>
        </w:rPr>
        <w:t xml:space="preserve">Таблица </w:t>
      </w:r>
      <w:r w:rsidR="00AB44F0" w:rsidRPr="00844028">
        <w:rPr>
          <w:sz w:val="28"/>
          <w:szCs w:val="28"/>
        </w:rPr>
        <w:t>23</w:t>
      </w:r>
    </w:p>
    <w:p w:rsidR="006234FB" w:rsidRPr="00844028" w:rsidRDefault="006234FB" w:rsidP="006234FB">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5"/>
        <w:gridCol w:w="6066"/>
        <w:gridCol w:w="2534"/>
      </w:tblGrid>
      <w:tr w:rsidR="00844028" w:rsidRPr="00844028" w:rsidTr="008277F3">
        <w:tc>
          <w:tcPr>
            <w:tcW w:w="9051" w:type="dxa"/>
            <w:gridSpan w:val="3"/>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Краткое описание содержания ОТ</w:t>
            </w:r>
            <w:r w:rsidR="00AB44F0" w:rsidRPr="00844028">
              <w:t xml:space="preserve"> или группы </w:t>
            </w:r>
            <w:proofErr w:type="gramStart"/>
            <w:r w:rsidR="00AB44F0" w:rsidRPr="00844028">
              <w:t>ОТ</w:t>
            </w:r>
            <w:proofErr w:type="gramEnd"/>
            <w:r w:rsidRPr="00844028">
              <w:t xml:space="preserve">, </w:t>
            </w:r>
            <w:proofErr w:type="gramStart"/>
            <w:r w:rsidRPr="00844028">
              <w:t>в</w:t>
            </w:r>
            <w:proofErr w:type="gramEnd"/>
            <w:r w:rsidRPr="00844028">
              <w:t xml:space="preserve"> отношении которых сделан вывод о нецелесообразности дальнейшего применения обязательного требования и отмене (признании утратившим силу) нормативного правового акта, его отдельных положений</w:t>
            </w: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Критерии, подтверждающие вывод о нецелесообразности дальнейшего применения обязательного требования и отмене (признании </w:t>
            </w:r>
            <w:proofErr w:type="gramStart"/>
            <w:r w:rsidRPr="00844028">
              <w:t>утратившим</w:t>
            </w:r>
            <w:proofErr w:type="gramEnd"/>
            <w:r w:rsidRPr="00844028">
              <w:t xml:space="preserve"> силу) нормативного правового акта, его отдельных положений</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Обоснование соблюдения (несоблюдения) критерия</w:t>
            </w: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Достижение целей ОТ</w:t>
            </w:r>
            <w:r w:rsidR="00AB44F0" w:rsidRPr="00844028">
              <w:t xml:space="preserve"> или группы </w:t>
            </w:r>
            <w:proofErr w:type="gramStart"/>
            <w:r w:rsidR="00AB44F0" w:rsidRPr="00844028">
              <w:t>ОТ</w:t>
            </w:r>
            <w:proofErr w:type="gramEnd"/>
            <w:r w:rsidRPr="00844028">
              <w:t>, установленных НПА</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420532">
            <w:pPr>
              <w:pStyle w:val="ConsPlusNormal"/>
            </w:pPr>
            <w:r w:rsidRPr="00844028">
              <w:t xml:space="preserve">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w:t>
            </w:r>
            <w:r w:rsidR="005F6687" w:rsidRPr="00844028">
              <w:t xml:space="preserve">разработчика </w:t>
            </w:r>
            <w:r w:rsidRPr="00844028">
              <w:t>полномочий на принятие НПА и (или) установление ОТ</w:t>
            </w:r>
            <w:r w:rsidR="00AB44F0" w:rsidRPr="00844028">
              <w:t xml:space="preserve"> или группы </w:t>
            </w:r>
            <w:proofErr w:type="gramStart"/>
            <w:r w:rsidR="00AB44F0" w:rsidRPr="00844028">
              <w:t>ОТ</w:t>
            </w:r>
            <w:proofErr w:type="gramEnd"/>
            <w:r w:rsidRPr="00844028">
              <w:t xml:space="preserve"> </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5971" w:type="dxa"/>
            <w:tcBorders>
              <w:top w:val="single" w:sz="4" w:space="0" w:color="auto"/>
              <w:left w:val="single" w:sz="4" w:space="0" w:color="auto"/>
              <w:bottom w:val="single" w:sz="4" w:space="0" w:color="auto"/>
              <w:right w:val="single" w:sz="4" w:space="0" w:color="auto"/>
            </w:tcBorders>
            <w:vAlign w:val="bottom"/>
          </w:tcPr>
          <w:p w:rsidR="006234FB" w:rsidRPr="00844028" w:rsidRDefault="006234FB" w:rsidP="008277F3">
            <w:pPr>
              <w:pStyle w:val="ConsPlusNormal"/>
            </w:pPr>
            <w:r w:rsidRPr="00844028">
              <w:t>Соответствие НПА вышестоящим НПА и (или) целям и положениям государственных программ и национальных проектов Российской Федерации</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Отсутствие проблем с соблюдением (применением) ОТ</w:t>
            </w:r>
            <w:r w:rsidR="00AB44F0" w:rsidRPr="00844028">
              <w:t xml:space="preserve"> или группы ОТ</w:t>
            </w:r>
            <w:r w:rsidRPr="00844028">
              <w:t xml:space="preserve">, которые могут быть наиболее эффективно решены только с помощью изменения регулирования, в том числе отсутствие в НПА, </w:t>
            </w:r>
            <w:r w:rsidRPr="00844028">
              <w:lastRenderedPageBreak/>
              <w:t xml:space="preserve">устанавливающем ОТ, неопределенных понятий, некорректных и (или) неоднозначных формулировок, не позволяющих единообразно применять и (или) исполнять </w:t>
            </w:r>
            <w:proofErr w:type="gramStart"/>
            <w:r w:rsidRPr="00844028">
              <w:t>ОТ</w:t>
            </w:r>
            <w:proofErr w:type="gramEnd"/>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5</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 xml:space="preserve">Отсутствие избыточных ОТ </w:t>
            </w:r>
            <w:r w:rsidR="00AB44F0" w:rsidRPr="00844028">
              <w:t xml:space="preserve">или группы </w:t>
            </w:r>
            <w:proofErr w:type="gramStart"/>
            <w:r w:rsidR="00AB44F0" w:rsidRPr="00844028">
              <w:t>ОТ</w:t>
            </w:r>
            <w:proofErr w:type="gramEnd"/>
            <w:r w:rsidR="00AB44F0" w:rsidRPr="00844028">
              <w:t xml:space="preserve"> </w:t>
            </w:r>
            <w:r w:rsidRPr="00844028">
              <w:t>(</w:t>
            </w:r>
            <w:proofErr w:type="gramStart"/>
            <w:r w:rsidRPr="00844028">
              <w:t>в</w:t>
            </w:r>
            <w:proofErr w:type="gramEnd"/>
            <w:r w:rsidRPr="00844028">
              <w:t xml:space="preserve">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6234FB"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6</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 xml:space="preserve">Эффективность ОТ </w:t>
            </w:r>
            <w:r w:rsidR="00AB44F0" w:rsidRPr="00844028">
              <w:t xml:space="preserve"> или группы </w:t>
            </w:r>
            <w:proofErr w:type="gramStart"/>
            <w:r w:rsidR="00AB44F0" w:rsidRPr="00844028">
              <w:t>ОТ</w:t>
            </w:r>
            <w:proofErr w:type="gramEnd"/>
            <w:r w:rsidR="00AB44F0" w:rsidRPr="00844028">
              <w:t xml:space="preserve"> </w:t>
            </w:r>
            <w:proofErr w:type="gramStart"/>
            <w:r w:rsidRPr="00844028">
              <w:t>в</w:t>
            </w:r>
            <w:proofErr w:type="gramEnd"/>
            <w:r w:rsidRPr="00844028">
              <w:t xml:space="preserve">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bl>
    <w:p w:rsidR="006234FB" w:rsidRPr="00844028" w:rsidRDefault="006234FB" w:rsidP="006234FB">
      <w:pPr>
        <w:pStyle w:val="ConsPlusNormal"/>
        <w:jc w:val="both"/>
      </w:pPr>
    </w:p>
    <w:p w:rsidR="006234FB" w:rsidRPr="00844028" w:rsidRDefault="006234FB" w:rsidP="006234FB">
      <w:pPr>
        <w:pStyle w:val="ConsPlusNormal"/>
        <w:jc w:val="center"/>
        <w:outlineLvl w:val="1"/>
        <w:rPr>
          <w:sz w:val="28"/>
          <w:szCs w:val="28"/>
        </w:rPr>
      </w:pPr>
      <w:bookmarkStart w:id="22" w:name="Par1053"/>
      <w:bookmarkEnd w:id="22"/>
      <w:r w:rsidRPr="00844028">
        <w:rPr>
          <w:sz w:val="28"/>
          <w:szCs w:val="28"/>
        </w:rPr>
        <w:t>11.3.</w:t>
      </w:r>
      <w:r w:rsidR="00C51D41">
        <w:rPr>
          <w:sz w:val="28"/>
          <w:szCs w:val="28"/>
        </w:rPr>
        <w:t> </w:t>
      </w:r>
      <w:r w:rsidRPr="00844028">
        <w:rPr>
          <w:sz w:val="28"/>
          <w:szCs w:val="28"/>
        </w:rPr>
        <w:t>Вывод о целесообразности дальнейшего применения</w:t>
      </w:r>
    </w:p>
    <w:p w:rsidR="006234FB" w:rsidRPr="00844028" w:rsidRDefault="006234FB" w:rsidP="006234FB">
      <w:pPr>
        <w:pStyle w:val="ConsPlusNormal"/>
        <w:jc w:val="center"/>
        <w:rPr>
          <w:sz w:val="28"/>
          <w:szCs w:val="28"/>
        </w:rPr>
      </w:pPr>
      <w:r w:rsidRPr="00844028">
        <w:rPr>
          <w:sz w:val="28"/>
          <w:szCs w:val="28"/>
        </w:rPr>
        <w:t xml:space="preserve">обязательных требований без внесения изменений в </w:t>
      </w:r>
      <w:proofErr w:type="gramStart"/>
      <w:r w:rsidRPr="00844028">
        <w:rPr>
          <w:sz w:val="28"/>
          <w:szCs w:val="28"/>
        </w:rPr>
        <w:t>соответствующий</w:t>
      </w:r>
      <w:proofErr w:type="gramEnd"/>
    </w:p>
    <w:p w:rsidR="006234FB" w:rsidRPr="00844028" w:rsidRDefault="006234FB" w:rsidP="006234FB">
      <w:pPr>
        <w:pStyle w:val="ConsPlusNormal"/>
        <w:jc w:val="center"/>
        <w:rPr>
          <w:sz w:val="28"/>
          <w:szCs w:val="28"/>
        </w:rPr>
      </w:pPr>
      <w:r w:rsidRPr="00844028">
        <w:rPr>
          <w:sz w:val="28"/>
          <w:szCs w:val="28"/>
        </w:rPr>
        <w:t>нормативный правовой акт автономного округа</w:t>
      </w:r>
    </w:p>
    <w:p w:rsidR="006234FB" w:rsidRPr="00844028" w:rsidRDefault="006234FB" w:rsidP="006234FB">
      <w:pPr>
        <w:pStyle w:val="ConsPlusNormal"/>
        <w:jc w:val="center"/>
        <w:rPr>
          <w:sz w:val="28"/>
          <w:szCs w:val="28"/>
        </w:rPr>
      </w:pPr>
      <w:r w:rsidRPr="00844028">
        <w:rPr>
          <w:sz w:val="28"/>
          <w:szCs w:val="28"/>
        </w:rPr>
        <w:t>(абзац второй пункта 3.8 Порядка)</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2"/>
        <w:rPr>
          <w:strike/>
          <w:sz w:val="28"/>
          <w:szCs w:val="28"/>
        </w:rPr>
      </w:pPr>
      <w:bookmarkStart w:id="23" w:name="Par1059"/>
      <w:bookmarkEnd w:id="23"/>
      <w:r w:rsidRPr="00844028">
        <w:rPr>
          <w:sz w:val="28"/>
          <w:szCs w:val="28"/>
        </w:rPr>
        <w:t xml:space="preserve">Таблица </w:t>
      </w:r>
      <w:r w:rsidR="00AB44F0" w:rsidRPr="00844028">
        <w:rPr>
          <w:sz w:val="28"/>
          <w:szCs w:val="28"/>
        </w:rPr>
        <w:t>24</w:t>
      </w:r>
    </w:p>
    <w:p w:rsidR="006234FB" w:rsidRPr="00844028" w:rsidRDefault="006234FB" w:rsidP="006234FB">
      <w:pPr>
        <w:pStyle w:val="ConsPlusNormal"/>
        <w:jc w:val="both"/>
        <w:rPr>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5"/>
        <w:gridCol w:w="6066"/>
        <w:gridCol w:w="2534"/>
      </w:tblGrid>
      <w:tr w:rsidR="00844028" w:rsidRPr="00844028" w:rsidTr="008277F3">
        <w:tc>
          <w:tcPr>
            <w:tcW w:w="9051" w:type="dxa"/>
            <w:gridSpan w:val="3"/>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Краткое описание содержания ОТ</w:t>
            </w:r>
            <w:r w:rsidR="00AB44F0" w:rsidRPr="00844028">
              <w:t xml:space="preserve"> или группы </w:t>
            </w:r>
            <w:proofErr w:type="gramStart"/>
            <w:r w:rsidR="00AB44F0" w:rsidRPr="00844028">
              <w:t>ОТ</w:t>
            </w:r>
            <w:proofErr w:type="gramEnd"/>
            <w:r w:rsidRPr="00844028">
              <w:t xml:space="preserve">, </w:t>
            </w:r>
            <w:proofErr w:type="gramStart"/>
            <w:r w:rsidRPr="00844028">
              <w:t>в</w:t>
            </w:r>
            <w:proofErr w:type="gramEnd"/>
            <w:r w:rsidRPr="00844028">
              <w:t xml:space="preserve"> отношении которых сделан вывод о целесообразности дальнейшего применения без внесения изменений в НПА</w:t>
            </w: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Критерии, подтверждающие вывод о целесообразности дальнейшего применения обязательного требования без внесения изменений в НПА, его отдельные положения</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Обоснование соблюдения (несоблюдения) критерия</w:t>
            </w: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Достижение целей ОТ</w:t>
            </w:r>
            <w:r w:rsidR="00AB44F0" w:rsidRPr="00844028">
              <w:t xml:space="preserve"> или группы </w:t>
            </w:r>
            <w:proofErr w:type="gramStart"/>
            <w:r w:rsidR="00AB44F0" w:rsidRPr="00844028">
              <w:t>ОТ</w:t>
            </w:r>
            <w:proofErr w:type="gramEnd"/>
            <w:r w:rsidRPr="00844028">
              <w:t>, установленных НПА</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420532">
            <w:pPr>
              <w:pStyle w:val="ConsPlusNormal"/>
            </w:pPr>
            <w:r w:rsidRPr="00844028">
              <w:t xml:space="preserve">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w:t>
            </w:r>
            <w:r w:rsidR="00F0207A" w:rsidRPr="00844028">
              <w:t xml:space="preserve">разработчика </w:t>
            </w:r>
            <w:r w:rsidRPr="00844028">
              <w:t>полномочий на принятие НПА и (или) установление ОТ</w:t>
            </w:r>
            <w:r w:rsidR="00AB44F0" w:rsidRPr="00844028">
              <w:t xml:space="preserve"> или группы </w:t>
            </w:r>
            <w:proofErr w:type="gramStart"/>
            <w:r w:rsidR="00AB44F0" w:rsidRPr="00844028">
              <w:t>ОТ</w:t>
            </w:r>
            <w:proofErr w:type="gramEnd"/>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 xml:space="preserve">Соответствие НПА вышестоящим НПА и (или) целям и </w:t>
            </w:r>
            <w:r w:rsidRPr="00844028">
              <w:lastRenderedPageBreak/>
              <w:t>положениям государственных программ и национальных проектов Российской Федерации</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lastRenderedPageBreak/>
              <w:t>4</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 xml:space="preserve">Отсутствие проблем с соблюдением (применением) ОТ, которые могут быть наиболее эффективно решены только с помощью изменения регулирования, в том числе отсутствие в НПА, устанавливающем ОТ, неопределенных понятий, некорректных и (или) неоднозначных формулировок, не позволяющих единообразно применять и (или) исполнять </w:t>
            </w:r>
            <w:proofErr w:type="gramStart"/>
            <w:r w:rsidRPr="00844028">
              <w:t>ОТ</w:t>
            </w:r>
            <w:proofErr w:type="gramEnd"/>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844028"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5</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 xml:space="preserve">Отсутствие избыточных ОТ </w:t>
            </w:r>
            <w:r w:rsidR="00AB44F0" w:rsidRPr="00844028">
              <w:t xml:space="preserve">или группы </w:t>
            </w:r>
            <w:proofErr w:type="gramStart"/>
            <w:r w:rsidR="00AB44F0" w:rsidRPr="00844028">
              <w:t>ОТ</w:t>
            </w:r>
            <w:proofErr w:type="gramEnd"/>
            <w:r w:rsidR="00AB44F0" w:rsidRPr="00844028">
              <w:t xml:space="preserve"> </w:t>
            </w:r>
            <w:r w:rsidRPr="00844028">
              <w:t>(</w:t>
            </w:r>
            <w:proofErr w:type="gramStart"/>
            <w:r w:rsidRPr="00844028">
              <w:t>в</w:t>
            </w:r>
            <w:proofErr w:type="gramEnd"/>
            <w:r w:rsidRPr="00844028">
              <w:t xml:space="preserve">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r w:rsidR="006234FB" w:rsidRPr="00844028" w:rsidTr="008277F3">
        <w:tc>
          <w:tcPr>
            <w:tcW w:w="586"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6</w:t>
            </w:r>
          </w:p>
        </w:tc>
        <w:tc>
          <w:tcPr>
            <w:tcW w:w="5971"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 xml:space="preserve">Эффективность ОТ </w:t>
            </w:r>
            <w:r w:rsidR="00AB44F0" w:rsidRPr="00844028">
              <w:t xml:space="preserve">или группы </w:t>
            </w:r>
            <w:proofErr w:type="gramStart"/>
            <w:r w:rsidR="00AB44F0" w:rsidRPr="00844028">
              <w:t>ОТ</w:t>
            </w:r>
            <w:proofErr w:type="gramEnd"/>
            <w:r w:rsidR="00AB44F0" w:rsidRPr="00844028">
              <w:t xml:space="preserve"> </w:t>
            </w:r>
            <w:proofErr w:type="gramStart"/>
            <w:r w:rsidRPr="00844028">
              <w:t>в</w:t>
            </w:r>
            <w:proofErr w:type="gramEnd"/>
            <w:r w:rsidRPr="00844028">
              <w:t xml:space="preserve">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494"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bl>
    <w:p w:rsidR="006234FB" w:rsidRPr="00844028" w:rsidRDefault="006234FB" w:rsidP="006234FB">
      <w:pPr>
        <w:pStyle w:val="ConsPlusNormal"/>
        <w:jc w:val="both"/>
      </w:pPr>
    </w:p>
    <w:p w:rsidR="006234FB" w:rsidRPr="00844028" w:rsidRDefault="006234FB" w:rsidP="006234FB">
      <w:pPr>
        <w:pStyle w:val="ConsPlusNormal"/>
        <w:jc w:val="center"/>
        <w:outlineLvl w:val="0"/>
        <w:rPr>
          <w:sz w:val="28"/>
          <w:szCs w:val="28"/>
        </w:rPr>
      </w:pPr>
      <w:r w:rsidRPr="00844028">
        <w:rPr>
          <w:sz w:val="28"/>
          <w:szCs w:val="28"/>
        </w:rPr>
        <w:t>IV.</w:t>
      </w:r>
      <w:r w:rsidR="00C51D41">
        <w:rPr>
          <w:sz w:val="28"/>
          <w:szCs w:val="28"/>
        </w:rPr>
        <w:t> </w:t>
      </w:r>
      <w:r w:rsidRPr="00844028">
        <w:rPr>
          <w:sz w:val="28"/>
          <w:szCs w:val="28"/>
        </w:rPr>
        <w:t>Иные сведения о подготовке Доклада и его результатах</w:t>
      </w:r>
    </w:p>
    <w:p w:rsidR="006234FB" w:rsidRPr="00844028" w:rsidRDefault="006234FB" w:rsidP="006234FB">
      <w:pPr>
        <w:pStyle w:val="ConsPlusNormal"/>
        <w:jc w:val="both"/>
        <w:rPr>
          <w:sz w:val="28"/>
          <w:szCs w:val="28"/>
        </w:rPr>
      </w:pPr>
    </w:p>
    <w:p w:rsidR="006234FB" w:rsidRPr="00844028" w:rsidRDefault="004A1D0D" w:rsidP="006234FB">
      <w:pPr>
        <w:pStyle w:val="ConsPlusNormal"/>
        <w:jc w:val="center"/>
        <w:outlineLvl w:val="2"/>
        <w:rPr>
          <w:sz w:val="28"/>
          <w:szCs w:val="28"/>
        </w:rPr>
      </w:pPr>
      <w:r w:rsidRPr="00844028">
        <w:rPr>
          <w:sz w:val="28"/>
          <w:szCs w:val="28"/>
        </w:rPr>
        <w:t>12</w:t>
      </w:r>
      <w:r w:rsidR="006234FB" w:rsidRPr="00844028">
        <w:rPr>
          <w:sz w:val="28"/>
          <w:szCs w:val="28"/>
        </w:rPr>
        <w:t>.</w:t>
      </w:r>
      <w:r w:rsidR="00C51D41">
        <w:rPr>
          <w:sz w:val="28"/>
          <w:szCs w:val="28"/>
        </w:rPr>
        <w:t> </w:t>
      </w:r>
      <w:r w:rsidR="006234FB" w:rsidRPr="00844028">
        <w:rPr>
          <w:sz w:val="28"/>
          <w:szCs w:val="28"/>
        </w:rPr>
        <w:t>Сведения о доработке проекта Доклада по результатам</w:t>
      </w:r>
    </w:p>
    <w:p w:rsidR="006234FB" w:rsidRPr="00844028" w:rsidRDefault="006234FB" w:rsidP="006234FB">
      <w:pPr>
        <w:pStyle w:val="ConsPlusNormal"/>
        <w:jc w:val="center"/>
        <w:rPr>
          <w:sz w:val="28"/>
          <w:szCs w:val="28"/>
        </w:rPr>
      </w:pPr>
      <w:r w:rsidRPr="00844028">
        <w:rPr>
          <w:sz w:val="28"/>
          <w:szCs w:val="28"/>
        </w:rPr>
        <w:t>его публичного обсуждения</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center"/>
        <w:rPr>
          <w:sz w:val="28"/>
          <w:szCs w:val="28"/>
        </w:rPr>
      </w:pPr>
      <w:r w:rsidRPr="00844028">
        <w:rPr>
          <w:sz w:val="28"/>
          <w:szCs w:val="28"/>
        </w:rPr>
        <w:t>Указывается, какие изменения, в какие разделы</w:t>
      </w:r>
    </w:p>
    <w:p w:rsidR="006234FB" w:rsidRPr="00844028" w:rsidRDefault="006234FB" w:rsidP="006234FB">
      <w:pPr>
        <w:pStyle w:val="ConsPlusNormal"/>
        <w:jc w:val="center"/>
        <w:rPr>
          <w:sz w:val="28"/>
          <w:szCs w:val="28"/>
        </w:rPr>
      </w:pPr>
      <w:r w:rsidRPr="00844028">
        <w:rPr>
          <w:sz w:val="28"/>
          <w:szCs w:val="28"/>
        </w:rPr>
        <w:t xml:space="preserve">и в </w:t>
      </w:r>
      <w:proofErr w:type="gramStart"/>
      <w:r w:rsidRPr="00844028">
        <w:rPr>
          <w:sz w:val="28"/>
          <w:szCs w:val="28"/>
        </w:rPr>
        <w:t>связи</w:t>
      </w:r>
      <w:proofErr w:type="gramEnd"/>
      <w:r w:rsidRPr="00844028">
        <w:rPr>
          <w:sz w:val="28"/>
          <w:szCs w:val="28"/>
        </w:rPr>
        <w:t xml:space="preserve"> с какими замечаниями (предложениями), полученными</w:t>
      </w:r>
    </w:p>
    <w:p w:rsidR="006234FB" w:rsidRPr="00844028" w:rsidRDefault="006234FB" w:rsidP="006234FB">
      <w:pPr>
        <w:pStyle w:val="ConsPlusNormal"/>
        <w:jc w:val="center"/>
        <w:rPr>
          <w:sz w:val="28"/>
          <w:szCs w:val="28"/>
        </w:rPr>
      </w:pPr>
      <w:proofErr w:type="gramStart"/>
      <w:r w:rsidRPr="00844028">
        <w:rPr>
          <w:sz w:val="28"/>
          <w:szCs w:val="28"/>
        </w:rPr>
        <w:t>в ходе публичного обсуждения проекта Доклада, внесены</w:t>
      </w:r>
      <w:proofErr w:type="gramEnd"/>
    </w:p>
    <w:p w:rsidR="006234FB" w:rsidRPr="00844028" w:rsidRDefault="006234FB" w:rsidP="006234FB">
      <w:pPr>
        <w:pStyle w:val="ConsPlusNormal"/>
        <w:jc w:val="center"/>
        <w:rPr>
          <w:sz w:val="28"/>
          <w:szCs w:val="28"/>
        </w:rPr>
      </w:pPr>
      <w:r w:rsidRPr="00844028">
        <w:rPr>
          <w:sz w:val="28"/>
          <w:szCs w:val="28"/>
        </w:rPr>
        <w:t>в проект Доклада.</w:t>
      </w:r>
    </w:p>
    <w:p w:rsidR="006234FB" w:rsidRPr="00844028" w:rsidRDefault="006234FB" w:rsidP="006234FB">
      <w:pPr>
        <w:pStyle w:val="ConsPlusNormal"/>
        <w:jc w:val="center"/>
        <w:rPr>
          <w:sz w:val="28"/>
          <w:szCs w:val="28"/>
        </w:rPr>
      </w:pPr>
      <w:r w:rsidRPr="00844028">
        <w:rPr>
          <w:sz w:val="28"/>
          <w:szCs w:val="28"/>
        </w:rPr>
        <w:t>___________________________________________________________</w:t>
      </w:r>
    </w:p>
    <w:p w:rsidR="006234FB" w:rsidRPr="00844028" w:rsidRDefault="006234FB" w:rsidP="006234FB">
      <w:pPr>
        <w:pStyle w:val="ConsPlusNormal"/>
        <w:jc w:val="both"/>
        <w:rPr>
          <w:sz w:val="28"/>
          <w:szCs w:val="28"/>
        </w:rPr>
      </w:pPr>
    </w:p>
    <w:p w:rsidR="006234FB" w:rsidRPr="00844028" w:rsidRDefault="001D7AAA" w:rsidP="006234FB">
      <w:pPr>
        <w:pStyle w:val="ConsPlusNormal"/>
        <w:jc w:val="center"/>
        <w:outlineLvl w:val="1"/>
        <w:rPr>
          <w:sz w:val="28"/>
          <w:szCs w:val="28"/>
        </w:rPr>
      </w:pPr>
      <w:r w:rsidRPr="00844028">
        <w:rPr>
          <w:sz w:val="28"/>
          <w:szCs w:val="28"/>
        </w:rPr>
        <w:t>13</w:t>
      </w:r>
      <w:r w:rsidR="006234FB" w:rsidRPr="00844028">
        <w:rPr>
          <w:sz w:val="28"/>
          <w:szCs w:val="28"/>
        </w:rPr>
        <w:t>.</w:t>
      </w:r>
      <w:r w:rsidR="00C51D41">
        <w:rPr>
          <w:sz w:val="28"/>
          <w:szCs w:val="28"/>
        </w:rPr>
        <w:t> </w:t>
      </w:r>
      <w:r w:rsidR="006234FB" w:rsidRPr="00844028">
        <w:rPr>
          <w:sz w:val="28"/>
          <w:szCs w:val="28"/>
        </w:rPr>
        <w:t xml:space="preserve">Сведения о решении, принятом </w:t>
      </w:r>
      <w:r w:rsidR="00D51356" w:rsidRPr="00844028">
        <w:rPr>
          <w:sz w:val="28"/>
          <w:szCs w:val="28"/>
        </w:rPr>
        <w:t>разработчиком</w:t>
      </w:r>
    </w:p>
    <w:p w:rsidR="006234FB" w:rsidRPr="00844028" w:rsidRDefault="006234FB" w:rsidP="006234FB">
      <w:pPr>
        <w:pStyle w:val="ConsPlusNormal"/>
        <w:jc w:val="center"/>
        <w:rPr>
          <w:sz w:val="28"/>
          <w:szCs w:val="28"/>
        </w:rPr>
      </w:pPr>
      <w:r w:rsidRPr="00844028">
        <w:rPr>
          <w:sz w:val="28"/>
          <w:szCs w:val="28"/>
        </w:rPr>
        <w:t>в соответствии с пунктом 3.19 Порядка</w:t>
      </w:r>
    </w:p>
    <w:p w:rsidR="006234FB" w:rsidRPr="00844028" w:rsidRDefault="006234FB" w:rsidP="006234FB">
      <w:pPr>
        <w:pStyle w:val="ConsPlusNormal"/>
        <w:jc w:val="center"/>
        <w:rPr>
          <w:sz w:val="28"/>
          <w:szCs w:val="28"/>
        </w:rPr>
      </w:pPr>
      <w:r w:rsidRPr="00844028">
        <w:rPr>
          <w:sz w:val="28"/>
          <w:szCs w:val="28"/>
        </w:rPr>
        <w:t>___________________________________________________________</w:t>
      </w:r>
    </w:p>
    <w:p w:rsidR="006234FB" w:rsidRPr="00844028" w:rsidRDefault="006234FB" w:rsidP="006234FB">
      <w:pPr>
        <w:pStyle w:val="ConsPlusNormal"/>
        <w:jc w:val="both"/>
        <w:rPr>
          <w:sz w:val="28"/>
          <w:szCs w:val="28"/>
        </w:rPr>
      </w:pPr>
    </w:p>
    <w:p w:rsidR="006234FB" w:rsidRPr="00844028" w:rsidRDefault="001D7AAA" w:rsidP="00420532">
      <w:pPr>
        <w:pStyle w:val="ConsPlusNormal"/>
        <w:jc w:val="center"/>
        <w:outlineLvl w:val="2"/>
        <w:rPr>
          <w:strike/>
          <w:sz w:val="28"/>
          <w:szCs w:val="28"/>
        </w:rPr>
      </w:pPr>
      <w:r w:rsidRPr="00844028">
        <w:rPr>
          <w:sz w:val="28"/>
          <w:szCs w:val="28"/>
        </w:rPr>
        <w:t>14</w:t>
      </w:r>
      <w:r w:rsidR="006234FB" w:rsidRPr="00844028">
        <w:rPr>
          <w:sz w:val="28"/>
          <w:szCs w:val="28"/>
        </w:rPr>
        <w:t>.</w:t>
      </w:r>
      <w:r w:rsidR="00C51D41">
        <w:rPr>
          <w:sz w:val="28"/>
          <w:szCs w:val="28"/>
        </w:rPr>
        <w:t> </w:t>
      </w:r>
      <w:r w:rsidR="006234FB" w:rsidRPr="00844028">
        <w:rPr>
          <w:sz w:val="28"/>
          <w:szCs w:val="28"/>
        </w:rPr>
        <w:t>Реквизиты заключения Департамента экономического развития автономного округа о результатах рассмотрения проекта Доклада и основные</w:t>
      </w:r>
      <w:r w:rsidR="00B9631E" w:rsidRPr="00844028">
        <w:rPr>
          <w:sz w:val="28"/>
          <w:szCs w:val="28"/>
        </w:rPr>
        <w:t xml:space="preserve"> </w:t>
      </w:r>
      <w:r w:rsidR="006234FB" w:rsidRPr="00844028">
        <w:rPr>
          <w:sz w:val="28"/>
          <w:szCs w:val="28"/>
        </w:rPr>
        <w:t xml:space="preserve">выводы, изложенные в заключении </w:t>
      </w:r>
    </w:p>
    <w:p w:rsidR="006234FB" w:rsidRPr="00844028" w:rsidRDefault="006234FB" w:rsidP="006234FB">
      <w:pPr>
        <w:pStyle w:val="ConsPlusNormal"/>
        <w:jc w:val="center"/>
        <w:rPr>
          <w:sz w:val="28"/>
          <w:szCs w:val="28"/>
        </w:rPr>
      </w:pPr>
      <w:r w:rsidRPr="00844028">
        <w:rPr>
          <w:sz w:val="28"/>
          <w:szCs w:val="28"/>
        </w:rPr>
        <w:t>___________________________________________________________</w:t>
      </w:r>
    </w:p>
    <w:p w:rsidR="006234FB" w:rsidRPr="00844028" w:rsidRDefault="006234FB" w:rsidP="006234FB">
      <w:pPr>
        <w:pStyle w:val="ConsPlusNormal"/>
        <w:jc w:val="both"/>
        <w:rPr>
          <w:sz w:val="28"/>
          <w:szCs w:val="28"/>
        </w:rPr>
      </w:pPr>
    </w:p>
    <w:p w:rsidR="006234FB" w:rsidRPr="00844028" w:rsidRDefault="001D7AAA" w:rsidP="008277F3">
      <w:pPr>
        <w:pStyle w:val="ConsPlusNormal"/>
        <w:jc w:val="center"/>
        <w:outlineLvl w:val="2"/>
        <w:rPr>
          <w:strike/>
          <w:sz w:val="28"/>
          <w:szCs w:val="28"/>
        </w:rPr>
      </w:pPr>
      <w:r w:rsidRPr="00844028">
        <w:rPr>
          <w:sz w:val="28"/>
          <w:szCs w:val="28"/>
        </w:rPr>
        <w:t>15</w:t>
      </w:r>
      <w:r w:rsidR="00C51D41">
        <w:rPr>
          <w:sz w:val="28"/>
          <w:szCs w:val="28"/>
        </w:rPr>
        <w:t>. </w:t>
      </w:r>
      <w:r w:rsidR="006234FB" w:rsidRPr="00844028">
        <w:rPr>
          <w:sz w:val="28"/>
          <w:szCs w:val="28"/>
        </w:rPr>
        <w:t>Сведения о доработке проекта Доклада по результатам</w:t>
      </w:r>
      <w:r w:rsidR="008277F3" w:rsidRPr="00844028">
        <w:rPr>
          <w:sz w:val="28"/>
          <w:szCs w:val="28"/>
        </w:rPr>
        <w:t xml:space="preserve"> </w:t>
      </w:r>
      <w:r w:rsidR="006234FB" w:rsidRPr="00844028">
        <w:rPr>
          <w:sz w:val="28"/>
          <w:szCs w:val="28"/>
        </w:rPr>
        <w:t xml:space="preserve">заключения </w:t>
      </w:r>
      <w:r w:rsidR="008277F3" w:rsidRPr="00844028">
        <w:rPr>
          <w:sz w:val="28"/>
          <w:szCs w:val="28"/>
        </w:rPr>
        <w:br/>
      </w:r>
      <w:r w:rsidR="006234FB" w:rsidRPr="00844028">
        <w:rPr>
          <w:sz w:val="28"/>
          <w:szCs w:val="28"/>
        </w:rPr>
        <w:lastRenderedPageBreak/>
        <w:t>и сведения о наличии урегулированных либо</w:t>
      </w:r>
      <w:r w:rsidR="008277F3" w:rsidRPr="00844028">
        <w:rPr>
          <w:sz w:val="28"/>
          <w:szCs w:val="28"/>
        </w:rPr>
        <w:t xml:space="preserve"> </w:t>
      </w:r>
      <w:r w:rsidR="006234FB" w:rsidRPr="00844028">
        <w:rPr>
          <w:sz w:val="28"/>
          <w:szCs w:val="28"/>
        </w:rPr>
        <w:t>неурегулированных разногласий по результатам рассмотрения</w:t>
      </w:r>
      <w:r w:rsidR="008277F3" w:rsidRPr="00844028">
        <w:rPr>
          <w:sz w:val="28"/>
          <w:szCs w:val="28"/>
        </w:rPr>
        <w:t xml:space="preserve"> </w:t>
      </w:r>
      <w:r w:rsidR="00597FE7" w:rsidRPr="00844028">
        <w:rPr>
          <w:sz w:val="28"/>
          <w:szCs w:val="28"/>
        </w:rPr>
        <w:t xml:space="preserve">сводки </w:t>
      </w:r>
      <w:r w:rsidR="006234FB" w:rsidRPr="00844028">
        <w:rPr>
          <w:sz w:val="28"/>
          <w:szCs w:val="28"/>
        </w:rPr>
        <w:t xml:space="preserve">предложений </w:t>
      </w:r>
      <w:r w:rsidR="008277F3" w:rsidRPr="00844028">
        <w:rPr>
          <w:sz w:val="28"/>
          <w:szCs w:val="28"/>
        </w:rPr>
        <w:br/>
      </w:r>
      <w:r w:rsidR="006234FB" w:rsidRPr="00844028">
        <w:rPr>
          <w:sz w:val="28"/>
          <w:szCs w:val="28"/>
        </w:rPr>
        <w:t xml:space="preserve">и замечаний </w:t>
      </w:r>
    </w:p>
    <w:p w:rsidR="006234FB" w:rsidRPr="00844028" w:rsidRDefault="006234FB" w:rsidP="006234FB">
      <w:pPr>
        <w:pStyle w:val="ConsPlusNormal"/>
        <w:jc w:val="center"/>
        <w:rPr>
          <w:sz w:val="28"/>
          <w:szCs w:val="28"/>
        </w:rPr>
      </w:pPr>
      <w:r w:rsidRPr="00844028">
        <w:rPr>
          <w:sz w:val="28"/>
          <w:szCs w:val="28"/>
        </w:rPr>
        <w:t>___________________________________________________________</w:t>
      </w:r>
    </w:p>
    <w:p w:rsidR="006234FB" w:rsidRPr="00844028" w:rsidRDefault="006234FB" w:rsidP="006234FB">
      <w:pPr>
        <w:pStyle w:val="ConsPlusNormal"/>
        <w:jc w:val="both"/>
        <w:rPr>
          <w:sz w:val="28"/>
          <w:szCs w:val="28"/>
        </w:rPr>
      </w:pPr>
    </w:p>
    <w:p w:rsidR="006234FB" w:rsidRPr="00844028" w:rsidRDefault="001D7AAA" w:rsidP="008277F3">
      <w:pPr>
        <w:pStyle w:val="ConsPlusNormal"/>
        <w:jc w:val="center"/>
        <w:outlineLvl w:val="2"/>
        <w:rPr>
          <w:sz w:val="28"/>
          <w:szCs w:val="28"/>
        </w:rPr>
      </w:pPr>
      <w:r w:rsidRPr="00844028">
        <w:rPr>
          <w:sz w:val="28"/>
          <w:szCs w:val="28"/>
        </w:rPr>
        <w:t>16</w:t>
      </w:r>
      <w:r w:rsidR="006234FB" w:rsidRPr="00844028">
        <w:rPr>
          <w:sz w:val="28"/>
          <w:szCs w:val="28"/>
        </w:rPr>
        <w:t>.</w:t>
      </w:r>
      <w:r w:rsidR="00C51D41">
        <w:rPr>
          <w:sz w:val="28"/>
          <w:szCs w:val="28"/>
        </w:rPr>
        <w:t> </w:t>
      </w:r>
      <w:r w:rsidR="006234FB" w:rsidRPr="00844028">
        <w:rPr>
          <w:sz w:val="28"/>
          <w:szCs w:val="28"/>
        </w:rPr>
        <w:t>Решения, принятые в отношении нормативного</w:t>
      </w:r>
      <w:r w:rsidR="008277F3" w:rsidRPr="00844028">
        <w:rPr>
          <w:sz w:val="28"/>
          <w:szCs w:val="28"/>
        </w:rPr>
        <w:t xml:space="preserve"> </w:t>
      </w:r>
      <w:r w:rsidR="006234FB" w:rsidRPr="00844028">
        <w:rPr>
          <w:sz w:val="28"/>
          <w:szCs w:val="28"/>
        </w:rPr>
        <w:t>правового акта, содержащего обязательные требования,</w:t>
      </w:r>
      <w:r w:rsidR="008277F3" w:rsidRPr="00844028">
        <w:rPr>
          <w:sz w:val="28"/>
          <w:szCs w:val="28"/>
        </w:rPr>
        <w:t xml:space="preserve"> </w:t>
      </w:r>
      <w:r w:rsidR="006234FB" w:rsidRPr="00844028">
        <w:rPr>
          <w:sz w:val="28"/>
          <w:szCs w:val="28"/>
        </w:rPr>
        <w:t xml:space="preserve">подлежащие оценке применения, по итогам </w:t>
      </w:r>
      <w:proofErr w:type="gramStart"/>
      <w:r w:rsidR="006234FB" w:rsidRPr="00844028">
        <w:rPr>
          <w:sz w:val="28"/>
          <w:szCs w:val="28"/>
        </w:rPr>
        <w:t>рассмотрения</w:t>
      </w:r>
      <w:r w:rsidR="008277F3" w:rsidRPr="00844028">
        <w:rPr>
          <w:sz w:val="28"/>
          <w:szCs w:val="28"/>
        </w:rPr>
        <w:t xml:space="preserve"> </w:t>
      </w:r>
      <w:r w:rsidR="006234FB" w:rsidRPr="00844028">
        <w:rPr>
          <w:sz w:val="28"/>
          <w:szCs w:val="28"/>
        </w:rPr>
        <w:t>заключения Департамента экономического развития автономного округа</w:t>
      </w:r>
      <w:proofErr w:type="gramEnd"/>
      <w:r w:rsidR="006234FB" w:rsidRPr="00844028">
        <w:rPr>
          <w:sz w:val="28"/>
          <w:szCs w:val="28"/>
        </w:rPr>
        <w:t xml:space="preserve"> о результатах рассмотрения проекта Доклада</w:t>
      </w:r>
    </w:p>
    <w:p w:rsidR="006234FB" w:rsidRPr="00844028" w:rsidRDefault="006234FB" w:rsidP="006234FB">
      <w:pPr>
        <w:pStyle w:val="ConsPlusNormal"/>
        <w:jc w:val="both"/>
        <w:rPr>
          <w:sz w:val="28"/>
          <w:szCs w:val="28"/>
        </w:rPr>
      </w:pPr>
    </w:p>
    <w:p w:rsidR="006234FB" w:rsidRPr="00844028" w:rsidRDefault="006234FB" w:rsidP="006234FB">
      <w:pPr>
        <w:pStyle w:val="ConsPlusNormal"/>
        <w:jc w:val="right"/>
        <w:outlineLvl w:val="3"/>
        <w:rPr>
          <w:sz w:val="28"/>
          <w:szCs w:val="28"/>
        </w:rPr>
      </w:pPr>
      <w:r w:rsidRPr="00844028">
        <w:rPr>
          <w:sz w:val="28"/>
          <w:szCs w:val="28"/>
        </w:rPr>
        <w:t xml:space="preserve">Таблица </w:t>
      </w:r>
      <w:r w:rsidR="005A797A" w:rsidRPr="00844028">
        <w:rPr>
          <w:sz w:val="28"/>
          <w:szCs w:val="28"/>
        </w:rPr>
        <w:t>25</w:t>
      </w:r>
    </w:p>
    <w:p w:rsidR="006234FB" w:rsidRPr="00844028" w:rsidRDefault="006234FB" w:rsidP="006234FB">
      <w:pPr>
        <w:pStyle w:val="ConsPlusNormal"/>
        <w:jc w:val="right"/>
        <w:outlineLvl w:val="3"/>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14"/>
        <w:gridCol w:w="1165"/>
        <w:gridCol w:w="649"/>
        <w:gridCol w:w="4394"/>
        <w:gridCol w:w="1175"/>
        <w:gridCol w:w="649"/>
        <w:gridCol w:w="649"/>
      </w:tblGrid>
      <w:tr w:rsidR="00844028" w:rsidRPr="00844028" w:rsidTr="008277F3">
        <w:tc>
          <w:tcPr>
            <w:tcW w:w="565"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 xml:space="preserve">№ </w:t>
            </w:r>
            <w:proofErr w:type="gramStart"/>
            <w:r w:rsidRPr="00844028">
              <w:t>п</w:t>
            </w:r>
            <w:proofErr w:type="gramEnd"/>
            <w:r w:rsidRPr="00844028">
              <w:t>/п</w:t>
            </w:r>
          </w:p>
        </w:tc>
        <w:tc>
          <w:tcPr>
            <w:tcW w:w="1307"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НПА</w:t>
            </w:r>
          </w:p>
        </w:tc>
        <w:tc>
          <w:tcPr>
            <w:tcW w:w="5703" w:type="dxa"/>
            <w:gridSpan w:val="2"/>
            <w:tcBorders>
              <w:top w:val="single" w:sz="4" w:space="0" w:color="auto"/>
              <w:left w:val="single" w:sz="4" w:space="0" w:color="auto"/>
              <w:right w:val="single" w:sz="4" w:space="0" w:color="auto"/>
            </w:tcBorders>
          </w:tcPr>
          <w:p w:rsidR="006234FB" w:rsidRPr="00844028" w:rsidRDefault="006234FB" w:rsidP="008277F3">
            <w:pPr>
              <w:pStyle w:val="ConsPlusNormal"/>
              <w:jc w:val="center"/>
            </w:pPr>
            <w:proofErr w:type="gramStart"/>
            <w:r w:rsidRPr="00844028">
              <w:t>Решение, принятое в отношении НПА (для каждого НПА указывается одно из принятых решений:</w:t>
            </w:r>
            <w:proofErr w:type="gramEnd"/>
          </w:p>
        </w:tc>
        <w:tc>
          <w:tcPr>
            <w:tcW w:w="1318"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roofErr w:type="gramStart"/>
            <w:r w:rsidRPr="00844028">
              <w:t>ОТ</w:t>
            </w:r>
            <w:proofErr w:type="gramEnd"/>
            <w:r w:rsidRPr="00844028">
              <w:t>, которые будут (могут быть) изменены либо отменены в связи с принятым решением (если применимо)</w:t>
            </w:r>
          </w:p>
        </w:tc>
        <w:tc>
          <w:tcPr>
            <w:tcW w:w="719"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Сроки реализации принятого решения</w:t>
            </w:r>
          </w:p>
        </w:tc>
        <w:tc>
          <w:tcPr>
            <w:tcW w:w="719" w:type="dxa"/>
            <w:vMerge w:val="restart"/>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Дополнительные сведения (при наличии)</w:t>
            </w:r>
          </w:p>
        </w:tc>
      </w:tr>
      <w:tr w:rsidR="00844028" w:rsidRPr="00844028" w:rsidTr="008277F3">
        <w:tc>
          <w:tcPr>
            <w:tcW w:w="565"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
        </w:tc>
        <w:tc>
          <w:tcPr>
            <w:tcW w:w="1307"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p>
        </w:tc>
        <w:tc>
          <w:tcPr>
            <w:tcW w:w="719" w:type="dxa"/>
            <w:tcBorders>
              <w:left w:val="single" w:sz="4" w:space="0" w:color="auto"/>
            </w:tcBorders>
          </w:tcPr>
          <w:p w:rsidR="006234FB" w:rsidRPr="00844028" w:rsidRDefault="006234FB" w:rsidP="008277F3">
            <w:pPr>
              <w:pStyle w:val="ConsPlusNormal"/>
              <w:jc w:val="right"/>
            </w:pPr>
            <w:r w:rsidRPr="00844028">
              <w:t>1)</w:t>
            </w:r>
          </w:p>
        </w:tc>
        <w:tc>
          <w:tcPr>
            <w:tcW w:w="4984" w:type="dxa"/>
            <w:tcBorders>
              <w:right w:val="single" w:sz="4" w:space="0" w:color="auto"/>
            </w:tcBorders>
          </w:tcPr>
          <w:p w:rsidR="006234FB" w:rsidRPr="00844028" w:rsidRDefault="006234FB" w:rsidP="008277F3">
            <w:pPr>
              <w:pStyle w:val="ConsPlusNormal"/>
              <w:jc w:val="both"/>
            </w:pPr>
            <w:r w:rsidRPr="00844028">
              <w:t>о возможности продления срока действия НПА, его отдельных положений (в отношении НПА, имеющих срок действия) без внесения изменений в НПА или об отсутствии необходимости внесения изменений в НПА (в отношении НПА, срок действия которых не установлен);</w:t>
            </w:r>
          </w:p>
        </w:tc>
        <w:tc>
          <w:tcPr>
            <w:tcW w:w="1318"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719"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719"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r>
      <w:tr w:rsidR="00844028" w:rsidRPr="00844028" w:rsidTr="008277F3">
        <w:tc>
          <w:tcPr>
            <w:tcW w:w="565"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1307"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719" w:type="dxa"/>
            <w:tcBorders>
              <w:left w:val="single" w:sz="4" w:space="0" w:color="auto"/>
            </w:tcBorders>
          </w:tcPr>
          <w:p w:rsidR="006234FB" w:rsidRPr="00844028" w:rsidRDefault="006234FB" w:rsidP="008277F3">
            <w:pPr>
              <w:pStyle w:val="ConsPlusNormal"/>
              <w:jc w:val="right"/>
            </w:pPr>
            <w:r w:rsidRPr="00844028">
              <w:t>2)</w:t>
            </w:r>
          </w:p>
        </w:tc>
        <w:tc>
          <w:tcPr>
            <w:tcW w:w="4984" w:type="dxa"/>
            <w:tcBorders>
              <w:right w:val="single" w:sz="4" w:space="0" w:color="auto"/>
            </w:tcBorders>
          </w:tcPr>
          <w:p w:rsidR="006234FB" w:rsidRPr="00844028" w:rsidRDefault="006234FB" w:rsidP="008277F3">
            <w:pPr>
              <w:pStyle w:val="ConsPlusNormal"/>
              <w:jc w:val="both"/>
            </w:pPr>
            <w:r w:rsidRPr="00844028">
              <w:t>о возможности продления срока действия НПА, его отдельных положений (в отношении НПА, имеющих срок действия) и о внесении изменений в НПА;</w:t>
            </w:r>
          </w:p>
        </w:tc>
        <w:tc>
          <w:tcPr>
            <w:tcW w:w="1318"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719"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719"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r>
      <w:tr w:rsidR="00844028" w:rsidRPr="00844028" w:rsidTr="008277F3">
        <w:tc>
          <w:tcPr>
            <w:tcW w:w="565"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1307"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719" w:type="dxa"/>
            <w:tcBorders>
              <w:left w:val="single" w:sz="4" w:space="0" w:color="auto"/>
            </w:tcBorders>
          </w:tcPr>
          <w:p w:rsidR="006234FB" w:rsidRPr="00844028" w:rsidRDefault="006234FB" w:rsidP="008277F3">
            <w:pPr>
              <w:pStyle w:val="ConsPlusNormal"/>
              <w:jc w:val="right"/>
            </w:pPr>
            <w:r w:rsidRPr="00844028">
              <w:t>3)</w:t>
            </w:r>
          </w:p>
        </w:tc>
        <w:tc>
          <w:tcPr>
            <w:tcW w:w="4984" w:type="dxa"/>
            <w:tcBorders>
              <w:right w:val="single" w:sz="4" w:space="0" w:color="auto"/>
            </w:tcBorders>
          </w:tcPr>
          <w:p w:rsidR="006234FB" w:rsidRPr="00844028" w:rsidRDefault="006234FB" w:rsidP="008277F3">
            <w:pPr>
              <w:pStyle w:val="ConsPlusNormal"/>
              <w:jc w:val="both"/>
            </w:pPr>
            <w:r w:rsidRPr="00844028">
              <w:t xml:space="preserve">о необходимости отмены (признания </w:t>
            </w:r>
            <w:proofErr w:type="gramStart"/>
            <w:r w:rsidRPr="00844028">
              <w:t>утратившим</w:t>
            </w:r>
            <w:proofErr w:type="gramEnd"/>
            <w:r w:rsidRPr="00844028">
              <w:t xml:space="preserve"> силу) НПА, его отдельных положений;</w:t>
            </w:r>
          </w:p>
        </w:tc>
        <w:tc>
          <w:tcPr>
            <w:tcW w:w="1318"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719"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719"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r>
      <w:tr w:rsidR="00844028" w:rsidRPr="00844028" w:rsidTr="008277F3">
        <w:tc>
          <w:tcPr>
            <w:tcW w:w="565"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1307"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719" w:type="dxa"/>
            <w:tcBorders>
              <w:left w:val="single" w:sz="4" w:space="0" w:color="auto"/>
              <w:bottom w:val="single" w:sz="4" w:space="0" w:color="auto"/>
            </w:tcBorders>
          </w:tcPr>
          <w:p w:rsidR="006234FB" w:rsidRPr="00844028" w:rsidRDefault="006234FB" w:rsidP="008277F3">
            <w:pPr>
              <w:pStyle w:val="ConsPlusNormal"/>
              <w:jc w:val="right"/>
            </w:pPr>
            <w:r w:rsidRPr="00844028">
              <w:t>4)</w:t>
            </w:r>
          </w:p>
        </w:tc>
        <w:tc>
          <w:tcPr>
            <w:tcW w:w="4984" w:type="dxa"/>
            <w:tcBorders>
              <w:bottom w:val="single" w:sz="4" w:space="0" w:color="auto"/>
              <w:right w:val="single" w:sz="4" w:space="0" w:color="auto"/>
            </w:tcBorders>
          </w:tcPr>
          <w:p w:rsidR="006234FB" w:rsidRPr="00844028" w:rsidRDefault="006234FB" w:rsidP="008277F3">
            <w:pPr>
              <w:pStyle w:val="ConsPlusNormal"/>
              <w:jc w:val="both"/>
            </w:pPr>
            <w:r w:rsidRPr="00844028">
              <w:t>о необходимости проведения на основании представленной в заключени</w:t>
            </w:r>
            <w:proofErr w:type="gramStart"/>
            <w:r w:rsidRPr="00844028">
              <w:t>и</w:t>
            </w:r>
            <w:proofErr w:type="gramEnd"/>
            <w:r w:rsidRPr="00844028">
              <w:t xml:space="preserve"> позиции Департамента экономического развития автономного округа ОФВ НПА в порядке, установленном Правительством автономного округа</w:t>
            </w:r>
          </w:p>
        </w:tc>
        <w:tc>
          <w:tcPr>
            <w:tcW w:w="1318"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719"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c>
          <w:tcPr>
            <w:tcW w:w="719" w:type="dxa"/>
            <w:vMerge/>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both"/>
            </w:pPr>
          </w:p>
        </w:tc>
      </w:tr>
      <w:tr w:rsidR="00844028" w:rsidRPr="00844028" w:rsidTr="008277F3">
        <w:tc>
          <w:tcPr>
            <w:tcW w:w="565"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1</w:t>
            </w:r>
          </w:p>
        </w:tc>
        <w:tc>
          <w:tcPr>
            <w:tcW w:w="130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2</w:t>
            </w:r>
          </w:p>
        </w:tc>
        <w:tc>
          <w:tcPr>
            <w:tcW w:w="5703" w:type="dxa"/>
            <w:gridSpan w:val="2"/>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3</w:t>
            </w:r>
          </w:p>
        </w:tc>
        <w:tc>
          <w:tcPr>
            <w:tcW w:w="13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4</w:t>
            </w:r>
          </w:p>
        </w:tc>
        <w:tc>
          <w:tcPr>
            <w:tcW w:w="71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5</w:t>
            </w:r>
          </w:p>
        </w:tc>
        <w:tc>
          <w:tcPr>
            <w:tcW w:w="71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jc w:val="center"/>
            </w:pPr>
            <w:r w:rsidRPr="00844028">
              <w:t>6</w:t>
            </w:r>
          </w:p>
        </w:tc>
      </w:tr>
      <w:tr w:rsidR="006234FB" w:rsidRPr="00844028" w:rsidTr="008277F3">
        <w:tc>
          <w:tcPr>
            <w:tcW w:w="565" w:type="dxa"/>
            <w:tcBorders>
              <w:top w:val="single" w:sz="4" w:space="0" w:color="auto"/>
              <w:left w:val="single" w:sz="4" w:space="0" w:color="auto"/>
              <w:bottom w:val="single" w:sz="4" w:space="0" w:color="auto"/>
              <w:right w:val="single" w:sz="4" w:space="0" w:color="auto"/>
            </w:tcBorders>
            <w:vAlign w:val="center"/>
          </w:tcPr>
          <w:p w:rsidR="006234FB" w:rsidRPr="00844028" w:rsidRDefault="006234FB" w:rsidP="008277F3">
            <w:pPr>
              <w:pStyle w:val="ConsPlusNormal"/>
              <w:jc w:val="center"/>
            </w:pPr>
            <w:r w:rsidRPr="00844028">
              <w:t>1</w:t>
            </w:r>
          </w:p>
        </w:tc>
        <w:tc>
          <w:tcPr>
            <w:tcW w:w="1307"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r w:rsidRPr="00844028">
              <w:t>НПА № 1</w:t>
            </w:r>
          </w:p>
        </w:tc>
        <w:tc>
          <w:tcPr>
            <w:tcW w:w="5703" w:type="dxa"/>
            <w:gridSpan w:val="2"/>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1318"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71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c>
          <w:tcPr>
            <w:tcW w:w="719" w:type="dxa"/>
            <w:tcBorders>
              <w:top w:val="single" w:sz="4" w:space="0" w:color="auto"/>
              <w:left w:val="single" w:sz="4" w:space="0" w:color="auto"/>
              <w:bottom w:val="single" w:sz="4" w:space="0" w:color="auto"/>
              <w:right w:val="single" w:sz="4" w:space="0" w:color="auto"/>
            </w:tcBorders>
          </w:tcPr>
          <w:p w:rsidR="006234FB" w:rsidRPr="00844028" w:rsidRDefault="006234FB" w:rsidP="008277F3">
            <w:pPr>
              <w:pStyle w:val="ConsPlusNormal"/>
            </w:pPr>
          </w:p>
        </w:tc>
      </w:tr>
    </w:tbl>
    <w:p w:rsidR="006234FB" w:rsidRPr="00844028" w:rsidRDefault="006234FB" w:rsidP="006234FB">
      <w:pPr>
        <w:pStyle w:val="ConsPlusNormal"/>
        <w:jc w:val="both"/>
      </w:pPr>
    </w:p>
    <w:p w:rsidR="006234FB" w:rsidRPr="00844028" w:rsidRDefault="00820652" w:rsidP="006234FB">
      <w:pPr>
        <w:pStyle w:val="ConsPlusNormal"/>
        <w:jc w:val="center"/>
        <w:outlineLvl w:val="2"/>
        <w:rPr>
          <w:sz w:val="28"/>
          <w:szCs w:val="28"/>
        </w:rPr>
      </w:pPr>
      <w:r w:rsidRPr="00844028">
        <w:rPr>
          <w:sz w:val="28"/>
          <w:szCs w:val="28"/>
        </w:rPr>
        <w:t>17</w:t>
      </w:r>
      <w:r w:rsidR="006234FB" w:rsidRPr="00844028">
        <w:rPr>
          <w:sz w:val="28"/>
          <w:szCs w:val="28"/>
        </w:rPr>
        <w:t>.</w:t>
      </w:r>
      <w:r w:rsidR="00C51D41">
        <w:rPr>
          <w:sz w:val="28"/>
          <w:szCs w:val="28"/>
        </w:rPr>
        <w:t> </w:t>
      </w:r>
      <w:r w:rsidR="006234FB" w:rsidRPr="00844028">
        <w:rPr>
          <w:sz w:val="28"/>
          <w:szCs w:val="28"/>
        </w:rPr>
        <w:t xml:space="preserve">Дата подписания руководителем (заместителем руководителя) </w:t>
      </w:r>
    </w:p>
    <w:p w:rsidR="006234FB" w:rsidRPr="00844028" w:rsidRDefault="00F0207A" w:rsidP="006234FB">
      <w:pPr>
        <w:pStyle w:val="ConsPlusNormal"/>
        <w:jc w:val="center"/>
        <w:outlineLvl w:val="2"/>
        <w:rPr>
          <w:sz w:val="28"/>
          <w:szCs w:val="28"/>
        </w:rPr>
      </w:pPr>
      <w:r w:rsidRPr="00844028">
        <w:rPr>
          <w:sz w:val="28"/>
          <w:szCs w:val="28"/>
        </w:rPr>
        <w:t xml:space="preserve">разработчика </w:t>
      </w:r>
      <w:r w:rsidR="006234FB" w:rsidRPr="00844028">
        <w:rPr>
          <w:sz w:val="28"/>
          <w:szCs w:val="28"/>
        </w:rPr>
        <w:t>Доклада, подпись, расшифровка подписи</w:t>
      </w:r>
    </w:p>
    <w:p w:rsidR="006234FB" w:rsidRPr="00844028" w:rsidRDefault="006234FB" w:rsidP="006234FB">
      <w:pPr>
        <w:pStyle w:val="ConsPlusNormal"/>
        <w:jc w:val="center"/>
        <w:rPr>
          <w:sz w:val="28"/>
          <w:szCs w:val="28"/>
        </w:rPr>
      </w:pPr>
      <w:r w:rsidRPr="00844028">
        <w:rPr>
          <w:sz w:val="28"/>
          <w:szCs w:val="28"/>
        </w:rPr>
        <w:t>___________________________________________________________</w:t>
      </w:r>
    </w:p>
    <w:p w:rsidR="006234FB" w:rsidRPr="00844028" w:rsidRDefault="006234FB" w:rsidP="006234FB">
      <w:pPr>
        <w:pStyle w:val="ConsPlusNormal"/>
        <w:jc w:val="both"/>
        <w:rPr>
          <w:sz w:val="28"/>
          <w:szCs w:val="28"/>
        </w:rPr>
      </w:pPr>
    </w:p>
    <w:p w:rsidR="001B60FA" w:rsidRPr="00844028" w:rsidRDefault="001B60FA" w:rsidP="001B6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lastRenderedPageBreak/>
        <w:t>Приложение 2</w:t>
      </w:r>
    </w:p>
    <w:p w:rsidR="001B60FA" w:rsidRPr="00844028" w:rsidRDefault="001B60FA" w:rsidP="001B6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к приказу Департамента </w:t>
      </w:r>
    </w:p>
    <w:p w:rsidR="001B60FA" w:rsidRPr="00844028" w:rsidRDefault="001B60FA" w:rsidP="001B6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экономического развития</w:t>
      </w:r>
    </w:p>
    <w:p w:rsidR="001B60FA" w:rsidRPr="00844028" w:rsidRDefault="001B60FA" w:rsidP="001B6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Ханты-Мансийского </w:t>
      </w:r>
    </w:p>
    <w:p w:rsidR="001B60FA" w:rsidRPr="00844028" w:rsidRDefault="001B60FA" w:rsidP="001B6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 xml:space="preserve">автономного округа – Югры  </w:t>
      </w:r>
    </w:p>
    <w:p w:rsidR="001B60FA" w:rsidRPr="00844028" w:rsidRDefault="001B60FA" w:rsidP="001B6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от _______________ № _____</w:t>
      </w:r>
    </w:p>
    <w:p w:rsidR="008D5BE4" w:rsidRPr="00844028" w:rsidRDefault="008D5BE4" w:rsidP="00E46FB8">
      <w:pPr>
        <w:spacing w:after="0" w:line="240" w:lineRule="auto"/>
        <w:jc w:val="right"/>
        <w:rPr>
          <w:rFonts w:ascii="Times New Roman" w:hAnsi="Times New Roman" w:cs="Times New Roman"/>
          <w:sz w:val="28"/>
          <w:szCs w:val="28"/>
          <w:lang w:eastAsia="ru-RU"/>
        </w:rPr>
      </w:pPr>
    </w:p>
    <w:p w:rsidR="00474B8E" w:rsidRPr="00844028" w:rsidRDefault="00474B8E" w:rsidP="00474B8E">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Calibri" w:hAnsi="Times New Roman" w:cs="Times New Roman"/>
          <w:sz w:val="28"/>
          <w:szCs w:val="28"/>
          <w:lang w:eastAsia="ru-RU"/>
        </w:rPr>
        <w:t>Методика проведения публичных консультаций</w:t>
      </w:r>
    </w:p>
    <w:p w:rsidR="00474B8E" w:rsidRPr="00844028" w:rsidRDefault="00474B8E" w:rsidP="00474B8E">
      <w:pPr>
        <w:spacing w:after="0" w:line="240" w:lineRule="auto"/>
        <w:jc w:val="both"/>
        <w:rPr>
          <w:rFonts w:ascii="Times New Roman" w:eastAsia="Times New Roman" w:hAnsi="Times New Roman" w:cs="Times New Roman"/>
          <w:sz w:val="28"/>
          <w:szCs w:val="28"/>
          <w:lang w:eastAsia="ru-RU"/>
        </w:rPr>
      </w:pPr>
    </w:p>
    <w:p w:rsidR="00474B8E" w:rsidRPr="00844028" w:rsidRDefault="00474B8E" w:rsidP="00474B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I. Общие положения</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1. </w:t>
      </w:r>
      <w:proofErr w:type="gramStart"/>
      <w:r w:rsidRPr="00844028">
        <w:rPr>
          <w:rFonts w:ascii="Times New Roman" w:eastAsia="Times New Roman" w:hAnsi="Times New Roman" w:cs="Times New Roman"/>
          <w:sz w:val="28"/>
          <w:szCs w:val="28"/>
          <w:lang w:eastAsia="ru-RU"/>
        </w:rPr>
        <w:t xml:space="preserve">Настоящая методика проведения публичных консультаций </w:t>
      </w:r>
      <w:r w:rsidRPr="00844028">
        <w:rPr>
          <w:rFonts w:ascii="Times New Roman" w:eastAsia="Times New Roman" w:hAnsi="Times New Roman" w:cs="Times New Roman"/>
          <w:sz w:val="28"/>
          <w:szCs w:val="28"/>
          <w:lang w:eastAsia="ru-RU"/>
        </w:rPr>
        <w:br/>
        <w:t xml:space="preserve">(далее –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докладов </w:t>
      </w:r>
      <w:r w:rsidR="00E935A1" w:rsidRPr="00844028">
        <w:rPr>
          <w:rFonts w:ascii="Times New Roman" w:hAnsi="Times New Roman"/>
          <w:sz w:val="28"/>
          <w:szCs w:val="28"/>
        </w:rPr>
        <w:t>о достижении целей введения обязательных требований</w:t>
      </w:r>
      <w:r w:rsidR="00B5446B" w:rsidRPr="00844028">
        <w:rPr>
          <w:rFonts w:ascii="Times New Roman" w:eastAsia="Times New Roman" w:hAnsi="Times New Roman" w:cs="Times New Roman"/>
          <w:sz w:val="28"/>
          <w:szCs w:val="28"/>
          <w:lang w:eastAsia="ru-RU"/>
        </w:rPr>
        <w:t>, в том числе оценки фактического воздействия указанных нормативных правовых актов</w:t>
      </w:r>
      <w:r w:rsidRPr="00844028">
        <w:rPr>
          <w:rFonts w:ascii="Times New Roman" w:eastAsia="Times New Roman" w:hAnsi="Times New Roman" w:cs="Times New Roman"/>
          <w:sz w:val="28"/>
          <w:szCs w:val="28"/>
          <w:lang w:eastAsia="ru-RU"/>
        </w:rPr>
        <w:t xml:space="preserve"> </w:t>
      </w:r>
      <w:r w:rsidR="00403C7D">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 xml:space="preserve">(далее соответственно – проект доклада, </w:t>
      </w:r>
      <w:r w:rsidR="00B5446B" w:rsidRPr="00844028">
        <w:rPr>
          <w:rFonts w:ascii="Times New Roman" w:eastAsia="Times New Roman" w:hAnsi="Times New Roman" w:cs="Times New Roman"/>
          <w:sz w:val="28"/>
          <w:szCs w:val="28"/>
          <w:lang w:eastAsia="ru-RU"/>
        </w:rPr>
        <w:t xml:space="preserve">ОФВ, </w:t>
      </w:r>
      <w:r w:rsidRPr="00844028">
        <w:rPr>
          <w:rFonts w:ascii="Times New Roman" w:eastAsia="Times New Roman" w:hAnsi="Times New Roman" w:cs="Times New Roman"/>
          <w:sz w:val="28"/>
          <w:szCs w:val="28"/>
          <w:lang w:eastAsia="ru-RU"/>
        </w:rPr>
        <w:t xml:space="preserve">автономный округ), </w:t>
      </w:r>
      <w:r w:rsidR="00403C7D">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а также формирования у участников публичных консультаций необходимого опыта участия в указанной процедуре.</w:t>
      </w:r>
      <w:proofErr w:type="gramEnd"/>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2. Методика содержит порядок действий исполнительных органов автономного округа, реализующих нормативное правовое регулирование </w:t>
      </w:r>
      <w:r w:rsidR="00403C7D">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в соответствующей сфере общественных отношений (далее –</w:t>
      </w:r>
      <w:r w:rsidR="00420532" w:rsidRPr="00844028">
        <w:rPr>
          <w:rFonts w:ascii="Times New Roman" w:eastAsia="Times New Roman" w:hAnsi="Times New Roman" w:cs="Times New Roman"/>
          <w:strike/>
          <w:sz w:val="28"/>
          <w:szCs w:val="28"/>
          <w:lang w:eastAsia="ru-RU"/>
        </w:rPr>
        <w:t xml:space="preserve"> </w:t>
      </w:r>
      <w:r w:rsidR="00683C5B" w:rsidRPr="00844028">
        <w:rPr>
          <w:rFonts w:ascii="Times New Roman" w:eastAsia="Times New Roman" w:hAnsi="Times New Roman" w:cs="Times New Roman"/>
          <w:sz w:val="28"/>
          <w:szCs w:val="28"/>
          <w:lang w:eastAsia="ru-RU"/>
        </w:rPr>
        <w:t>разработчик</w:t>
      </w:r>
      <w:r w:rsidRPr="00844028">
        <w:rPr>
          <w:rFonts w:ascii="Times New Roman" w:eastAsia="Times New Roman" w:hAnsi="Times New Roman" w:cs="Times New Roman"/>
          <w:sz w:val="28"/>
          <w:szCs w:val="28"/>
          <w:lang w:eastAsia="ru-RU"/>
        </w:rPr>
        <w:t>), по организации и проведению публичных консультаций в ходе проведения оценки применения обязательных требований.</w:t>
      </w:r>
    </w:p>
    <w:p w:rsidR="00474B8E" w:rsidRPr="00844028" w:rsidRDefault="005A413B"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3</w:t>
      </w:r>
      <w:r w:rsidR="00474B8E" w:rsidRPr="00844028">
        <w:rPr>
          <w:rFonts w:ascii="Times New Roman" w:eastAsia="Times New Roman" w:hAnsi="Times New Roman" w:cs="Times New Roman"/>
          <w:sz w:val="28"/>
          <w:szCs w:val="28"/>
          <w:lang w:eastAsia="ru-RU"/>
        </w:rPr>
        <w:t xml:space="preserve">. Методикой закреплен порядок участия субъектов предпринимательской и иной экономической деятельности, к которым </w:t>
      </w:r>
      <w:r w:rsidR="00403C7D">
        <w:rPr>
          <w:rFonts w:ascii="Times New Roman" w:eastAsia="Times New Roman" w:hAnsi="Times New Roman" w:cs="Times New Roman"/>
          <w:sz w:val="28"/>
          <w:szCs w:val="28"/>
          <w:lang w:eastAsia="ru-RU"/>
        </w:rPr>
        <w:br/>
      </w:r>
      <w:r w:rsidR="00474B8E" w:rsidRPr="00844028">
        <w:rPr>
          <w:rFonts w:ascii="Times New Roman" w:eastAsia="Times New Roman" w:hAnsi="Times New Roman" w:cs="Times New Roman"/>
          <w:sz w:val="28"/>
          <w:szCs w:val="28"/>
          <w:lang w:eastAsia="ru-RU"/>
        </w:rPr>
        <w:t xml:space="preserve">в соответствии с осуществляемой деятельностью применяются обязательные требования, и иных заинтересованных лиц, интересы которых затрагиваются действующим правовым регулированием </w:t>
      </w:r>
      <w:r w:rsidR="00403C7D">
        <w:rPr>
          <w:rFonts w:ascii="Times New Roman" w:eastAsia="Times New Roman" w:hAnsi="Times New Roman" w:cs="Times New Roman"/>
          <w:sz w:val="28"/>
          <w:szCs w:val="28"/>
          <w:lang w:eastAsia="ru-RU"/>
        </w:rPr>
        <w:br/>
      </w:r>
      <w:r w:rsidR="00474B8E" w:rsidRPr="00844028">
        <w:rPr>
          <w:rFonts w:ascii="Times New Roman" w:eastAsia="Times New Roman" w:hAnsi="Times New Roman" w:cs="Times New Roman"/>
          <w:sz w:val="28"/>
          <w:szCs w:val="28"/>
          <w:lang w:eastAsia="ru-RU"/>
        </w:rPr>
        <w:t xml:space="preserve">(далее </w:t>
      </w:r>
      <w:r w:rsidR="00A0465B" w:rsidRPr="00844028">
        <w:rPr>
          <w:rFonts w:ascii="Times New Roman" w:eastAsia="Times New Roman" w:hAnsi="Times New Roman" w:cs="Times New Roman"/>
          <w:sz w:val="28"/>
          <w:szCs w:val="28"/>
          <w:lang w:eastAsia="ru-RU"/>
        </w:rPr>
        <w:t>также</w:t>
      </w:r>
      <w:r w:rsidR="00474B8E" w:rsidRPr="00844028">
        <w:rPr>
          <w:rFonts w:ascii="Times New Roman" w:eastAsia="Times New Roman" w:hAnsi="Times New Roman" w:cs="Times New Roman"/>
          <w:sz w:val="28"/>
          <w:szCs w:val="28"/>
          <w:lang w:eastAsia="ru-RU"/>
        </w:rPr>
        <w:t xml:space="preserve"> – субъекты регулирования, участники публичных консультаций). </w:t>
      </w:r>
    </w:p>
    <w:p w:rsidR="00B5446B" w:rsidRPr="00844028" w:rsidRDefault="005A413B" w:rsidP="00420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4</w:t>
      </w:r>
      <w:r w:rsidR="00474B8E" w:rsidRPr="00844028">
        <w:rPr>
          <w:rFonts w:ascii="Times New Roman" w:eastAsia="Times New Roman" w:hAnsi="Times New Roman" w:cs="Times New Roman"/>
          <w:sz w:val="28"/>
          <w:szCs w:val="28"/>
          <w:lang w:eastAsia="ru-RU"/>
        </w:rPr>
        <w:t>.</w:t>
      </w:r>
      <w:r w:rsidR="00C51D41">
        <w:rPr>
          <w:rFonts w:ascii="Times New Roman" w:eastAsia="Times New Roman" w:hAnsi="Times New Roman" w:cs="Times New Roman"/>
          <w:sz w:val="28"/>
          <w:szCs w:val="28"/>
          <w:lang w:eastAsia="ru-RU"/>
        </w:rPr>
        <w:t> </w:t>
      </w:r>
      <w:proofErr w:type="gramStart"/>
      <w:r w:rsidR="00683C5B" w:rsidRPr="00844028">
        <w:rPr>
          <w:rFonts w:ascii="Times New Roman" w:eastAsia="Times New Roman" w:hAnsi="Times New Roman" w:cs="Times New Roman"/>
          <w:sz w:val="28"/>
          <w:szCs w:val="28"/>
          <w:lang w:eastAsia="ru-RU"/>
        </w:rPr>
        <w:t>Разработчик</w:t>
      </w:r>
      <w:r w:rsidR="00B5446B" w:rsidRPr="00844028">
        <w:rPr>
          <w:rFonts w:ascii="Times New Roman" w:eastAsia="Times New Roman" w:hAnsi="Times New Roman" w:cs="Times New Roman"/>
          <w:sz w:val="28"/>
          <w:szCs w:val="28"/>
          <w:lang w:eastAsia="ru-RU"/>
        </w:rPr>
        <w:t xml:space="preserve"> в </w:t>
      </w:r>
      <w:r w:rsidR="00363FD1" w:rsidRPr="00844028">
        <w:rPr>
          <w:rFonts w:ascii="Times New Roman" w:eastAsia="Times New Roman" w:hAnsi="Times New Roman" w:cs="Times New Roman"/>
          <w:sz w:val="28"/>
          <w:szCs w:val="28"/>
          <w:lang w:eastAsia="ru-RU"/>
        </w:rPr>
        <w:t xml:space="preserve">срок, установленный </w:t>
      </w:r>
      <w:r w:rsidR="00B5446B" w:rsidRPr="00844028">
        <w:rPr>
          <w:rFonts w:ascii="Times New Roman" w:eastAsia="Times New Roman" w:hAnsi="Times New Roman" w:cs="Times New Roman"/>
          <w:sz w:val="28"/>
          <w:szCs w:val="28"/>
          <w:lang w:eastAsia="ru-RU"/>
        </w:rPr>
        <w:t>Планом оценки применения обязательных требований в автономном округе, утверждаемы</w:t>
      </w:r>
      <w:r w:rsidR="006C28AC" w:rsidRPr="00844028">
        <w:rPr>
          <w:rFonts w:ascii="Times New Roman" w:eastAsia="Times New Roman" w:hAnsi="Times New Roman" w:cs="Times New Roman"/>
          <w:sz w:val="28"/>
          <w:szCs w:val="28"/>
          <w:lang w:eastAsia="ru-RU"/>
        </w:rPr>
        <w:t>м</w:t>
      </w:r>
      <w:r w:rsidR="00683C5B" w:rsidRPr="00844028">
        <w:rPr>
          <w:rFonts w:ascii="Times New Roman" w:eastAsia="Times New Roman" w:hAnsi="Times New Roman" w:cs="Times New Roman"/>
          <w:sz w:val="28"/>
          <w:szCs w:val="28"/>
          <w:lang w:eastAsia="ru-RU"/>
        </w:rPr>
        <w:t xml:space="preserve"> уполномоченным органом ежегодно, </w:t>
      </w:r>
      <w:r w:rsidR="00B5446B" w:rsidRPr="00844028">
        <w:rPr>
          <w:rFonts w:ascii="Times New Roman" w:eastAsia="Times New Roman" w:hAnsi="Times New Roman" w:cs="Times New Roman"/>
          <w:sz w:val="28"/>
          <w:szCs w:val="28"/>
          <w:lang w:eastAsia="ru-RU"/>
        </w:rPr>
        <w:t xml:space="preserve">размещает на Портале </w:t>
      </w:r>
      <w:r w:rsidR="00403C7D">
        <w:rPr>
          <w:rFonts w:ascii="Times New Roman" w:eastAsia="Times New Roman" w:hAnsi="Times New Roman" w:cs="Times New Roman"/>
          <w:sz w:val="28"/>
          <w:szCs w:val="28"/>
          <w:lang w:eastAsia="ru-RU"/>
        </w:rPr>
        <w:br/>
      </w:r>
      <w:r w:rsidR="00B5446B" w:rsidRPr="00844028">
        <w:rPr>
          <w:rFonts w:ascii="Times New Roman" w:eastAsia="Times New Roman" w:hAnsi="Times New Roman" w:cs="Times New Roman"/>
          <w:sz w:val="28"/>
          <w:szCs w:val="28"/>
          <w:lang w:eastAsia="ru-RU"/>
        </w:rPr>
        <w:t>проектов нормативных правовых актов (</w:t>
      </w:r>
      <w:hyperlink r:id="rId11" w:history="1">
        <w:r w:rsidR="00B5446B" w:rsidRPr="00844028">
          <w:rPr>
            <w:rFonts w:ascii="Times New Roman" w:eastAsia="Times New Roman" w:hAnsi="Times New Roman" w:cs="Times New Roman"/>
            <w:sz w:val="28"/>
            <w:szCs w:val="28"/>
            <w:u w:val="single"/>
            <w:lang w:eastAsia="ru-RU"/>
          </w:rPr>
          <w:t>http://regulation.admhmao.ru/</w:t>
        </w:r>
      </w:hyperlink>
      <w:r w:rsidR="00B5446B" w:rsidRPr="00844028">
        <w:rPr>
          <w:rFonts w:ascii="Times New Roman" w:eastAsia="Times New Roman" w:hAnsi="Times New Roman" w:cs="Times New Roman"/>
          <w:sz w:val="28"/>
          <w:szCs w:val="28"/>
          <w:lang w:eastAsia="ru-RU"/>
        </w:rPr>
        <w:t>) (далее – Портал) уведомление о начале проведения публичных консультаций по проекту</w:t>
      </w:r>
      <w:r w:rsidR="001906A1" w:rsidRPr="00844028">
        <w:rPr>
          <w:rFonts w:ascii="Times New Roman" w:eastAsia="Times New Roman" w:hAnsi="Times New Roman" w:cs="Times New Roman"/>
          <w:sz w:val="28"/>
          <w:szCs w:val="28"/>
          <w:lang w:eastAsia="ru-RU"/>
        </w:rPr>
        <w:t xml:space="preserve"> доклада</w:t>
      </w:r>
      <w:r w:rsidR="00683C5B" w:rsidRPr="00844028">
        <w:rPr>
          <w:rFonts w:ascii="Times New Roman" w:eastAsia="Times New Roman" w:hAnsi="Times New Roman" w:cs="Times New Roman"/>
          <w:sz w:val="28"/>
          <w:szCs w:val="28"/>
          <w:lang w:eastAsia="ru-RU"/>
        </w:rPr>
        <w:t xml:space="preserve"> </w:t>
      </w:r>
      <w:r w:rsidR="006D043E" w:rsidRPr="00844028">
        <w:rPr>
          <w:rFonts w:ascii="Times New Roman" w:eastAsia="Times New Roman" w:hAnsi="Times New Roman" w:cs="Times New Roman"/>
          <w:sz w:val="28"/>
          <w:szCs w:val="28"/>
          <w:lang w:eastAsia="ru-RU"/>
        </w:rPr>
        <w:t>(</w:t>
      </w:r>
      <w:r w:rsidR="00430861" w:rsidRPr="00844028">
        <w:rPr>
          <w:rFonts w:ascii="Times New Roman" w:eastAsia="Times New Roman" w:hAnsi="Times New Roman" w:cs="Times New Roman"/>
          <w:sz w:val="28"/>
          <w:szCs w:val="28"/>
          <w:lang w:eastAsia="ru-RU"/>
        </w:rPr>
        <w:t xml:space="preserve">отчету об </w:t>
      </w:r>
      <w:r w:rsidR="00683C5B" w:rsidRPr="00844028">
        <w:rPr>
          <w:rFonts w:ascii="Times New Roman" w:eastAsia="Times New Roman" w:hAnsi="Times New Roman" w:cs="Times New Roman"/>
          <w:sz w:val="28"/>
          <w:szCs w:val="28"/>
          <w:lang w:eastAsia="ru-RU"/>
        </w:rPr>
        <w:t>ОФВ</w:t>
      </w:r>
      <w:r w:rsidR="006D043E" w:rsidRPr="00844028">
        <w:rPr>
          <w:rFonts w:ascii="Times New Roman" w:eastAsia="Times New Roman" w:hAnsi="Times New Roman" w:cs="Times New Roman"/>
          <w:sz w:val="28"/>
          <w:szCs w:val="28"/>
          <w:lang w:eastAsia="ru-RU"/>
        </w:rPr>
        <w:t>)</w:t>
      </w:r>
      <w:r w:rsidR="001906A1" w:rsidRPr="00844028">
        <w:rPr>
          <w:rFonts w:ascii="Times New Roman" w:eastAsia="Times New Roman" w:hAnsi="Times New Roman" w:cs="Times New Roman"/>
          <w:sz w:val="28"/>
          <w:szCs w:val="28"/>
          <w:lang w:eastAsia="ru-RU"/>
        </w:rPr>
        <w:t>,</w:t>
      </w:r>
      <w:r w:rsidR="00B5446B" w:rsidRPr="00844028">
        <w:rPr>
          <w:rFonts w:ascii="Times New Roman" w:eastAsia="Times New Roman" w:hAnsi="Times New Roman" w:cs="Times New Roman"/>
          <w:sz w:val="28"/>
          <w:szCs w:val="28"/>
          <w:lang w:eastAsia="ru-RU"/>
        </w:rPr>
        <w:t xml:space="preserve"> перечень вопросов, предлагаемых к обсуждению (далее – опросный лист), проект доклада</w:t>
      </w:r>
      <w:r w:rsidR="00683C5B" w:rsidRPr="00844028">
        <w:rPr>
          <w:rFonts w:ascii="Times New Roman" w:eastAsia="Times New Roman" w:hAnsi="Times New Roman" w:cs="Times New Roman"/>
          <w:sz w:val="28"/>
          <w:szCs w:val="28"/>
          <w:lang w:eastAsia="ru-RU"/>
        </w:rPr>
        <w:t>, либо отчет об ОФВ</w:t>
      </w:r>
      <w:r w:rsidR="00F41969" w:rsidRPr="00844028">
        <w:rPr>
          <w:rFonts w:ascii="Times New Roman" w:eastAsia="Times New Roman" w:hAnsi="Times New Roman" w:cs="Times New Roman"/>
          <w:sz w:val="28"/>
          <w:szCs w:val="28"/>
          <w:lang w:eastAsia="ru-RU"/>
        </w:rPr>
        <w:t xml:space="preserve"> </w:t>
      </w:r>
      <w:r w:rsidR="00B5446B" w:rsidRPr="00844028">
        <w:rPr>
          <w:rFonts w:ascii="Times New Roman" w:eastAsia="Times New Roman" w:hAnsi="Times New Roman" w:cs="Times New Roman"/>
          <w:sz w:val="28"/>
          <w:szCs w:val="28"/>
          <w:lang w:eastAsia="ru-RU"/>
        </w:rPr>
        <w:t xml:space="preserve">с одновременным извещением </w:t>
      </w:r>
      <w:r w:rsidR="006D043E" w:rsidRPr="00844028">
        <w:rPr>
          <w:rFonts w:ascii="Times New Roman" w:eastAsia="Times New Roman" w:hAnsi="Times New Roman" w:cs="Times New Roman"/>
          <w:sz w:val="28"/>
          <w:szCs w:val="28"/>
          <w:lang w:eastAsia="ru-RU"/>
        </w:rPr>
        <w:t>лиц, указанных</w:t>
      </w:r>
      <w:proofErr w:type="gramEnd"/>
      <w:r w:rsidR="006D043E" w:rsidRPr="00844028">
        <w:rPr>
          <w:rFonts w:ascii="Times New Roman" w:eastAsia="Times New Roman" w:hAnsi="Times New Roman" w:cs="Times New Roman"/>
          <w:sz w:val="28"/>
          <w:szCs w:val="28"/>
          <w:lang w:eastAsia="ru-RU"/>
        </w:rPr>
        <w:t xml:space="preserve"> в пункт</w:t>
      </w:r>
      <w:r w:rsidR="00597FE7" w:rsidRPr="00844028">
        <w:rPr>
          <w:rFonts w:ascii="Times New Roman" w:eastAsia="Times New Roman" w:hAnsi="Times New Roman" w:cs="Times New Roman"/>
          <w:sz w:val="28"/>
          <w:szCs w:val="28"/>
          <w:lang w:eastAsia="ru-RU"/>
        </w:rPr>
        <w:t xml:space="preserve">е </w:t>
      </w:r>
      <w:r w:rsidR="006D043E" w:rsidRPr="00844028">
        <w:rPr>
          <w:rFonts w:ascii="Times New Roman" w:eastAsia="Times New Roman" w:hAnsi="Times New Roman" w:cs="Times New Roman"/>
          <w:sz w:val="28"/>
          <w:szCs w:val="28"/>
          <w:lang w:eastAsia="ru-RU"/>
        </w:rPr>
        <w:t>17</w:t>
      </w:r>
      <w:r w:rsidR="006D043E" w:rsidRPr="00844028">
        <w:t xml:space="preserve"> </w:t>
      </w:r>
      <w:r w:rsidR="006D043E" w:rsidRPr="00844028">
        <w:rPr>
          <w:rFonts w:ascii="Times New Roman" w:eastAsia="Times New Roman" w:hAnsi="Times New Roman" w:cs="Times New Roman"/>
          <w:sz w:val="28"/>
          <w:szCs w:val="28"/>
          <w:lang w:eastAsia="ru-RU"/>
        </w:rPr>
        <w:t>Методики проведения публичных консультаций</w:t>
      </w:r>
      <w:r w:rsidR="00000F88" w:rsidRPr="00844028">
        <w:rPr>
          <w:rFonts w:ascii="Times New Roman" w:eastAsia="Times New Roman" w:hAnsi="Times New Roman" w:cs="Times New Roman"/>
          <w:sz w:val="28"/>
          <w:szCs w:val="28"/>
          <w:lang w:eastAsia="ru-RU"/>
        </w:rPr>
        <w:t>.</w:t>
      </w:r>
    </w:p>
    <w:p w:rsidR="00474B8E" w:rsidRPr="00844028" w:rsidRDefault="00A0465B" w:rsidP="006D043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5</w:t>
      </w:r>
      <w:r w:rsidR="00474B8E" w:rsidRPr="00844028">
        <w:rPr>
          <w:rFonts w:ascii="Times New Roman" w:eastAsia="Times New Roman" w:hAnsi="Times New Roman" w:cs="Times New Roman"/>
          <w:sz w:val="28"/>
          <w:szCs w:val="28"/>
          <w:lang w:eastAsia="ru-RU"/>
        </w:rPr>
        <w:t xml:space="preserve">. Участник публичных консультаций, отражает информацию </w:t>
      </w:r>
      <w:r w:rsidR="00403C7D">
        <w:rPr>
          <w:rFonts w:ascii="Times New Roman" w:eastAsia="Times New Roman" w:hAnsi="Times New Roman" w:cs="Times New Roman"/>
          <w:sz w:val="28"/>
          <w:szCs w:val="28"/>
          <w:lang w:eastAsia="ru-RU"/>
        </w:rPr>
        <w:br/>
      </w:r>
      <w:r w:rsidR="00474B8E" w:rsidRPr="00844028">
        <w:rPr>
          <w:rFonts w:ascii="Times New Roman" w:eastAsia="Times New Roman" w:hAnsi="Times New Roman" w:cs="Times New Roman"/>
          <w:sz w:val="28"/>
          <w:szCs w:val="28"/>
          <w:lang w:eastAsia="ru-RU"/>
        </w:rPr>
        <w:t xml:space="preserve">в соответствии с опросным листом, позволяющую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относящуюся к предмету обсуждения </w:t>
      </w:r>
      <w:r w:rsidR="00474B8E" w:rsidRPr="00844028">
        <w:rPr>
          <w:rFonts w:ascii="Times New Roman" w:eastAsia="Times New Roman" w:hAnsi="Times New Roman" w:cs="Times New Roman"/>
          <w:sz w:val="28"/>
          <w:szCs w:val="28"/>
          <w:lang w:eastAsia="ru-RU"/>
        </w:rPr>
        <w:lastRenderedPageBreak/>
        <w:t>независимо от способа подачи:</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на официальном бланке организации или индивидуального предпринимателя, подписанном руководителем организации или лицом, его замещающим</w:t>
      </w:r>
      <w:r w:rsidR="00A0465B" w:rsidRPr="00844028">
        <w:rPr>
          <w:rFonts w:ascii="Times New Roman" w:eastAsia="Times New Roman" w:hAnsi="Times New Roman" w:cs="Times New Roman"/>
          <w:sz w:val="28"/>
          <w:szCs w:val="28"/>
          <w:lang w:eastAsia="ru-RU"/>
        </w:rPr>
        <w:t xml:space="preserve">, почтовым отправлением, непосредственно </w:t>
      </w:r>
      <w:r w:rsidR="00C12CD4" w:rsidRPr="00844028">
        <w:rPr>
          <w:rFonts w:ascii="Times New Roman" w:hAnsi="Times New Roman"/>
          <w:sz w:val="28"/>
          <w:szCs w:val="28"/>
        </w:rPr>
        <w:t>разработчику</w:t>
      </w:r>
      <w:r w:rsidR="00A0465B"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sz w:val="28"/>
          <w:szCs w:val="28"/>
          <w:lang w:eastAsia="ru-RU"/>
        </w:rPr>
        <w:t>по электронной почте;</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с использованием </w:t>
      </w:r>
      <w:r w:rsidR="00A0465B" w:rsidRPr="00844028">
        <w:rPr>
          <w:rFonts w:ascii="Times New Roman" w:eastAsia="Times New Roman" w:hAnsi="Times New Roman" w:cs="Times New Roman"/>
          <w:sz w:val="28"/>
          <w:szCs w:val="28"/>
          <w:lang w:eastAsia="ru-RU"/>
        </w:rPr>
        <w:t xml:space="preserve">функционала </w:t>
      </w:r>
      <w:r w:rsidRPr="00844028">
        <w:rPr>
          <w:rFonts w:ascii="Times New Roman" w:eastAsia="Times New Roman" w:hAnsi="Times New Roman" w:cs="Times New Roman"/>
          <w:sz w:val="28"/>
          <w:szCs w:val="28"/>
          <w:lang w:eastAsia="ru-RU"/>
        </w:rPr>
        <w:t>Портала.</w:t>
      </w:r>
    </w:p>
    <w:p w:rsidR="00474B8E" w:rsidRPr="00844028" w:rsidRDefault="00A0465B"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6</w:t>
      </w:r>
      <w:r w:rsidR="00474B8E" w:rsidRPr="00844028">
        <w:rPr>
          <w:rFonts w:ascii="Times New Roman" w:eastAsia="Times New Roman" w:hAnsi="Times New Roman" w:cs="Times New Roman"/>
          <w:sz w:val="28"/>
          <w:szCs w:val="28"/>
          <w:lang w:eastAsia="ru-RU"/>
        </w:rPr>
        <w:t>.</w:t>
      </w:r>
      <w:r w:rsidRPr="00844028">
        <w:rPr>
          <w:rFonts w:ascii="Times New Roman" w:eastAsia="Times New Roman" w:hAnsi="Times New Roman" w:cs="Times New Roman"/>
          <w:sz w:val="28"/>
          <w:szCs w:val="28"/>
          <w:lang w:eastAsia="ru-RU"/>
        </w:rPr>
        <w:t> </w:t>
      </w:r>
      <w:r w:rsidR="00474B8E" w:rsidRPr="00844028">
        <w:rPr>
          <w:rFonts w:ascii="Times New Roman" w:eastAsia="Times New Roman" w:hAnsi="Times New Roman" w:cs="Times New Roman"/>
          <w:sz w:val="28"/>
          <w:szCs w:val="28"/>
          <w:lang w:eastAsia="ru-RU"/>
        </w:rPr>
        <w:t xml:space="preserve">Целью проведения публичных консультаций является учет </w:t>
      </w:r>
      <w:r w:rsidR="00435A16" w:rsidRPr="00844028">
        <w:rPr>
          <w:rFonts w:ascii="Times New Roman" w:eastAsia="Times New Roman" w:hAnsi="Times New Roman" w:cs="Times New Roman"/>
          <w:sz w:val="28"/>
          <w:szCs w:val="28"/>
          <w:lang w:eastAsia="ru-RU"/>
        </w:rPr>
        <w:t xml:space="preserve">разработчиком </w:t>
      </w:r>
      <w:r w:rsidR="00474B8E" w:rsidRPr="00844028">
        <w:rPr>
          <w:rFonts w:ascii="Times New Roman" w:eastAsia="Times New Roman" w:hAnsi="Times New Roman" w:cs="Times New Roman"/>
          <w:sz w:val="28"/>
          <w:szCs w:val="28"/>
          <w:lang w:eastAsia="ru-RU"/>
        </w:rPr>
        <w:t>мнения субъектов регулирования при проведении оценки рассматриваемых обязательных требований (включая оценку достижения целей их введения, эффективности их введения, выявление избыточных обязательных требований</w:t>
      </w:r>
      <w:r w:rsidRPr="00844028">
        <w:rPr>
          <w:rFonts w:ascii="Times New Roman" w:eastAsia="Times New Roman" w:hAnsi="Times New Roman" w:cs="Times New Roman"/>
          <w:sz w:val="28"/>
          <w:szCs w:val="28"/>
          <w:lang w:eastAsia="ru-RU"/>
        </w:rPr>
        <w:t>)</w:t>
      </w:r>
      <w:r w:rsidR="00474B8E" w:rsidRPr="00844028">
        <w:rPr>
          <w:rFonts w:ascii="Times New Roman" w:eastAsia="Times New Roman" w:hAnsi="Times New Roman" w:cs="Times New Roman"/>
          <w:sz w:val="28"/>
          <w:szCs w:val="28"/>
          <w:lang w:eastAsia="ru-RU"/>
        </w:rPr>
        <w:t>.</w:t>
      </w:r>
    </w:p>
    <w:p w:rsidR="00474B8E" w:rsidRPr="00844028" w:rsidRDefault="00A0465B"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7</w:t>
      </w:r>
      <w:r w:rsidR="00474B8E" w:rsidRPr="00844028">
        <w:rPr>
          <w:rFonts w:ascii="Times New Roman" w:eastAsia="Times New Roman" w:hAnsi="Times New Roman" w:cs="Times New Roman"/>
          <w:sz w:val="28"/>
          <w:szCs w:val="28"/>
          <w:lang w:eastAsia="ru-RU"/>
        </w:rPr>
        <w:t>.</w:t>
      </w:r>
      <w:r w:rsidRPr="00844028">
        <w:rPr>
          <w:rFonts w:ascii="Times New Roman" w:eastAsia="Times New Roman" w:hAnsi="Times New Roman" w:cs="Times New Roman"/>
          <w:sz w:val="28"/>
          <w:szCs w:val="28"/>
          <w:lang w:eastAsia="ru-RU"/>
        </w:rPr>
        <w:t> </w:t>
      </w:r>
      <w:r w:rsidR="00474B8E" w:rsidRPr="00844028">
        <w:rPr>
          <w:rFonts w:ascii="Times New Roman" w:eastAsia="Times New Roman" w:hAnsi="Times New Roman" w:cs="Times New Roman"/>
          <w:sz w:val="28"/>
          <w:szCs w:val="28"/>
          <w:lang w:eastAsia="ru-RU"/>
        </w:rPr>
        <w:t>Задачами проведения публичных консультаций является консультирование с участниками публичных консультаций, интересы которых затрагиваются действующим правовым регулированием  в целях уточнения целесообразности дальнейшего применения обязательных требований:</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а) без внесения изменений в соответствующий нормативный правовой акт автономного округа;</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б) необходимости внесения изменений в соответствующий нормативный правовой акт автономного округа;</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в) отмене (признании </w:t>
      </w:r>
      <w:proofErr w:type="gramStart"/>
      <w:r w:rsidRPr="00844028">
        <w:rPr>
          <w:rFonts w:ascii="Times New Roman" w:eastAsia="Times New Roman" w:hAnsi="Times New Roman" w:cs="Times New Roman"/>
          <w:sz w:val="28"/>
          <w:szCs w:val="28"/>
          <w:lang w:eastAsia="ru-RU"/>
        </w:rPr>
        <w:t>утратившим</w:t>
      </w:r>
      <w:proofErr w:type="gramEnd"/>
      <w:r w:rsidRPr="00844028">
        <w:rPr>
          <w:rFonts w:ascii="Times New Roman" w:eastAsia="Times New Roman" w:hAnsi="Times New Roman" w:cs="Times New Roman"/>
          <w:sz w:val="28"/>
          <w:szCs w:val="28"/>
          <w:lang w:eastAsia="ru-RU"/>
        </w:rPr>
        <w:t xml:space="preserve"> силу) соответствующего нормативного правового акта автономного округа, его отдельных положений.</w:t>
      </w:r>
    </w:p>
    <w:p w:rsidR="00474B8E" w:rsidRPr="00844028" w:rsidRDefault="00A0465B"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8</w:t>
      </w:r>
      <w:r w:rsidR="00474B8E" w:rsidRPr="00844028">
        <w:rPr>
          <w:rFonts w:ascii="Times New Roman" w:eastAsia="Times New Roman" w:hAnsi="Times New Roman" w:cs="Times New Roman"/>
          <w:sz w:val="28"/>
          <w:szCs w:val="28"/>
          <w:lang w:eastAsia="ru-RU"/>
        </w:rPr>
        <w:t>.</w:t>
      </w:r>
      <w:r w:rsidRPr="00844028">
        <w:rPr>
          <w:rFonts w:ascii="Times New Roman" w:eastAsia="Times New Roman" w:hAnsi="Times New Roman" w:cs="Times New Roman"/>
          <w:sz w:val="28"/>
          <w:szCs w:val="28"/>
          <w:lang w:eastAsia="ru-RU"/>
        </w:rPr>
        <w:t> </w:t>
      </w:r>
      <w:r w:rsidR="00474B8E" w:rsidRPr="00844028">
        <w:rPr>
          <w:rFonts w:ascii="Times New Roman" w:eastAsia="Times New Roman" w:hAnsi="Times New Roman" w:cs="Times New Roman"/>
          <w:sz w:val="28"/>
          <w:szCs w:val="28"/>
          <w:lang w:eastAsia="ru-RU"/>
        </w:rPr>
        <w:t>При проведении публичных консультаций рекомендуется руководствоваться следующими принципами:</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обеспечение максимального вовлечения в процесс публичных консультаций всех заинтересованных лиц;</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обеспечение максимального учета интересов заинтересованных лиц;</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474B8E" w:rsidRPr="00844028" w:rsidRDefault="00474B8E" w:rsidP="00474B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sz w:val="28"/>
          <w:szCs w:val="28"/>
          <w:lang w:eastAsia="ru-RU"/>
        </w:rPr>
        <w:t xml:space="preserve">своевременное </w:t>
      </w:r>
      <w:r w:rsidRPr="00844028">
        <w:rPr>
          <w:rFonts w:ascii="Times New Roman" w:eastAsia="Times New Roman" w:hAnsi="Times New Roman" w:cs="Times New Roman"/>
          <w:bCs/>
          <w:sz w:val="28"/>
          <w:szCs w:val="28"/>
          <w:lang w:eastAsia="ru-RU"/>
        </w:rPr>
        <w:t>информирование о проведении публичных консультаций;</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соблюдение сроков проведения публичных консультаций.</w:t>
      </w:r>
    </w:p>
    <w:p w:rsidR="00474B8E" w:rsidRPr="00844028" w:rsidRDefault="00A0465B" w:rsidP="00474B8E">
      <w:pPr>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sz w:val="28"/>
          <w:szCs w:val="28"/>
          <w:lang w:eastAsia="ru-RU"/>
        </w:rPr>
        <w:t>9</w:t>
      </w:r>
      <w:r w:rsidR="00474B8E" w:rsidRPr="00844028">
        <w:rPr>
          <w:rFonts w:ascii="Times New Roman" w:eastAsia="Times New Roman" w:hAnsi="Times New Roman" w:cs="Times New Roman"/>
          <w:sz w:val="28"/>
          <w:szCs w:val="28"/>
          <w:lang w:eastAsia="ru-RU"/>
        </w:rPr>
        <w:t>. </w:t>
      </w:r>
      <w:r w:rsidR="00474B8E" w:rsidRPr="00844028">
        <w:rPr>
          <w:rFonts w:ascii="Times New Roman" w:eastAsia="Times New Roman" w:hAnsi="Times New Roman" w:cs="Times New Roman"/>
          <w:bCs/>
          <w:sz w:val="28"/>
          <w:szCs w:val="28"/>
          <w:lang w:eastAsia="ru-RU"/>
        </w:rPr>
        <w:t xml:space="preserve">В целях своевременного получения наиболее полной </w:t>
      </w:r>
      <w:r w:rsidR="00403C7D">
        <w:rPr>
          <w:rFonts w:ascii="Times New Roman" w:eastAsia="Times New Roman" w:hAnsi="Times New Roman" w:cs="Times New Roman"/>
          <w:bCs/>
          <w:sz w:val="28"/>
          <w:szCs w:val="28"/>
          <w:lang w:eastAsia="ru-RU"/>
        </w:rPr>
        <w:br/>
      </w:r>
      <w:r w:rsidR="00474B8E" w:rsidRPr="00844028">
        <w:rPr>
          <w:rFonts w:ascii="Times New Roman" w:eastAsia="Times New Roman" w:hAnsi="Times New Roman" w:cs="Times New Roman"/>
          <w:bCs/>
          <w:sz w:val="28"/>
          <w:szCs w:val="28"/>
          <w:lang w:eastAsia="ru-RU"/>
        </w:rPr>
        <w:t xml:space="preserve">и достоверной информации при проведении публичных консультаций, увеличения числа участников публичных консультаций, </w:t>
      </w:r>
      <w:r w:rsidR="00CE14BA" w:rsidRPr="00844028">
        <w:rPr>
          <w:rFonts w:ascii="Times New Roman" w:eastAsia="Times New Roman" w:hAnsi="Times New Roman" w:cs="Times New Roman"/>
          <w:sz w:val="28"/>
          <w:szCs w:val="28"/>
          <w:lang w:eastAsia="ru-RU"/>
        </w:rPr>
        <w:t>разработчик</w:t>
      </w:r>
      <w:r w:rsidR="00CE14BA" w:rsidRPr="00844028">
        <w:rPr>
          <w:rFonts w:ascii="Times New Roman" w:eastAsia="Times New Roman" w:hAnsi="Times New Roman" w:cs="Times New Roman"/>
          <w:bCs/>
          <w:sz w:val="28"/>
          <w:szCs w:val="28"/>
          <w:lang w:eastAsia="ru-RU"/>
        </w:rPr>
        <w:t xml:space="preserve"> </w:t>
      </w:r>
      <w:r w:rsidR="00474B8E" w:rsidRPr="00844028">
        <w:rPr>
          <w:rFonts w:ascii="Times New Roman" w:eastAsia="Times New Roman" w:hAnsi="Times New Roman" w:cs="Times New Roman"/>
          <w:bCs/>
          <w:sz w:val="28"/>
          <w:szCs w:val="28"/>
          <w:lang w:eastAsia="ru-RU"/>
        </w:rPr>
        <w:t>вправе:</w:t>
      </w:r>
    </w:p>
    <w:p w:rsidR="00474B8E" w:rsidRPr="00844028" w:rsidRDefault="00474B8E" w:rsidP="00474B8E">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bCs/>
          <w:sz w:val="28"/>
          <w:szCs w:val="28"/>
          <w:lang w:eastAsia="ru-RU"/>
        </w:rPr>
        <w:t xml:space="preserve">заключать соглашения </w:t>
      </w:r>
      <w:r w:rsidRPr="00844028">
        <w:rPr>
          <w:rFonts w:ascii="Times New Roman" w:eastAsia="Times New Roman" w:hAnsi="Times New Roman" w:cs="Times New Roman"/>
          <w:sz w:val="28"/>
          <w:szCs w:val="28"/>
          <w:lang w:eastAsia="ru-RU"/>
        </w:rPr>
        <w:t xml:space="preserve">о взаимодействии с </w:t>
      </w:r>
      <w:r w:rsidR="001341C4" w:rsidRPr="00844028">
        <w:rPr>
          <w:rFonts w:ascii="Times New Roman" w:eastAsia="Times New Roman" w:hAnsi="Times New Roman" w:cs="Times New Roman"/>
          <w:sz w:val="28"/>
          <w:szCs w:val="28"/>
          <w:lang w:eastAsia="ru-RU"/>
        </w:rPr>
        <w:t xml:space="preserve">органами </w:t>
      </w:r>
      <w:r w:rsidR="00403C7D">
        <w:rPr>
          <w:rFonts w:ascii="Times New Roman" w:eastAsia="Times New Roman" w:hAnsi="Times New Roman" w:cs="Times New Roman"/>
          <w:sz w:val="28"/>
          <w:szCs w:val="28"/>
          <w:lang w:eastAsia="ru-RU"/>
        </w:rPr>
        <w:br/>
      </w:r>
      <w:r w:rsidR="001341C4" w:rsidRPr="00844028">
        <w:rPr>
          <w:rFonts w:ascii="Times New Roman" w:eastAsia="Times New Roman" w:hAnsi="Times New Roman" w:cs="Times New Roman"/>
          <w:sz w:val="28"/>
          <w:szCs w:val="28"/>
          <w:lang w:eastAsia="ru-RU"/>
        </w:rPr>
        <w:t xml:space="preserve">и организациями, </w:t>
      </w:r>
      <w:proofErr w:type="gramStart"/>
      <w:r w:rsidR="001341C4" w:rsidRPr="00844028">
        <w:rPr>
          <w:rFonts w:ascii="Times New Roman" w:eastAsia="Times New Roman" w:hAnsi="Times New Roman" w:cs="Times New Roman"/>
          <w:sz w:val="28"/>
          <w:szCs w:val="28"/>
          <w:lang w:eastAsia="ru-RU"/>
        </w:rPr>
        <w:t>целями</w:t>
      </w:r>
      <w:proofErr w:type="gramEnd"/>
      <w:r w:rsidR="001341C4" w:rsidRPr="00844028">
        <w:rPr>
          <w:rFonts w:ascii="Times New Roman" w:eastAsia="Times New Roman" w:hAnsi="Times New Roman" w:cs="Times New Roman"/>
          <w:sz w:val="28"/>
          <w:szCs w:val="28"/>
          <w:lang w:eastAsia="ru-RU"/>
        </w:rPr>
        <w:t xml:space="preserve"> деятельности которых являются защита </w:t>
      </w:r>
      <w:r w:rsidR="00403C7D">
        <w:rPr>
          <w:rFonts w:ascii="Times New Roman" w:eastAsia="Times New Roman" w:hAnsi="Times New Roman" w:cs="Times New Roman"/>
          <w:sz w:val="28"/>
          <w:szCs w:val="28"/>
          <w:lang w:eastAsia="ru-RU"/>
        </w:rPr>
        <w:br/>
      </w:r>
      <w:r w:rsidR="001341C4" w:rsidRPr="00844028">
        <w:rPr>
          <w:rFonts w:ascii="Times New Roman" w:eastAsia="Times New Roman" w:hAnsi="Times New Roman" w:cs="Times New Roman"/>
          <w:sz w:val="28"/>
          <w:szCs w:val="28"/>
          <w:lang w:eastAsia="ru-RU"/>
        </w:rPr>
        <w:t>и представление интересов субъектов регулирования</w:t>
      </w:r>
      <w:r w:rsidRPr="00844028">
        <w:rPr>
          <w:rFonts w:ascii="Times New Roman" w:eastAsia="Times New Roman" w:hAnsi="Times New Roman" w:cs="Times New Roman"/>
          <w:sz w:val="28"/>
          <w:szCs w:val="28"/>
          <w:lang w:eastAsia="ru-RU"/>
        </w:rPr>
        <w:t>;</w:t>
      </w:r>
    </w:p>
    <w:p w:rsidR="001341C4" w:rsidRPr="00844028" w:rsidRDefault="001341C4" w:rsidP="00474B8E">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проводить открытые заседания общественно-консультативных </w:t>
      </w:r>
      <w:r w:rsidR="00403C7D">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 xml:space="preserve">и научно-технических советов, иных совещательных органов, созданных при Губернаторе автономного округа, Правительстве автономного округа, исполнительном органе автономного округа, опросы бизнес-ассоциаций, </w:t>
      </w:r>
      <w:r w:rsidRPr="00844028">
        <w:rPr>
          <w:rFonts w:ascii="Times New Roman" w:eastAsia="Times New Roman" w:hAnsi="Times New Roman" w:cs="Times New Roman"/>
          <w:sz w:val="28"/>
          <w:szCs w:val="28"/>
          <w:lang w:eastAsia="ru-RU"/>
        </w:rPr>
        <w:lastRenderedPageBreak/>
        <w:t xml:space="preserve">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w:t>
      </w:r>
      <w:proofErr w:type="gramStart"/>
      <w:r w:rsidRPr="00844028">
        <w:rPr>
          <w:rFonts w:ascii="Times New Roman" w:eastAsia="Times New Roman" w:hAnsi="Times New Roman" w:cs="Times New Roman"/>
          <w:sz w:val="28"/>
          <w:szCs w:val="28"/>
          <w:lang w:eastAsia="ru-RU"/>
        </w:rPr>
        <w:t>на</w:t>
      </w:r>
      <w:proofErr w:type="gramEnd"/>
      <w:r w:rsidRPr="00844028">
        <w:rPr>
          <w:rFonts w:ascii="Times New Roman" w:eastAsia="Times New Roman" w:hAnsi="Times New Roman" w:cs="Times New Roman"/>
          <w:sz w:val="28"/>
          <w:szCs w:val="28"/>
          <w:lang w:eastAsia="ru-RU"/>
        </w:rPr>
        <w:t xml:space="preserve"> независимых интернет-площадках;</w:t>
      </w:r>
    </w:p>
    <w:p w:rsidR="00474B8E" w:rsidRPr="00844028" w:rsidRDefault="00474B8E" w:rsidP="00474B8E">
      <w:pPr>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sz w:val="28"/>
          <w:szCs w:val="28"/>
          <w:lang w:eastAsia="ru-RU"/>
        </w:rPr>
        <w:t xml:space="preserve">не менее чем за 20 рабочих дней до направления уведомления </w:t>
      </w:r>
      <w:r w:rsidR="00403C7D">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о начале публичных консультаций запрашивать у субъектов регулирования, к которым непосредственно применяются оцениваемые обязательные требования, информацию в соответствии с опросным листом.</w:t>
      </w:r>
    </w:p>
    <w:p w:rsidR="00474B8E" w:rsidRPr="00844028" w:rsidRDefault="00474B8E" w:rsidP="00474B8E">
      <w:pPr>
        <w:spacing w:after="0" w:line="240" w:lineRule="auto"/>
        <w:ind w:firstLine="709"/>
        <w:jc w:val="both"/>
        <w:rPr>
          <w:rFonts w:ascii="Times New Roman" w:eastAsia="Times New Roman" w:hAnsi="Times New Roman" w:cs="Times New Roman"/>
          <w:bCs/>
          <w:sz w:val="28"/>
          <w:szCs w:val="28"/>
          <w:lang w:eastAsia="ru-RU"/>
        </w:rPr>
      </w:pPr>
    </w:p>
    <w:p w:rsidR="00474B8E" w:rsidRPr="00844028" w:rsidRDefault="00474B8E" w:rsidP="00474B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II.</w:t>
      </w:r>
      <w:r w:rsidR="00C51D41">
        <w:rPr>
          <w:rFonts w:ascii="Times New Roman" w:eastAsia="Times New Roman" w:hAnsi="Times New Roman" w:cs="Times New Roman"/>
          <w:sz w:val="28"/>
          <w:szCs w:val="28"/>
          <w:lang w:eastAsia="ru-RU"/>
        </w:rPr>
        <w:t> </w:t>
      </w:r>
      <w:r w:rsidRPr="00844028">
        <w:rPr>
          <w:rFonts w:ascii="Times New Roman" w:eastAsia="Times New Roman" w:hAnsi="Times New Roman" w:cs="Times New Roman"/>
          <w:sz w:val="28"/>
          <w:szCs w:val="28"/>
          <w:lang w:eastAsia="ru-RU"/>
        </w:rPr>
        <w:t>Рекомендации по проведению публичных консультаций</w:t>
      </w:r>
    </w:p>
    <w:p w:rsidR="00474B8E" w:rsidRPr="00844028" w:rsidRDefault="00474B8E" w:rsidP="00474B8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474B8E" w:rsidRPr="00844028" w:rsidRDefault="00474B8E" w:rsidP="00474B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sz w:val="28"/>
          <w:szCs w:val="28"/>
          <w:lang w:eastAsia="ru-RU"/>
        </w:rPr>
        <w:t>1</w:t>
      </w:r>
      <w:r w:rsidR="005931A1" w:rsidRPr="00844028">
        <w:rPr>
          <w:rFonts w:ascii="Times New Roman" w:eastAsia="Times New Roman" w:hAnsi="Times New Roman" w:cs="Times New Roman"/>
          <w:sz w:val="28"/>
          <w:szCs w:val="28"/>
          <w:lang w:eastAsia="ru-RU"/>
        </w:rPr>
        <w:t>0</w:t>
      </w:r>
      <w:r w:rsidRPr="00844028">
        <w:rPr>
          <w:rFonts w:ascii="Times New Roman" w:eastAsia="Times New Roman" w:hAnsi="Times New Roman" w:cs="Times New Roman"/>
          <w:sz w:val="28"/>
          <w:szCs w:val="28"/>
          <w:lang w:eastAsia="ru-RU"/>
        </w:rPr>
        <w:t>.</w:t>
      </w:r>
      <w:r w:rsidR="00C51D41">
        <w:rPr>
          <w:rFonts w:ascii="Times New Roman" w:eastAsia="Times New Roman" w:hAnsi="Times New Roman" w:cs="Times New Roman"/>
          <w:sz w:val="28"/>
          <w:szCs w:val="28"/>
          <w:lang w:eastAsia="ru-RU"/>
        </w:rPr>
        <w:t> </w:t>
      </w:r>
      <w:r w:rsidRPr="00844028">
        <w:rPr>
          <w:rFonts w:ascii="Times New Roman" w:eastAsia="Times New Roman" w:hAnsi="Times New Roman" w:cs="Times New Roman"/>
          <w:bCs/>
          <w:sz w:val="28"/>
          <w:szCs w:val="28"/>
          <w:lang w:eastAsia="ru-RU"/>
        </w:rPr>
        <w:t xml:space="preserve">Проведение публичных консультаций осуществляется в сроки </w:t>
      </w:r>
      <w:r w:rsidR="00403C7D">
        <w:rPr>
          <w:rFonts w:ascii="Times New Roman" w:eastAsia="Times New Roman" w:hAnsi="Times New Roman" w:cs="Times New Roman"/>
          <w:bCs/>
          <w:sz w:val="28"/>
          <w:szCs w:val="28"/>
          <w:lang w:eastAsia="ru-RU"/>
        </w:rPr>
        <w:br/>
      </w:r>
      <w:r w:rsidRPr="00844028">
        <w:rPr>
          <w:rFonts w:ascii="Times New Roman" w:eastAsia="Times New Roman" w:hAnsi="Times New Roman" w:cs="Times New Roman"/>
          <w:bCs/>
          <w:sz w:val="28"/>
          <w:szCs w:val="28"/>
          <w:lang w:eastAsia="ru-RU"/>
        </w:rPr>
        <w:t xml:space="preserve">и последовательности, установленные Порядком установления и оценки применения обязательных требований, </w:t>
      </w:r>
      <w:r w:rsidR="00D70068" w:rsidRPr="00844028">
        <w:rPr>
          <w:rFonts w:ascii="Times New Roman" w:hAnsi="Times New Roman" w:cs="Times New Roman"/>
          <w:bCs/>
          <w:sz w:val="28"/>
          <w:szCs w:val="28"/>
        </w:rPr>
        <w:t xml:space="preserve">содержащихся в нормативных правовых актах </w:t>
      </w:r>
      <w:r w:rsidR="00D70068" w:rsidRPr="00844028">
        <w:rPr>
          <w:rFonts w:ascii="Times New Roman" w:hAnsi="Times New Roman" w:cs="Times New Roman"/>
          <w:sz w:val="28"/>
          <w:szCs w:val="28"/>
        </w:rPr>
        <w:t>автономного округа</w:t>
      </w:r>
      <w:r w:rsidR="00D70068" w:rsidRPr="00844028">
        <w:rPr>
          <w:rFonts w:ascii="Times New Roman" w:hAnsi="Times New Roman" w:cs="Times New Roman"/>
          <w:bCs/>
          <w:sz w:val="28"/>
          <w:szCs w:val="28"/>
        </w:rPr>
        <w:t>, в том числе оценки фактического воздействия указанных нормативных правовых актов</w:t>
      </w:r>
      <w:r w:rsidRPr="00844028">
        <w:rPr>
          <w:rFonts w:ascii="Times New Roman" w:eastAsia="Times New Roman" w:hAnsi="Times New Roman" w:cs="Times New Roman"/>
          <w:bCs/>
          <w:sz w:val="28"/>
          <w:szCs w:val="28"/>
          <w:lang w:eastAsia="ru-RU"/>
        </w:rPr>
        <w:t>, утвержденным постановлением Правительства автономного округа от 1 октября 2021 года № 408-п (далее – Порядок).</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bCs/>
          <w:sz w:val="28"/>
          <w:szCs w:val="28"/>
          <w:lang w:eastAsia="ru-RU"/>
        </w:rPr>
        <w:t>1</w:t>
      </w:r>
      <w:r w:rsidR="005931A1" w:rsidRPr="00844028">
        <w:rPr>
          <w:rFonts w:ascii="Times New Roman" w:eastAsia="Times New Roman" w:hAnsi="Times New Roman" w:cs="Times New Roman"/>
          <w:bCs/>
          <w:sz w:val="28"/>
          <w:szCs w:val="28"/>
          <w:lang w:eastAsia="ru-RU"/>
        </w:rPr>
        <w:t>1</w:t>
      </w:r>
      <w:r w:rsidRPr="00844028">
        <w:rPr>
          <w:rFonts w:ascii="Times New Roman" w:eastAsia="Times New Roman" w:hAnsi="Times New Roman" w:cs="Times New Roman"/>
          <w:bCs/>
          <w:sz w:val="28"/>
          <w:szCs w:val="28"/>
          <w:lang w:eastAsia="ru-RU"/>
        </w:rPr>
        <w:t>.</w:t>
      </w:r>
      <w:r w:rsidR="00C51D41">
        <w:rPr>
          <w:rFonts w:ascii="Times New Roman" w:eastAsia="Times New Roman" w:hAnsi="Times New Roman" w:cs="Times New Roman"/>
          <w:bCs/>
          <w:sz w:val="28"/>
          <w:szCs w:val="28"/>
          <w:lang w:eastAsia="ru-RU"/>
        </w:rPr>
        <w:t> </w:t>
      </w:r>
      <w:r w:rsidR="00633061" w:rsidRPr="00844028">
        <w:rPr>
          <w:rFonts w:ascii="Times New Roman" w:eastAsia="Times New Roman" w:hAnsi="Times New Roman" w:cs="Times New Roman"/>
          <w:bCs/>
          <w:sz w:val="28"/>
          <w:szCs w:val="28"/>
          <w:lang w:eastAsia="ru-RU"/>
        </w:rPr>
        <w:t>Разработчик</w:t>
      </w:r>
      <w:r w:rsidRPr="00844028">
        <w:rPr>
          <w:rFonts w:ascii="Times New Roman" w:eastAsia="Times New Roman" w:hAnsi="Times New Roman" w:cs="Times New Roman"/>
          <w:bCs/>
          <w:sz w:val="28"/>
          <w:szCs w:val="28"/>
          <w:lang w:eastAsia="ru-RU"/>
        </w:rPr>
        <w:t xml:space="preserve"> проводит публичные консультации </w:t>
      </w:r>
      <w:r w:rsidR="00403C7D">
        <w:rPr>
          <w:rFonts w:ascii="Times New Roman" w:eastAsia="Times New Roman" w:hAnsi="Times New Roman" w:cs="Times New Roman"/>
          <w:bCs/>
          <w:sz w:val="28"/>
          <w:szCs w:val="28"/>
          <w:lang w:eastAsia="ru-RU"/>
        </w:rPr>
        <w:br/>
      </w:r>
      <w:r w:rsidRPr="00844028">
        <w:rPr>
          <w:rFonts w:ascii="Times New Roman" w:eastAsia="Times New Roman" w:hAnsi="Times New Roman" w:cs="Times New Roman"/>
          <w:bCs/>
          <w:sz w:val="28"/>
          <w:szCs w:val="28"/>
          <w:lang w:eastAsia="ru-RU"/>
        </w:rPr>
        <w:t xml:space="preserve">с заинтересованными лицами по обсуждению установленных обязательных требований, оценка применения которых предложена </w:t>
      </w:r>
      <w:r w:rsidR="00403C7D">
        <w:rPr>
          <w:rFonts w:ascii="Times New Roman" w:eastAsia="Times New Roman" w:hAnsi="Times New Roman" w:cs="Times New Roman"/>
          <w:bCs/>
          <w:sz w:val="28"/>
          <w:szCs w:val="28"/>
          <w:lang w:eastAsia="ru-RU"/>
        </w:rPr>
        <w:br/>
      </w:r>
      <w:r w:rsidRPr="00844028">
        <w:rPr>
          <w:rFonts w:ascii="Times New Roman" w:eastAsia="Times New Roman" w:hAnsi="Times New Roman" w:cs="Times New Roman"/>
          <w:bCs/>
          <w:sz w:val="28"/>
          <w:szCs w:val="28"/>
          <w:lang w:eastAsia="ru-RU"/>
        </w:rPr>
        <w:t xml:space="preserve">к рассмотрению в проекте доклада. </w:t>
      </w:r>
    </w:p>
    <w:p w:rsidR="00474B8E" w:rsidRPr="00844028" w:rsidRDefault="00474B8E" w:rsidP="00474B8E">
      <w:pPr>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1</w:t>
      </w:r>
      <w:r w:rsidR="005931A1" w:rsidRPr="00844028">
        <w:rPr>
          <w:rFonts w:ascii="Times New Roman" w:eastAsia="Times New Roman" w:hAnsi="Times New Roman" w:cs="Times New Roman"/>
          <w:bCs/>
          <w:sz w:val="28"/>
          <w:szCs w:val="28"/>
          <w:lang w:eastAsia="ru-RU"/>
        </w:rPr>
        <w:t>2</w:t>
      </w:r>
      <w:r w:rsidRPr="00844028">
        <w:rPr>
          <w:rFonts w:ascii="Times New Roman" w:eastAsia="Times New Roman" w:hAnsi="Times New Roman" w:cs="Times New Roman"/>
          <w:bCs/>
          <w:sz w:val="28"/>
          <w:szCs w:val="28"/>
          <w:lang w:eastAsia="ru-RU"/>
        </w:rPr>
        <w:t>.</w:t>
      </w:r>
      <w:r w:rsidR="00C51D41">
        <w:rPr>
          <w:rFonts w:ascii="Times New Roman" w:eastAsia="Times New Roman" w:hAnsi="Times New Roman" w:cs="Times New Roman"/>
          <w:bCs/>
          <w:sz w:val="28"/>
          <w:szCs w:val="28"/>
          <w:lang w:eastAsia="ru-RU"/>
        </w:rPr>
        <w:t> </w:t>
      </w:r>
      <w:r w:rsidRPr="00844028">
        <w:rPr>
          <w:rFonts w:ascii="Times New Roman" w:eastAsia="Times New Roman" w:hAnsi="Times New Roman" w:cs="Times New Roman"/>
          <w:bCs/>
          <w:sz w:val="28"/>
          <w:szCs w:val="28"/>
          <w:lang w:eastAsia="ru-RU"/>
        </w:rPr>
        <w:t xml:space="preserve">Организация проведения публичных консультаций состоит </w:t>
      </w:r>
      <w:r w:rsidR="00403C7D">
        <w:rPr>
          <w:rFonts w:ascii="Times New Roman" w:eastAsia="Times New Roman" w:hAnsi="Times New Roman" w:cs="Times New Roman"/>
          <w:bCs/>
          <w:sz w:val="28"/>
          <w:szCs w:val="28"/>
          <w:lang w:eastAsia="ru-RU"/>
        </w:rPr>
        <w:br/>
      </w:r>
      <w:r w:rsidRPr="00844028">
        <w:rPr>
          <w:rFonts w:ascii="Times New Roman" w:eastAsia="Times New Roman" w:hAnsi="Times New Roman" w:cs="Times New Roman"/>
          <w:bCs/>
          <w:sz w:val="28"/>
          <w:szCs w:val="28"/>
          <w:lang w:eastAsia="ru-RU"/>
        </w:rPr>
        <w:t>из следующих этапов:</w:t>
      </w:r>
    </w:p>
    <w:p w:rsidR="00474B8E" w:rsidRPr="00844028" w:rsidRDefault="00474B8E" w:rsidP="00474B8E">
      <w:pPr>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а)</w:t>
      </w:r>
      <w:r w:rsidR="00C51D41">
        <w:rPr>
          <w:rFonts w:ascii="Times New Roman" w:eastAsia="Times New Roman" w:hAnsi="Times New Roman" w:cs="Times New Roman"/>
          <w:bCs/>
          <w:sz w:val="28"/>
          <w:szCs w:val="28"/>
          <w:lang w:eastAsia="ru-RU"/>
        </w:rPr>
        <w:t> </w:t>
      </w:r>
      <w:r w:rsidRPr="00844028">
        <w:rPr>
          <w:rFonts w:ascii="Times New Roman" w:eastAsia="Times New Roman" w:hAnsi="Times New Roman" w:cs="Times New Roman"/>
          <w:bCs/>
          <w:sz w:val="28"/>
          <w:szCs w:val="28"/>
          <w:lang w:eastAsia="ru-RU"/>
        </w:rPr>
        <w:t xml:space="preserve">конкретизация групп заинтересованных лиц, затрагиваемых действующим правовым регулированием, формирование базы заинтересованных лиц для рассылки </w:t>
      </w:r>
      <w:r w:rsidR="004B2E42" w:rsidRPr="00844028">
        <w:rPr>
          <w:rFonts w:ascii="Times New Roman" w:eastAsia="Times New Roman" w:hAnsi="Times New Roman" w:cs="Times New Roman"/>
          <w:bCs/>
          <w:sz w:val="28"/>
          <w:szCs w:val="28"/>
          <w:lang w:eastAsia="ru-RU"/>
        </w:rPr>
        <w:t>уведомлений</w:t>
      </w:r>
      <w:r w:rsidRPr="00844028">
        <w:rPr>
          <w:rFonts w:ascii="Times New Roman" w:eastAsia="Times New Roman" w:hAnsi="Times New Roman" w:cs="Times New Roman"/>
          <w:bCs/>
          <w:sz w:val="28"/>
          <w:szCs w:val="28"/>
          <w:lang w:eastAsia="ru-RU"/>
        </w:rPr>
        <w:t xml:space="preserve"> о проведении публичных консультаций;</w:t>
      </w:r>
    </w:p>
    <w:p w:rsidR="00474B8E" w:rsidRPr="00844028" w:rsidRDefault="00474B8E" w:rsidP="00474B8E">
      <w:pPr>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б)</w:t>
      </w:r>
      <w:r w:rsidR="00C51D41">
        <w:rPr>
          <w:rFonts w:ascii="Times New Roman" w:eastAsia="Times New Roman" w:hAnsi="Times New Roman" w:cs="Times New Roman"/>
          <w:bCs/>
          <w:sz w:val="28"/>
          <w:szCs w:val="28"/>
          <w:lang w:eastAsia="ru-RU"/>
        </w:rPr>
        <w:t> </w:t>
      </w:r>
      <w:r w:rsidRPr="00844028">
        <w:rPr>
          <w:rFonts w:ascii="Times New Roman" w:eastAsia="Times New Roman" w:hAnsi="Times New Roman" w:cs="Times New Roman"/>
          <w:bCs/>
          <w:sz w:val="28"/>
          <w:szCs w:val="28"/>
          <w:lang w:eastAsia="ru-RU"/>
        </w:rPr>
        <w:t xml:space="preserve">размещение </w:t>
      </w:r>
      <w:r w:rsidR="00B868BF" w:rsidRPr="00844028">
        <w:rPr>
          <w:rFonts w:ascii="Times New Roman" w:eastAsia="Times New Roman" w:hAnsi="Times New Roman" w:cs="Times New Roman"/>
          <w:bCs/>
          <w:sz w:val="28"/>
          <w:szCs w:val="28"/>
          <w:lang w:eastAsia="ru-RU"/>
        </w:rPr>
        <w:t xml:space="preserve">документов, в соответствии с пунктом 3.11 Порядка, </w:t>
      </w:r>
      <w:r w:rsidR="003828F9" w:rsidRPr="00844028">
        <w:rPr>
          <w:rFonts w:ascii="Times New Roman" w:eastAsia="Times New Roman" w:hAnsi="Times New Roman" w:cs="Times New Roman"/>
          <w:bCs/>
          <w:sz w:val="28"/>
          <w:szCs w:val="28"/>
          <w:lang w:eastAsia="ru-RU"/>
        </w:rPr>
        <w:t xml:space="preserve">на Портале и рассылка уведомлений </w:t>
      </w:r>
      <w:r w:rsidRPr="00844028">
        <w:rPr>
          <w:rFonts w:ascii="Times New Roman" w:eastAsia="Times New Roman" w:hAnsi="Times New Roman" w:cs="Times New Roman"/>
          <w:bCs/>
          <w:sz w:val="28"/>
          <w:szCs w:val="28"/>
          <w:lang w:eastAsia="ru-RU"/>
        </w:rPr>
        <w:t>о проведении публичных консультаций;</w:t>
      </w:r>
    </w:p>
    <w:p w:rsidR="00474B8E" w:rsidRPr="00844028" w:rsidRDefault="00474B8E" w:rsidP="00474B8E">
      <w:pPr>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в)</w:t>
      </w:r>
      <w:r w:rsidR="00C51D41">
        <w:rPr>
          <w:rFonts w:ascii="Times New Roman" w:eastAsia="Times New Roman" w:hAnsi="Times New Roman" w:cs="Times New Roman"/>
          <w:bCs/>
          <w:sz w:val="28"/>
          <w:szCs w:val="28"/>
          <w:lang w:eastAsia="ru-RU"/>
        </w:rPr>
        <w:t> </w:t>
      </w:r>
      <w:r w:rsidRPr="00844028">
        <w:rPr>
          <w:rFonts w:ascii="Times New Roman" w:eastAsia="Times New Roman" w:hAnsi="Times New Roman" w:cs="Times New Roman"/>
          <w:bCs/>
          <w:sz w:val="28"/>
          <w:szCs w:val="28"/>
          <w:lang w:eastAsia="ru-RU"/>
        </w:rPr>
        <w:t>анализ поступившей от участников публичных консультаций информации;</w:t>
      </w:r>
    </w:p>
    <w:p w:rsidR="00474B8E" w:rsidRPr="00844028" w:rsidRDefault="00474B8E" w:rsidP="00474B8E">
      <w:pPr>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г)</w:t>
      </w:r>
      <w:r w:rsidR="00C51D41">
        <w:rPr>
          <w:rFonts w:ascii="Times New Roman" w:eastAsia="Times New Roman" w:hAnsi="Times New Roman" w:cs="Times New Roman"/>
          <w:bCs/>
          <w:sz w:val="28"/>
          <w:szCs w:val="28"/>
          <w:lang w:eastAsia="ru-RU"/>
        </w:rPr>
        <w:t> </w:t>
      </w:r>
      <w:r w:rsidRPr="00844028">
        <w:rPr>
          <w:rFonts w:ascii="Times New Roman" w:eastAsia="Times New Roman" w:hAnsi="Times New Roman" w:cs="Times New Roman"/>
          <w:bCs/>
          <w:sz w:val="28"/>
          <w:szCs w:val="28"/>
          <w:lang w:eastAsia="ru-RU"/>
        </w:rPr>
        <w:t xml:space="preserve">подведение </w:t>
      </w:r>
      <w:r w:rsidR="00253051" w:rsidRPr="00844028">
        <w:rPr>
          <w:rFonts w:ascii="Times New Roman" w:eastAsia="Times New Roman" w:hAnsi="Times New Roman" w:cs="Times New Roman"/>
          <w:sz w:val="28"/>
          <w:szCs w:val="28"/>
          <w:lang w:eastAsia="ru-RU"/>
        </w:rPr>
        <w:t>разработчиком</w:t>
      </w:r>
      <w:r w:rsidRPr="00844028">
        <w:rPr>
          <w:rFonts w:ascii="Times New Roman" w:eastAsia="Times New Roman" w:hAnsi="Times New Roman" w:cs="Times New Roman"/>
          <w:bCs/>
          <w:sz w:val="28"/>
          <w:szCs w:val="28"/>
          <w:lang w:eastAsia="ru-RU"/>
        </w:rPr>
        <w:t xml:space="preserve">, итогов проведения публичных консультаций, составление </w:t>
      </w:r>
      <w:r w:rsidR="00253051" w:rsidRPr="00844028">
        <w:rPr>
          <w:rFonts w:ascii="Times New Roman" w:eastAsia="Times New Roman" w:hAnsi="Times New Roman" w:cs="Times New Roman"/>
          <w:bCs/>
          <w:sz w:val="28"/>
          <w:szCs w:val="28"/>
          <w:lang w:eastAsia="ru-RU"/>
        </w:rPr>
        <w:t>сводки</w:t>
      </w:r>
      <w:r w:rsidRPr="00844028">
        <w:rPr>
          <w:rFonts w:ascii="Times New Roman" w:eastAsia="Times New Roman" w:hAnsi="Times New Roman" w:cs="Times New Roman"/>
          <w:bCs/>
          <w:sz w:val="28"/>
          <w:szCs w:val="28"/>
          <w:lang w:eastAsia="ru-RU"/>
        </w:rPr>
        <w:t xml:space="preserve"> предложений</w:t>
      </w:r>
      <w:r w:rsidR="004B2E42" w:rsidRPr="00844028">
        <w:rPr>
          <w:rFonts w:ascii="Times New Roman" w:eastAsia="Times New Roman" w:hAnsi="Times New Roman" w:cs="Times New Roman"/>
          <w:bCs/>
          <w:sz w:val="28"/>
          <w:szCs w:val="28"/>
          <w:lang w:eastAsia="ru-RU"/>
        </w:rPr>
        <w:t xml:space="preserve"> и замечаний</w:t>
      </w:r>
      <w:r w:rsidRPr="00844028">
        <w:rPr>
          <w:rFonts w:ascii="Times New Roman" w:eastAsia="Times New Roman" w:hAnsi="Times New Roman" w:cs="Times New Roman"/>
          <w:bCs/>
          <w:sz w:val="28"/>
          <w:szCs w:val="28"/>
          <w:lang w:eastAsia="ru-RU"/>
        </w:rPr>
        <w:t>.</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w:t>
      </w:r>
      <w:r w:rsidR="003828F9" w:rsidRPr="00844028">
        <w:rPr>
          <w:rFonts w:ascii="Times New Roman" w:eastAsia="Times New Roman" w:hAnsi="Times New Roman" w:cs="Times New Roman"/>
          <w:sz w:val="28"/>
          <w:szCs w:val="28"/>
          <w:lang w:eastAsia="ru-RU"/>
        </w:rPr>
        <w:t>3</w:t>
      </w:r>
      <w:r w:rsidRPr="00844028">
        <w:rPr>
          <w:rFonts w:ascii="Times New Roman" w:eastAsia="Times New Roman" w:hAnsi="Times New Roman" w:cs="Times New Roman"/>
          <w:sz w:val="28"/>
          <w:szCs w:val="28"/>
          <w:lang w:eastAsia="ru-RU"/>
        </w:rPr>
        <w:t>.</w:t>
      </w:r>
      <w:r w:rsidR="003828F9" w:rsidRPr="00844028">
        <w:rPr>
          <w:rFonts w:ascii="Times New Roman" w:eastAsia="Times New Roman" w:hAnsi="Times New Roman" w:cs="Times New Roman"/>
          <w:sz w:val="28"/>
          <w:szCs w:val="28"/>
          <w:lang w:eastAsia="ru-RU"/>
        </w:rPr>
        <w:t> </w:t>
      </w:r>
      <w:r w:rsidRPr="00844028">
        <w:rPr>
          <w:rFonts w:ascii="Times New Roman" w:eastAsia="Times New Roman" w:hAnsi="Times New Roman" w:cs="Times New Roman"/>
          <w:sz w:val="28"/>
          <w:szCs w:val="28"/>
          <w:lang w:eastAsia="ru-RU"/>
        </w:rPr>
        <w:t xml:space="preserve">С целью конкретизации групп заинтересованных лиц </w:t>
      </w:r>
      <w:r w:rsidR="00866FFA" w:rsidRPr="00844028">
        <w:rPr>
          <w:rFonts w:ascii="Times New Roman" w:eastAsia="Times New Roman" w:hAnsi="Times New Roman" w:cs="Times New Roman"/>
          <w:sz w:val="28"/>
          <w:szCs w:val="28"/>
          <w:lang w:eastAsia="ru-RU"/>
        </w:rPr>
        <w:t>разработчику</w:t>
      </w:r>
      <w:r w:rsidRPr="00844028">
        <w:rPr>
          <w:rFonts w:ascii="Times New Roman" w:eastAsia="Times New Roman" w:hAnsi="Times New Roman" w:cs="Times New Roman"/>
          <w:bCs/>
          <w:sz w:val="28"/>
          <w:szCs w:val="28"/>
          <w:lang w:eastAsia="ru-RU"/>
        </w:rPr>
        <w:t xml:space="preserve">, </w:t>
      </w:r>
      <w:r w:rsidRPr="00844028">
        <w:rPr>
          <w:rFonts w:ascii="Times New Roman" w:eastAsia="Times New Roman" w:hAnsi="Times New Roman" w:cs="Times New Roman"/>
          <w:sz w:val="28"/>
          <w:szCs w:val="28"/>
          <w:lang w:eastAsia="ru-RU"/>
        </w:rPr>
        <w:t>необходимо определить количество субъектов соответствующих общественных отношений.</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w:t>
      </w:r>
      <w:r w:rsidR="00420532" w:rsidRPr="00844028">
        <w:rPr>
          <w:rFonts w:ascii="Times New Roman" w:eastAsia="Times New Roman" w:hAnsi="Times New Roman" w:cs="Times New Roman"/>
          <w:sz w:val="28"/>
          <w:szCs w:val="28"/>
          <w:lang w:eastAsia="ru-RU"/>
        </w:rPr>
        <w:t>4</w:t>
      </w:r>
      <w:r w:rsidRPr="00844028">
        <w:rPr>
          <w:rFonts w:ascii="Times New Roman" w:eastAsia="Times New Roman" w:hAnsi="Times New Roman" w:cs="Times New Roman"/>
          <w:sz w:val="28"/>
          <w:szCs w:val="28"/>
          <w:lang w:eastAsia="ru-RU"/>
        </w:rPr>
        <w:t>.</w:t>
      </w:r>
      <w:r w:rsidR="003828F9" w:rsidRPr="00844028">
        <w:rPr>
          <w:rFonts w:ascii="Times New Roman" w:eastAsia="Times New Roman" w:hAnsi="Times New Roman" w:cs="Times New Roman"/>
          <w:sz w:val="28"/>
          <w:szCs w:val="28"/>
          <w:lang w:eastAsia="ru-RU"/>
        </w:rPr>
        <w:t> </w:t>
      </w:r>
      <w:r w:rsidRPr="00844028">
        <w:rPr>
          <w:rFonts w:ascii="Times New Roman" w:eastAsia="Times New Roman" w:hAnsi="Times New Roman" w:cs="Times New Roman"/>
          <w:sz w:val="28"/>
          <w:szCs w:val="28"/>
          <w:lang w:eastAsia="ru-RU"/>
        </w:rPr>
        <w:t xml:space="preserve">Для проведения публичных консультаций </w:t>
      </w:r>
      <w:r w:rsidR="004152C5" w:rsidRPr="00844028">
        <w:rPr>
          <w:rFonts w:ascii="Times New Roman" w:eastAsia="Times New Roman" w:hAnsi="Times New Roman" w:cs="Times New Roman"/>
          <w:sz w:val="28"/>
          <w:szCs w:val="28"/>
          <w:lang w:eastAsia="ru-RU"/>
        </w:rPr>
        <w:t xml:space="preserve">разработчику </w:t>
      </w:r>
      <w:r w:rsidRPr="00844028">
        <w:rPr>
          <w:rFonts w:ascii="Times New Roman" w:eastAsia="Times New Roman" w:hAnsi="Times New Roman" w:cs="Times New Roman"/>
          <w:sz w:val="28"/>
          <w:szCs w:val="28"/>
          <w:lang w:eastAsia="ru-RU"/>
        </w:rPr>
        <w:t>необходимо использовать опросный лист, содержащий исчерпывающий перечень вопросов</w:t>
      </w:r>
      <w:r w:rsidRPr="00844028">
        <w:rPr>
          <w:rFonts w:ascii="Times New Roman" w:eastAsia="Times New Roman" w:hAnsi="Times New Roman" w:cs="Times New Roman"/>
          <w:bCs/>
          <w:sz w:val="28"/>
          <w:szCs w:val="28"/>
          <w:lang w:eastAsia="ru-RU"/>
        </w:rPr>
        <w:t>.</w:t>
      </w:r>
    </w:p>
    <w:p w:rsidR="00474B8E" w:rsidRPr="00844028" w:rsidRDefault="00EC20DA"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Разработчик </w:t>
      </w:r>
      <w:r w:rsidR="00474B8E" w:rsidRPr="00844028">
        <w:rPr>
          <w:rFonts w:ascii="Times New Roman" w:eastAsia="Times New Roman" w:hAnsi="Times New Roman" w:cs="Times New Roman"/>
          <w:sz w:val="28"/>
          <w:szCs w:val="28"/>
          <w:lang w:eastAsia="ru-RU"/>
        </w:rPr>
        <w:t xml:space="preserve">вправе включать в опросный лист дополнительные </w:t>
      </w:r>
      <w:proofErr w:type="gramStart"/>
      <w:r w:rsidR="00474B8E" w:rsidRPr="00844028">
        <w:rPr>
          <w:rFonts w:ascii="Times New Roman" w:eastAsia="Times New Roman" w:hAnsi="Times New Roman" w:cs="Times New Roman"/>
          <w:sz w:val="28"/>
          <w:szCs w:val="28"/>
          <w:lang w:eastAsia="ru-RU"/>
        </w:rPr>
        <w:t>вопросы</w:t>
      </w:r>
      <w:proofErr w:type="gramEnd"/>
      <w:r w:rsidR="00474B8E" w:rsidRPr="00844028">
        <w:rPr>
          <w:rFonts w:ascii="Times New Roman" w:eastAsia="Times New Roman" w:hAnsi="Times New Roman" w:cs="Times New Roman"/>
          <w:sz w:val="28"/>
          <w:szCs w:val="28"/>
          <w:lang w:eastAsia="ru-RU"/>
        </w:rPr>
        <w:t xml:space="preserve"> для субъектов регулирования исходя из специфики действующего правового регулирования.</w:t>
      </w:r>
    </w:p>
    <w:p w:rsidR="0095343E" w:rsidRPr="00844028" w:rsidRDefault="003828F9"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4" w:name="P183"/>
      <w:bookmarkEnd w:id="24"/>
      <w:r w:rsidRPr="00844028">
        <w:rPr>
          <w:rFonts w:ascii="Times New Roman" w:eastAsia="Times New Roman" w:hAnsi="Times New Roman" w:cs="Times New Roman"/>
          <w:sz w:val="28"/>
          <w:szCs w:val="28"/>
          <w:lang w:eastAsia="ru-RU"/>
        </w:rPr>
        <w:lastRenderedPageBreak/>
        <w:t>1</w:t>
      </w:r>
      <w:r w:rsidR="00420532" w:rsidRPr="00844028">
        <w:rPr>
          <w:rFonts w:ascii="Times New Roman" w:eastAsia="Times New Roman" w:hAnsi="Times New Roman" w:cs="Times New Roman"/>
          <w:sz w:val="28"/>
          <w:szCs w:val="28"/>
          <w:lang w:eastAsia="ru-RU"/>
        </w:rPr>
        <w:t>5</w:t>
      </w:r>
      <w:r w:rsidR="00474B8E" w:rsidRPr="00844028">
        <w:rPr>
          <w:rFonts w:ascii="Times New Roman" w:eastAsia="Times New Roman" w:hAnsi="Times New Roman" w:cs="Times New Roman"/>
          <w:sz w:val="28"/>
          <w:szCs w:val="28"/>
          <w:lang w:eastAsia="ru-RU"/>
        </w:rPr>
        <w:t>.</w:t>
      </w:r>
      <w:r w:rsidR="00C51D41">
        <w:rPr>
          <w:rFonts w:ascii="Times New Roman" w:eastAsia="Times New Roman" w:hAnsi="Times New Roman" w:cs="Times New Roman"/>
          <w:sz w:val="28"/>
          <w:szCs w:val="28"/>
          <w:lang w:eastAsia="ru-RU"/>
        </w:rPr>
        <w:t> </w:t>
      </w:r>
      <w:r w:rsidR="00474B8E" w:rsidRPr="00844028">
        <w:rPr>
          <w:rFonts w:ascii="Times New Roman" w:eastAsia="Times New Roman" w:hAnsi="Times New Roman" w:cs="Times New Roman"/>
          <w:sz w:val="28"/>
          <w:szCs w:val="28"/>
          <w:lang w:eastAsia="ru-RU"/>
        </w:rPr>
        <w:t xml:space="preserve">Одновременно с размещением уведомления о проведении публичных консультаций </w:t>
      </w:r>
      <w:r w:rsidR="0095343E" w:rsidRPr="00844028">
        <w:rPr>
          <w:rFonts w:ascii="Times New Roman" w:eastAsia="Times New Roman" w:hAnsi="Times New Roman" w:cs="Times New Roman"/>
          <w:sz w:val="28"/>
          <w:szCs w:val="28"/>
          <w:lang w:eastAsia="ru-RU"/>
        </w:rPr>
        <w:t>разработчик</w:t>
      </w:r>
      <w:r w:rsidR="00474B8E" w:rsidRPr="00844028">
        <w:rPr>
          <w:rFonts w:ascii="Times New Roman" w:eastAsia="Times New Roman" w:hAnsi="Times New Roman" w:cs="Times New Roman"/>
          <w:sz w:val="28"/>
          <w:szCs w:val="28"/>
          <w:lang w:eastAsia="ru-RU"/>
        </w:rPr>
        <w:t xml:space="preserve">, информирует об их проведении Уполномоченного по защите прав предпринимателей в автономном округе и </w:t>
      </w:r>
      <w:r w:rsidRPr="00844028">
        <w:rPr>
          <w:rFonts w:ascii="Times New Roman" w:eastAsia="Times New Roman" w:hAnsi="Times New Roman" w:cs="Times New Roman"/>
          <w:sz w:val="28"/>
          <w:szCs w:val="28"/>
          <w:lang w:eastAsia="ru-RU"/>
        </w:rPr>
        <w:t>орган</w:t>
      </w:r>
      <w:r w:rsidR="00921660" w:rsidRPr="00844028">
        <w:rPr>
          <w:rFonts w:ascii="Times New Roman" w:eastAsia="Times New Roman" w:hAnsi="Times New Roman" w:cs="Times New Roman"/>
          <w:sz w:val="28"/>
          <w:szCs w:val="28"/>
          <w:lang w:eastAsia="ru-RU"/>
        </w:rPr>
        <w:t>ы</w:t>
      </w:r>
      <w:r w:rsidRPr="00844028">
        <w:rPr>
          <w:rFonts w:ascii="Times New Roman" w:eastAsia="Times New Roman" w:hAnsi="Times New Roman" w:cs="Times New Roman"/>
          <w:sz w:val="28"/>
          <w:szCs w:val="28"/>
          <w:lang w:eastAsia="ru-RU"/>
        </w:rPr>
        <w:t xml:space="preserve"> (организаци</w:t>
      </w:r>
      <w:r w:rsidR="00921660" w:rsidRPr="00844028">
        <w:rPr>
          <w:rFonts w:ascii="Times New Roman" w:eastAsia="Times New Roman" w:hAnsi="Times New Roman" w:cs="Times New Roman"/>
          <w:sz w:val="28"/>
          <w:szCs w:val="28"/>
          <w:lang w:eastAsia="ru-RU"/>
        </w:rPr>
        <w:t>и</w:t>
      </w:r>
      <w:r w:rsidRPr="00844028">
        <w:rPr>
          <w:rFonts w:ascii="Times New Roman" w:eastAsia="Times New Roman" w:hAnsi="Times New Roman" w:cs="Times New Roman"/>
          <w:sz w:val="28"/>
          <w:szCs w:val="28"/>
          <w:lang w:eastAsia="ru-RU"/>
        </w:rPr>
        <w:t xml:space="preserve">), </w:t>
      </w:r>
      <w:proofErr w:type="gramStart"/>
      <w:r w:rsidRPr="00844028">
        <w:rPr>
          <w:rFonts w:ascii="Times New Roman" w:eastAsia="Times New Roman" w:hAnsi="Times New Roman" w:cs="Times New Roman"/>
          <w:sz w:val="28"/>
          <w:szCs w:val="28"/>
          <w:lang w:eastAsia="ru-RU"/>
        </w:rPr>
        <w:t>целями</w:t>
      </w:r>
      <w:proofErr w:type="gramEnd"/>
      <w:r w:rsidRPr="00844028">
        <w:rPr>
          <w:rFonts w:ascii="Times New Roman" w:eastAsia="Times New Roman" w:hAnsi="Times New Roman" w:cs="Times New Roman"/>
          <w:sz w:val="28"/>
          <w:szCs w:val="28"/>
          <w:lang w:eastAsia="ru-RU"/>
        </w:rPr>
        <w:t xml:space="preserve"> деятельности которых являются защита </w:t>
      </w:r>
      <w:r w:rsidR="00403C7D">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и представление интересов субъектов регулирования</w:t>
      </w:r>
      <w:r w:rsidR="00474B8E" w:rsidRPr="00844028">
        <w:rPr>
          <w:rFonts w:ascii="Times New Roman" w:eastAsia="Times New Roman" w:hAnsi="Times New Roman" w:cs="Times New Roman"/>
          <w:sz w:val="28"/>
          <w:szCs w:val="28"/>
          <w:lang w:eastAsia="ru-RU"/>
        </w:rPr>
        <w:t>, с которыми заключены соглашения о взаимодействии при оценк</w:t>
      </w:r>
      <w:r w:rsidR="0095343E" w:rsidRPr="00844028">
        <w:rPr>
          <w:rFonts w:ascii="Times New Roman" w:eastAsia="Times New Roman" w:hAnsi="Times New Roman" w:cs="Times New Roman"/>
          <w:sz w:val="28"/>
          <w:szCs w:val="28"/>
          <w:lang w:eastAsia="ru-RU"/>
        </w:rPr>
        <w:t>е</w:t>
      </w:r>
      <w:r w:rsidR="00474B8E" w:rsidRPr="00844028">
        <w:rPr>
          <w:rFonts w:ascii="Times New Roman" w:eastAsia="Times New Roman" w:hAnsi="Times New Roman" w:cs="Times New Roman"/>
          <w:sz w:val="28"/>
          <w:szCs w:val="28"/>
          <w:lang w:eastAsia="ru-RU"/>
        </w:rPr>
        <w:t xml:space="preserve"> применения обязательных требований, </w:t>
      </w:r>
      <w:r w:rsidR="0095343E" w:rsidRPr="00844028">
        <w:rPr>
          <w:rFonts w:ascii="Times New Roman" w:eastAsia="Times New Roman" w:hAnsi="Times New Roman" w:cs="Times New Roman"/>
          <w:sz w:val="28"/>
          <w:szCs w:val="28"/>
          <w:lang w:eastAsia="ru-RU"/>
        </w:rPr>
        <w:t xml:space="preserve">лиц, которые ранее информировались </w:t>
      </w:r>
      <w:r w:rsidR="00403C7D">
        <w:rPr>
          <w:rFonts w:ascii="Times New Roman" w:eastAsia="Times New Roman" w:hAnsi="Times New Roman" w:cs="Times New Roman"/>
          <w:sz w:val="28"/>
          <w:szCs w:val="28"/>
          <w:lang w:eastAsia="ru-RU"/>
        </w:rPr>
        <w:br/>
      </w:r>
      <w:r w:rsidR="0095343E" w:rsidRPr="00844028">
        <w:rPr>
          <w:rFonts w:ascii="Times New Roman" w:eastAsia="Times New Roman" w:hAnsi="Times New Roman" w:cs="Times New Roman"/>
          <w:sz w:val="28"/>
          <w:szCs w:val="28"/>
          <w:lang w:eastAsia="ru-RU"/>
        </w:rPr>
        <w:t xml:space="preserve">о проведении публичных консультаций в рамках ОРВ проекта нормативного правового акта, </w:t>
      </w:r>
      <w:r w:rsidR="00474B8E" w:rsidRPr="00844028">
        <w:rPr>
          <w:rFonts w:ascii="Times New Roman" w:eastAsia="Times New Roman" w:hAnsi="Times New Roman" w:cs="Times New Roman"/>
          <w:sz w:val="28"/>
          <w:szCs w:val="28"/>
          <w:lang w:eastAsia="ru-RU"/>
        </w:rPr>
        <w:t>а также иных лиц, которых целесообразно привлечь к участию в публичных консультациях, исходя из содержания предмета регулирования</w:t>
      </w:r>
      <w:r w:rsidR="00790C05" w:rsidRPr="00844028">
        <w:rPr>
          <w:rFonts w:ascii="Times New Roman" w:eastAsia="Times New Roman" w:hAnsi="Times New Roman" w:cs="Times New Roman"/>
          <w:sz w:val="28"/>
          <w:szCs w:val="28"/>
          <w:lang w:eastAsia="ru-RU"/>
        </w:rPr>
        <w:t xml:space="preserve">, в том числе лиц, которые ранее информировались о проведении публичных консультаций </w:t>
      </w:r>
      <w:r w:rsidR="00DC5C8F" w:rsidRPr="00844028">
        <w:rPr>
          <w:rFonts w:ascii="Times New Roman" w:eastAsia="Times New Roman" w:hAnsi="Times New Roman" w:cs="Times New Roman"/>
          <w:sz w:val="28"/>
          <w:szCs w:val="28"/>
          <w:lang w:eastAsia="ru-RU"/>
        </w:rPr>
        <w:t xml:space="preserve">по </w:t>
      </w:r>
      <w:r w:rsidR="00790C05" w:rsidRPr="00844028">
        <w:rPr>
          <w:rFonts w:ascii="Times New Roman" w:eastAsia="Times New Roman" w:hAnsi="Times New Roman" w:cs="Times New Roman"/>
          <w:sz w:val="28"/>
          <w:szCs w:val="28"/>
          <w:lang w:eastAsia="ru-RU"/>
        </w:rPr>
        <w:t>проект</w:t>
      </w:r>
      <w:r w:rsidR="00DC5C8F" w:rsidRPr="00844028">
        <w:rPr>
          <w:rFonts w:ascii="Times New Roman" w:eastAsia="Times New Roman" w:hAnsi="Times New Roman" w:cs="Times New Roman"/>
          <w:sz w:val="28"/>
          <w:szCs w:val="28"/>
          <w:lang w:eastAsia="ru-RU"/>
        </w:rPr>
        <w:t>у доклада</w:t>
      </w:r>
      <w:r w:rsidR="00BE2A46" w:rsidRPr="00844028">
        <w:rPr>
          <w:rStyle w:val="af1"/>
          <w:rFonts w:ascii="Times New Roman" w:eastAsia="Times New Roman" w:hAnsi="Times New Roman" w:cs="Times New Roman"/>
          <w:sz w:val="28"/>
          <w:szCs w:val="28"/>
          <w:lang w:eastAsia="ru-RU"/>
        </w:rPr>
        <w:footnoteReference w:id="2"/>
      </w:r>
      <w:r w:rsidR="00BE2A46" w:rsidRPr="00844028">
        <w:rPr>
          <w:rFonts w:ascii="Times New Roman" w:eastAsia="Times New Roman" w:hAnsi="Times New Roman" w:cs="Times New Roman"/>
          <w:sz w:val="28"/>
          <w:szCs w:val="28"/>
          <w:lang w:eastAsia="ru-RU"/>
        </w:rPr>
        <w:t>.</w:t>
      </w:r>
    </w:p>
    <w:p w:rsidR="00474B8E" w:rsidRPr="00844028" w:rsidRDefault="00474B8E" w:rsidP="000A55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5" w:name="P184"/>
      <w:bookmarkEnd w:id="25"/>
      <w:r w:rsidRPr="00844028">
        <w:rPr>
          <w:rFonts w:ascii="Times New Roman" w:eastAsia="Times New Roman" w:hAnsi="Times New Roman" w:cs="Times New Roman"/>
          <w:sz w:val="28"/>
          <w:szCs w:val="28"/>
          <w:lang w:eastAsia="ru-RU"/>
        </w:rPr>
        <w:t xml:space="preserve">Отсутствие у </w:t>
      </w:r>
      <w:r w:rsidR="00332B8A" w:rsidRPr="00844028">
        <w:rPr>
          <w:rFonts w:ascii="Times New Roman" w:eastAsia="Times New Roman" w:hAnsi="Times New Roman" w:cs="Times New Roman"/>
          <w:sz w:val="28"/>
          <w:szCs w:val="28"/>
          <w:lang w:eastAsia="ru-RU"/>
        </w:rPr>
        <w:t>разработчика</w:t>
      </w:r>
      <w:r w:rsidRPr="00844028">
        <w:rPr>
          <w:rFonts w:ascii="Times New Roman" w:eastAsia="Times New Roman" w:hAnsi="Times New Roman" w:cs="Times New Roman"/>
          <w:sz w:val="28"/>
          <w:szCs w:val="28"/>
          <w:lang w:eastAsia="ru-RU"/>
        </w:rPr>
        <w:t>, исчерпывающих сведений о круге лиц, интересы которых затронуты или могут быть затронуты действующим правовым регулированием, не является основанием для отказа от рассылки уведомлений о проведении публичных консультаций.</w:t>
      </w:r>
    </w:p>
    <w:p w:rsidR="00474B8E" w:rsidRPr="00844028" w:rsidRDefault="00EC39F7"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w:t>
      </w:r>
      <w:r w:rsidR="00420532" w:rsidRPr="00844028">
        <w:rPr>
          <w:rFonts w:ascii="Times New Roman" w:eastAsia="Times New Roman" w:hAnsi="Times New Roman" w:cs="Times New Roman"/>
          <w:sz w:val="28"/>
          <w:szCs w:val="28"/>
          <w:lang w:eastAsia="ru-RU"/>
        </w:rPr>
        <w:t>6</w:t>
      </w:r>
      <w:r w:rsidR="00474B8E" w:rsidRPr="00844028">
        <w:rPr>
          <w:rFonts w:ascii="Times New Roman" w:eastAsia="Times New Roman" w:hAnsi="Times New Roman" w:cs="Times New Roman"/>
          <w:sz w:val="28"/>
          <w:szCs w:val="28"/>
          <w:lang w:eastAsia="ru-RU"/>
        </w:rPr>
        <w:t>. Срок публичных консультаций по проекту доклада</w:t>
      </w:r>
      <w:r w:rsidR="00E26F32" w:rsidRPr="00844028">
        <w:rPr>
          <w:rFonts w:ascii="Times New Roman" w:eastAsia="Times New Roman" w:hAnsi="Times New Roman" w:cs="Times New Roman"/>
          <w:sz w:val="28"/>
          <w:szCs w:val="28"/>
          <w:lang w:eastAsia="ru-RU"/>
        </w:rPr>
        <w:t xml:space="preserve">, отчету </w:t>
      </w:r>
      <w:r w:rsidR="00403C7D">
        <w:rPr>
          <w:rFonts w:ascii="Times New Roman" w:eastAsia="Times New Roman" w:hAnsi="Times New Roman" w:cs="Times New Roman"/>
          <w:sz w:val="28"/>
          <w:szCs w:val="28"/>
          <w:lang w:eastAsia="ru-RU"/>
        </w:rPr>
        <w:br/>
      </w:r>
      <w:r w:rsidR="00E26F32" w:rsidRPr="00844028">
        <w:rPr>
          <w:rFonts w:ascii="Times New Roman" w:eastAsia="Times New Roman" w:hAnsi="Times New Roman" w:cs="Times New Roman"/>
          <w:sz w:val="28"/>
          <w:szCs w:val="28"/>
          <w:lang w:eastAsia="ru-RU"/>
        </w:rPr>
        <w:t>об ОФВ</w:t>
      </w:r>
      <w:r w:rsidR="00474B8E" w:rsidRPr="00844028">
        <w:rPr>
          <w:rFonts w:ascii="Times New Roman" w:eastAsia="Times New Roman" w:hAnsi="Times New Roman" w:cs="Times New Roman"/>
          <w:sz w:val="28"/>
          <w:szCs w:val="28"/>
          <w:lang w:eastAsia="ru-RU"/>
        </w:rPr>
        <w:t xml:space="preserve"> составляет не менее 20 рабочих дней со дня его размещения </w:t>
      </w:r>
      <w:r w:rsidR="00403C7D">
        <w:rPr>
          <w:rFonts w:ascii="Times New Roman" w:eastAsia="Times New Roman" w:hAnsi="Times New Roman" w:cs="Times New Roman"/>
          <w:sz w:val="28"/>
          <w:szCs w:val="28"/>
          <w:lang w:eastAsia="ru-RU"/>
        </w:rPr>
        <w:br/>
      </w:r>
      <w:r w:rsidR="00474B8E" w:rsidRPr="00844028">
        <w:rPr>
          <w:rFonts w:ascii="Times New Roman" w:eastAsia="Times New Roman" w:hAnsi="Times New Roman" w:cs="Times New Roman"/>
          <w:sz w:val="28"/>
          <w:szCs w:val="28"/>
          <w:lang w:eastAsia="ru-RU"/>
        </w:rPr>
        <w:t xml:space="preserve">на Портале. </w:t>
      </w:r>
    </w:p>
    <w:p w:rsidR="00474B8E" w:rsidRPr="00844028" w:rsidRDefault="00EC39F7"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w:t>
      </w:r>
      <w:r w:rsidR="00420532" w:rsidRPr="00844028">
        <w:rPr>
          <w:rFonts w:ascii="Times New Roman" w:eastAsia="Times New Roman" w:hAnsi="Times New Roman" w:cs="Times New Roman"/>
          <w:sz w:val="28"/>
          <w:szCs w:val="28"/>
          <w:lang w:eastAsia="ru-RU"/>
        </w:rPr>
        <w:t>7</w:t>
      </w:r>
      <w:r w:rsidR="00474B8E" w:rsidRPr="00844028">
        <w:rPr>
          <w:rFonts w:ascii="Times New Roman" w:eastAsia="Times New Roman" w:hAnsi="Times New Roman" w:cs="Times New Roman"/>
          <w:sz w:val="28"/>
          <w:szCs w:val="28"/>
          <w:lang w:eastAsia="ru-RU"/>
        </w:rPr>
        <w:t>. </w:t>
      </w:r>
      <w:r w:rsidR="00E26F32" w:rsidRPr="00844028">
        <w:rPr>
          <w:rFonts w:ascii="Times New Roman" w:eastAsia="Times New Roman" w:hAnsi="Times New Roman" w:cs="Times New Roman"/>
          <w:sz w:val="28"/>
          <w:szCs w:val="28"/>
          <w:lang w:eastAsia="ru-RU"/>
        </w:rPr>
        <w:t>Разработчику</w:t>
      </w:r>
      <w:r w:rsidR="00474B8E" w:rsidRPr="00844028">
        <w:rPr>
          <w:rFonts w:ascii="Times New Roman" w:eastAsia="Times New Roman" w:hAnsi="Times New Roman" w:cs="Times New Roman"/>
          <w:sz w:val="28"/>
          <w:szCs w:val="28"/>
          <w:lang w:eastAsia="ru-RU"/>
        </w:rPr>
        <w:t xml:space="preserve">, рекомендуется устанавливать срок проведения публичных консультаций, превышающий минимальный срок, предусмотренный Порядком, в случае если действующие правовое регулирование, по мнению </w:t>
      </w:r>
      <w:proofErr w:type="gramStart"/>
      <w:r w:rsidR="00950C7E" w:rsidRPr="00844028">
        <w:rPr>
          <w:rFonts w:ascii="Times New Roman" w:eastAsia="Times New Roman" w:hAnsi="Times New Roman" w:cs="Times New Roman"/>
          <w:sz w:val="28"/>
          <w:szCs w:val="28"/>
          <w:lang w:eastAsia="ru-RU"/>
        </w:rPr>
        <w:t>разработчика</w:t>
      </w:r>
      <w:proofErr w:type="gramEnd"/>
      <w:r w:rsidR="00474B8E" w:rsidRPr="00844028">
        <w:rPr>
          <w:rFonts w:ascii="Times New Roman" w:eastAsia="Times New Roman" w:hAnsi="Times New Roman" w:cs="Times New Roman"/>
          <w:sz w:val="28"/>
          <w:szCs w:val="28"/>
          <w:lang w:eastAsia="ru-RU"/>
        </w:rPr>
        <w:t xml:space="preserve"> оказывает значительное влияние на соответствующие общественные отношения.</w:t>
      </w:r>
    </w:p>
    <w:p w:rsidR="00474B8E" w:rsidRPr="00844028" w:rsidRDefault="00420532"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18</w:t>
      </w:r>
      <w:r w:rsidR="00474B8E" w:rsidRPr="00844028">
        <w:rPr>
          <w:rFonts w:ascii="Times New Roman" w:eastAsia="Times New Roman" w:hAnsi="Times New Roman" w:cs="Times New Roman"/>
          <w:sz w:val="28"/>
          <w:szCs w:val="28"/>
          <w:lang w:eastAsia="ru-RU"/>
        </w:rPr>
        <w:t xml:space="preserve">. В случае отсутствия по итогам публичных консультаций информации от </w:t>
      </w:r>
      <w:r w:rsidR="00EC39F7" w:rsidRPr="00844028">
        <w:rPr>
          <w:rFonts w:ascii="Times New Roman" w:eastAsia="Times New Roman" w:hAnsi="Times New Roman" w:cs="Times New Roman"/>
          <w:sz w:val="28"/>
          <w:szCs w:val="28"/>
          <w:lang w:eastAsia="ru-RU"/>
        </w:rPr>
        <w:t>субъектов регулирования</w:t>
      </w:r>
      <w:r w:rsidR="00474B8E" w:rsidRPr="00844028">
        <w:rPr>
          <w:rFonts w:ascii="Times New Roman" w:eastAsia="Times New Roman" w:hAnsi="Times New Roman" w:cs="Times New Roman"/>
          <w:sz w:val="28"/>
          <w:szCs w:val="28"/>
          <w:lang w:eastAsia="ru-RU"/>
        </w:rPr>
        <w:t xml:space="preserve"> </w:t>
      </w:r>
      <w:r w:rsidR="00950C7E" w:rsidRPr="00844028">
        <w:rPr>
          <w:rFonts w:ascii="Times New Roman" w:eastAsia="Times New Roman" w:hAnsi="Times New Roman" w:cs="Times New Roman"/>
          <w:sz w:val="28"/>
          <w:szCs w:val="28"/>
          <w:lang w:eastAsia="ru-RU"/>
        </w:rPr>
        <w:t xml:space="preserve">разработчик </w:t>
      </w:r>
      <w:r w:rsidR="00EC39F7" w:rsidRPr="00844028">
        <w:rPr>
          <w:rFonts w:ascii="Times New Roman" w:eastAsia="Times New Roman" w:hAnsi="Times New Roman" w:cs="Times New Roman"/>
          <w:sz w:val="28"/>
          <w:szCs w:val="28"/>
          <w:lang w:eastAsia="ru-RU"/>
        </w:rPr>
        <w:t xml:space="preserve">принимает решение о продлении сроков </w:t>
      </w:r>
      <w:r w:rsidR="00474B8E" w:rsidRPr="00844028">
        <w:rPr>
          <w:rFonts w:ascii="Times New Roman" w:eastAsia="Times New Roman" w:hAnsi="Times New Roman" w:cs="Times New Roman"/>
          <w:sz w:val="28"/>
          <w:szCs w:val="28"/>
          <w:lang w:eastAsia="ru-RU"/>
        </w:rPr>
        <w:t>проведения публичных консультаций</w:t>
      </w:r>
      <w:r w:rsidR="00EC39F7" w:rsidRPr="00844028">
        <w:rPr>
          <w:rFonts w:ascii="Times New Roman" w:eastAsia="Times New Roman" w:hAnsi="Times New Roman" w:cs="Times New Roman"/>
          <w:sz w:val="28"/>
          <w:szCs w:val="28"/>
          <w:lang w:eastAsia="ru-RU"/>
        </w:rPr>
        <w:t xml:space="preserve"> </w:t>
      </w:r>
      <w:r w:rsidR="00403C7D">
        <w:rPr>
          <w:rFonts w:ascii="Times New Roman" w:eastAsia="Times New Roman" w:hAnsi="Times New Roman" w:cs="Times New Roman"/>
          <w:sz w:val="28"/>
          <w:szCs w:val="28"/>
          <w:lang w:eastAsia="ru-RU"/>
        </w:rPr>
        <w:br/>
      </w:r>
      <w:r w:rsidR="00EC39F7" w:rsidRPr="00844028">
        <w:rPr>
          <w:rFonts w:ascii="Times New Roman" w:eastAsia="Times New Roman" w:hAnsi="Times New Roman" w:cs="Times New Roman"/>
          <w:sz w:val="28"/>
          <w:szCs w:val="28"/>
          <w:lang w:eastAsia="ru-RU"/>
        </w:rPr>
        <w:t>с одновременным уведомлением заинтересованных лиц</w:t>
      </w:r>
      <w:r w:rsidR="00474B8E" w:rsidRPr="00844028">
        <w:rPr>
          <w:rFonts w:ascii="Times New Roman" w:eastAsia="Times New Roman" w:hAnsi="Times New Roman" w:cs="Times New Roman"/>
          <w:sz w:val="28"/>
          <w:szCs w:val="28"/>
          <w:lang w:eastAsia="ru-RU"/>
        </w:rPr>
        <w:t>.</w:t>
      </w:r>
    </w:p>
    <w:p w:rsidR="00474B8E" w:rsidRPr="00844028" w:rsidRDefault="00420532"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19</w:t>
      </w:r>
      <w:r w:rsidR="00474B8E" w:rsidRPr="00844028">
        <w:rPr>
          <w:rFonts w:ascii="Times New Roman" w:eastAsia="Times New Roman" w:hAnsi="Times New Roman" w:cs="Times New Roman"/>
          <w:sz w:val="28"/>
          <w:szCs w:val="28"/>
          <w:lang w:eastAsia="ru-RU"/>
        </w:rPr>
        <w:t>. </w:t>
      </w:r>
      <w:r w:rsidR="00950C7E" w:rsidRPr="00844028">
        <w:rPr>
          <w:rFonts w:ascii="Times New Roman" w:eastAsia="Times New Roman" w:hAnsi="Times New Roman" w:cs="Times New Roman"/>
          <w:sz w:val="28"/>
          <w:szCs w:val="28"/>
          <w:lang w:eastAsia="ru-RU"/>
        </w:rPr>
        <w:t xml:space="preserve">Разработчик </w:t>
      </w:r>
      <w:r w:rsidR="00474B8E" w:rsidRPr="00844028">
        <w:rPr>
          <w:rFonts w:ascii="Times New Roman" w:eastAsia="Times New Roman" w:hAnsi="Times New Roman" w:cs="Times New Roman"/>
          <w:sz w:val="28"/>
          <w:szCs w:val="28"/>
          <w:lang w:eastAsia="ru-RU"/>
        </w:rPr>
        <w:t xml:space="preserve">рассматривает все поступившие от участников публичных консультаций предложения по результатам их проведения </w:t>
      </w:r>
      <w:r w:rsidR="00403C7D">
        <w:rPr>
          <w:rFonts w:ascii="Times New Roman" w:eastAsia="Times New Roman" w:hAnsi="Times New Roman" w:cs="Times New Roman"/>
          <w:sz w:val="28"/>
          <w:szCs w:val="28"/>
          <w:lang w:eastAsia="ru-RU"/>
        </w:rPr>
        <w:br/>
      </w:r>
      <w:r w:rsidR="00474B8E" w:rsidRPr="00844028">
        <w:rPr>
          <w:rFonts w:ascii="Times New Roman" w:eastAsia="Times New Roman" w:hAnsi="Times New Roman" w:cs="Times New Roman"/>
          <w:sz w:val="28"/>
          <w:szCs w:val="28"/>
          <w:lang w:eastAsia="ru-RU"/>
        </w:rPr>
        <w:t xml:space="preserve">в различных формах, а также позволяющие установить, от кого они поступили, и относящиеся к предмету действующего правового регулирования независимо от способа подачи участниками публичных консультаций своих предложений. </w:t>
      </w:r>
    </w:p>
    <w:p w:rsidR="00474B8E" w:rsidRPr="00844028" w:rsidRDefault="00420532"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20</w:t>
      </w:r>
      <w:r w:rsidR="00474B8E" w:rsidRPr="00844028">
        <w:rPr>
          <w:rFonts w:ascii="Times New Roman" w:eastAsia="Times New Roman" w:hAnsi="Times New Roman" w:cs="Times New Roman"/>
          <w:sz w:val="28"/>
          <w:szCs w:val="28"/>
          <w:lang w:eastAsia="ru-RU"/>
        </w:rPr>
        <w:t>. </w:t>
      </w:r>
      <w:r w:rsidR="00950C7E" w:rsidRPr="00844028">
        <w:rPr>
          <w:rFonts w:ascii="Times New Roman" w:eastAsia="Times New Roman" w:hAnsi="Times New Roman" w:cs="Times New Roman"/>
          <w:sz w:val="28"/>
          <w:szCs w:val="28"/>
          <w:lang w:eastAsia="ru-RU"/>
        </w:rPr>
        <w:t xml:space="preserve">Разработчику </w:t>
      </w:r>
      <w:r w:rsidR="00474B8E" w:rsidRPr="00844028">
        <w:rPr>
          <w:rFonts w:ascii="Times New Roman" w:eastAsia="Times New Roman" w:hAnsi="Times New Roman" w:cs="Times New Roman"/>
          <w:sz w:val="28"/>
          <w:szCs w:val="28"/>
          <w:lang w:eastAsia="ru-RU"/>
        </w:rPr>
        <w:t>рекомендуется обеспечивать поступление информации от участников публичных консультаций посредством функционала Портала</w:t>
      </w:r>
      <w:r w:rsidRPr="00844028">
        <w:rPr>
          <w:rFonts w:ascii="Times New Roman" w:eastAsia="Times New Roman" w:hAnsi="Times New Roman" w:cs="Times New Roman"/>
          <w:sz w:val="28"/>
          <w:szCs w:val="28"/>
          <w:lang w:eastAsia="ru-RU"/>
        </w:rPr>
        <w:t>.</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2</w:t>
      </w:r>
      <w:r w:rsidR="00420532" w:rsidRPr="00844028">
        <w:rPr>
          <w:rFonts w:ascii="Times New Roman" w:eastAsia="Times New Roman" w:hAnsi="Times New Roman" w:cs="Times New Roman"/>
          <w:sz w:val="28"/>
          <w:szCs w:val="28"/>
          <w:lang w:eastAsia="ru-RU"/>
        </w:rPr>
        <w:t>1</w:t>
      </w:r>
      <w:r w:rsidRPr="00844028">
        <w:rPr>
          <w:rFonts w:ascii="Times New Roman" w:eastAsia="Times New Roman" w:hAnsi="Times New Roman" w:cs="Times New Roman"/>
          <w:sz w:val="28"/>
          <w:szCs w:val="28"/>
          <w:lang w:eastAsia="ru-RU"/>
        </w:rPr>
        <w:t xml:space="preserve">. Срок рассмотрения </w:t>
      </w:r>
      <w:r w:rsidR="00950C7E" w:rsidRPr="00844028">
        <w:rPr>
          <w:rFonts w:ascii="Times New Roman" w:eastAsia="Times New Roman" w:hAnsi="Times New Roman" w:cs="Times New Roman"/>
          <w:sz w:val="28"/>
          <w:szCs w:val="28"/>
          <w:lang w:eastAsia="ru-RU"/>
        </w:rPr>
        <w:t xml:space="preserve">разработчиком </w:t>
      </w:r>
      <w:r w:rsidRPr="00844028">
        <w:rPr>
          <w:rFonts w:ascii="Times New Roman" w:eastAsia="Times New Roman" w:hAnsi="Times New Roman" w:cs="Times New Roman"/>
          <w:sz w:val="28"/>
          <w:szCs w:val="28"/>
          <w:lang w:eastAsia="ru-RU"/>
        </w:rPr>
        <w:t xml:space="preserve">поступивших предложений </w:t>
      </w:r>
      <w:r w:rsidR="00403C7D">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 xml:space="preserve">и замечаний </w:t>
      </w:r>
      <w:r w:rsidR="00C12AD7" w:rsidRPr="00844028">
        <w:rPr>
          <w:rFonts w:ascii="Times New Roman" w:eastAsia="Times New Roman" w:hAnsi="Times New Roman" w:cs="Times New Roman"/>
          <w:sz w:val="28"/>
          <w:szCs w:val="28"/>
          <w:lang w:eastAsia="ru-RU"/>
        </w:rPr>
        <w:t xml:space="preserve">по проекту доклада </w:t>
      </w:r>
      <w:r w:rsidRPr="00844028">
        <w:rPr>
          <w:rFonts w:ascii="Times New Roman" w:eastAsia="Times New Roman" w:hAnsi="Times New Roman" w:cs="Times New Roman"/>
          <w:sz w:val="28"/>
          <w:szCs w:val="28"/>
          <w:lang w:eastAsia="ru-RU"/>
        </w:rPr>
        <w:t>составляет 15 рабочих дней</w:t>
      </w:r>
      <w:r w:rsidR="00C12AD7" w:rsidRPr="00844028">
        <w:rPr>
          <w:rFonts w:ascii="Times New Roman" w:eastAsia="Times New Roman" w:hAnsi="Times New Roman" w:cs="Times New Roman"/>
          <w:sz w:val="28"/>
          <w:szCs w:val="28"/>
          <w:lang w:eastAsia="ru-RU"/>
        </w:rPr>
        <w:t xml:space="preserve">, по отчету </w:t>
      </w:r>
      <w:r w:rsidR="00403C7D">
        <w:rPr>
          <w:rFonts w:ascii="Times New Roman" w:eastAsia="Times New Roman" w:hAnsi="Times New Roman" w:cs="Times New Roman"/>
          <w:sz w:val="28"/>
          <w:szCs w:val="28"/>
          <w:lang w:eastAsia="ru-RU"/>
        </w:rPr>
        <w:br/>
      </w:r>
      <w:r w:rsidR="00C12AD7" w:rsidRPr="00844028">
        <w:rPr>
          <w:rFonts w:ascii="Times New Roman" w:eastAsia="Times New Roman" w:hAnsi="Times New Roman" w:cs="Times New Roman"/>
          <w:sz w:val="28"/>
          <w:szCs w:val="28"/>
          <w:lang w:eastAsia="ru-RU"/>
        </w:rPr>
        <w:t>об ОФВ – рабочих дней.</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6" w:name="P186"/>
      <w:bookmarkEnd w:id="26"/>
      <w:r w:rsidRPr="00844028">
        <w:rPr>
          <w:rFonts w:ascii="Times New Roman" w:eastAsia="Times New Roman" w:hAnsi="Times New Roman" w:cs="Times New Roman"/>
          <w:sz w:val="28"/>
          <w:szCs w:val="28"/>
          <w:lang w:eastAsia="ru-RU"/>
        </w:rPr>
        <w:t>2</w:t>
      </w:r>
      <w:r w:rsidR="00420532" w:rsidRPr="00844028">
        <w:rPr>
          <w:rFonts w:ascii="Times New Roman" w:eastAsia="Times New Roman" w:hAnsi="Times New Roman" w:cs="Times New Roman"/>
          <w:sz w:val="28"/>
          <w:szCs w:val="28"/>
          <w:lang w:eastAsia="ru-RU"/>
        </w:rPr>
        <w:t>2</w:t>
      </w:r>
      <w:r w:rsidRPr="00844028">
        <w:rPr>
          <w:rFonts w:ascii="Times New Roman" w:eastAsia="Times New Roman" w:hAnsi="Times New Roman" w:cs="Times New Roman"/>
          <w:sz w:val="28"/>
          <w:szCs w:val="28"/>
          <w:lang w:eastAsia="ru-RU"/>
        </w:rPr>
        <w:t>.</w:t>
      </w:r>
      <w:r w:rsidR="000C31CA">
        <w:rPr>
          <w:rFonts w:ascii="Times New Roman" w:eastAsia="Times New Roman" w:hAnsi="Times New Roman" w:cs="Times New Roman"/>
          <w:sz w:val="28"/>
          <w:szCs w:val="28"/>
          <w:lang w:eastAsia="ru-RU"/>
        </w:rPr>
        <w:t> </w:t>
      </w:r>
      <w:r w:rsidRPr="00844028">
        <w:rPr>
          <w:rFonts w:ascii="Times New Roman" w:eastAsia="Times New Roman" w:hAnsi="Times New Roman" w:cs="Times New Roman"/>
          <w:sz w:val="28"/>
          <w:szCs w:val="28"/>
          <w:lang w:eastAsia="ru-RU"/>
        </w:rPr>
        <w:t xml:space="preserve">По итогам публичных консультаций </w:t>
      </w:r>
      <w:r w:rsidR="00E63341" w:rsidRPr="00844028">
        <w:rPr>
          <w:rFonts w:ascii="Times New Roman" w:eastAsia="Times New Roman" w:hAnsi="Times New Roman" w:cs="Times New Roman"/>
          <w:sz w:val="28"/>
          <w:szCs w:val="28"/>
          <w:lang w:eastAsia="ru-RU"/>
        </w:rPr>
        <w:t xml:space="preserve">разработчик </w:t>
      </w:r>
      <w:r w:rsidRPr="00844028">
        <w:rPr>
          <w:rFonts w:ascii="Times New Roman" w:eastAsia="Times New Roman" w:hAnsi="Times New Roman" w:cs="Times New Roman"/>
          <w:sz w:val="28"/>
          <w:szCs w:val="28"/>
          <w:lang w:eastAsia="ru-RU"/>
        </w:rPr>
        <w:t xml:space="preserve">систематизирует (структурирует) полученную информацию, в целях ее </w:t>
      </w:r>
      <w:r w:rsidRPr="00844028">
        <w:rPr>
          <w:rFonts w:ascii="Times New Roman" w:eastAsia="Times New Roman" w:hAnsi="Times New Roman" w:cs="Times New Roman"/>
          <w:sz w:val="28"/>
          <w:szCs w:val="28"/>
          <w:lang w:eastAsia="ru-RU"/>
        </w:rPr>
        <w:lastRenderedPageBreak/>
        <w:t>последующего внесения в проект доклада</w:t>
      </w:r>
      <w:r w:rsidR="00E63341" w:rsidRPr="00844028">
        <w:rPr>
          <w:rFonts w:ascii="Times New Roman" w:eastAsia="Times New Roman" w:hAnsi="Times New Roman" w:cs="Times New Roman"/>
          <w:sz w:val="28"/>
          <w:szCs w:val="28"/>
          <w:lang w:eastAsia="ru-RU"/>
        </w:rPr>
        <w:t>, отчет об ОФВ</w:t>
      </w:r>
      <w:r w:rsidRPr="00844028">
        <w:rPr>
          <w:rFonts w:ascii="Times New Roman" w:eastAsia="Times New Roman" w:hAnsi="Times New Roman" w:cs="Times New Roman"/>
          <w:sz w:val="28"/>
          <w:szCs w:val="28"/>
          <w:lang w:eastAsia="ru-RU"/>
        </w:rPr>
        <w:t>.</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2</w:t>
      </w:r>
      <w:r w:rsidR="00420532" w:rsidRPr="00844028">
        <w:rPr>
          <w:rFonts w:ascii="Times New Roman" w:eastAsia="Times New Roman" w:hAnsi="Times New Roman" w:cs="Times New Roman"/>
          <w:sz w:val="28"/>
          <w:szCs w:val="28"/>
          <w:lang w:eastAsia="ru-RU"/>
        </w:rPr>
        <w:t>3</w:t>
      </w:r>
      <w:r w:rsidRPr="00844028">
        <w:rPr>
          <w:rFonts w:ascii="Times New Roman" w:eastAsia="Times New Roman" w:hAnsi="Times New Roman" w:cs="Times New Roman"/>
          <w:sz w:val="28"/>
          <w:szCs w:val="28"/>
          <w:lang w:eastAsia="ru-RU"/>
        </w:rPr>
        <w:t>.</w:t>
      </w:r>
      <w:r w:rsidR="000C31CA">
        <w:rPr>
          <w:rFonts w:ascii="Times New Roman" w:eastAsia="Times New Roman" w:hAnsi="Times New Roman" w:cs="Times New Roman"/>
          <w:sz w:val="28"/>
          <w:szCs w:val="28"/>
          <w:lang w:eastAsia="ru-RU"/>
        </w:rPr>
        <w:t> </w:t>
      </w:r>
      <w:r w:rsidRPr="00844028">
        <w:rPr>
          <w:rFonts w:ascii="Times New Roman" w:eastAsia="Times New Roman" w:hAnsi="Times New Roman" w:cs="Times New Roman"/>
          <w:sz w:val="28"/>
          <w:szCs w:val="28"/>
          <w:lang w:eastAsia="ru-RU"/>
        </w:rPr>
        <w:t xml:space="preserve">Результаты публичных консультаций оформляются </w:t>
      </w:r>
      <w:r w:rsidR="00636F9F" w:rsidRPr="00844028">
        <w:rPr>
          <w:rFonts w:ascii="Times New Roman" w:eastAsia="Times New Roman" w:hAnsi="Times New Roman" w:cs="Times New Roman"/>
          <w:sz w:val="28"/>
          <w:szCs w:val="28"/>
          <w:lang w:eastAsia="ru-RU"/>
        </w:rPr>
        <w:t xml:space="preserve">сводкой </w:t>
      </w:r>
      <w:r w:rsidRPr="00844028">
        <w:rPr>
          <w:rFonts w:ascii="Times New Roman" w:eastAsia="Times New Roman" w:hAnsi="Times New Roman" w:cs="Times New Roman"/>
          <w:sz w:val="28"/>
          <w:szCs w:val="28"/>
          <w:lang w:eastAsia="ru-RU"/>
        </w:rPr>
        <w:t>предложений</w:t>
      </w:r>
      <w:r w:rsidR="00921660" w:rsidRPr="00844028">
        <w:rPr>
          <w:rFonts w:ascii="Times New Roman" w:eastAsia="Times New Roman" w:hAnsi="Times New Roman" w:cs="Times New Roman"/>
          <w:sz w:val="28"/>
          <w:szCs w:val="28"/>
          <w:lang w:eastAsia="ru-RU"/>
        </w:rPr>
        <w:t xml:space="preserve"> и замечаний</w:t>
      </w:r>
      <w:r w:rsidRPr="00844028">
        <w:rPr>
          <w:rFonts w:ascii="Times New Roman" w:eastAsia="Times New Roman" w:hAnsi="Times New Roman" w:cs="Times New Roman"/>
          <w:sz w:val="28"/>
          <w:szCs w:val="28"/>
          <w:lang w:eastAsia="ru-RU"/>
        </w:rPr>
        <w:t xml:space="preserve">, содержащим информацию об учете либо отклонении мнения участников публичных консультаций </w:t>
      </w:r>
      <w:r w:rsidR="00403C7D">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 xml:space="preserve">и аргументированную позицию </w:t>
      </w:r>
      <w:r w:rsidR="00E63341" w:rsidRPr="00844028">
        <w:rPr>
          <w:rFonts w:ascii="Times New Roman" w:eastAsia="Times New Roman" w:hAnsi="Times New Roman" w:cs="Times New Roman"/>
          <w:sz w:val="28"/>
          <w:szCs w:val="28"/>
          <w:lang w:eastAsia="ru-RU"/>
        </w:rPr>
        <w:t xml:space="preserve">разработчика </w:t>
      </w:r>
      <w:r w:rsidRPr="00844028">
        <w:rPr>
          <w:rFonts w:ascii="Times New Roman" w:eastAsia="Times New Roman" w:hAnsi="Times New Roman" w:cs="Times New Roman"/>
          <w:sz w:val="28"/>
          <w:szCs w:val="28"/>
          <w:lang w:eastAsia="ru-RU"/>
        </w:rPr>
        <w:t>по</w:t>
      </w:r>
      <w:r w:rsidR="00692E8E" w:rsidRPr="00844028">
        <w:rPr>
          <w:rFonts w:ascii="Times New Roman" w:eastAsia="Times New Roman" w:hAnsi="Times New Roman" w:cs="Times New Roman"/>
          <w:sz w:val="28"/>
          <w:szCs w:val="28"/>
          <w:lang w:eastAsia="ru-RU"/>
        </w:rPr>
        <w:t xml:space="preserve"> всем неучтенным либо частично учтенным</w:t>
      </w:r>
      <w:r w:rsidRPr="00844028">
        <w:rPr>
          <w:rFonts w:ascii="Times New Roman" w:eastAsia="Times New Roman" w:hAnsi="Times New Roman" w:cs="Times New Roman"/>
          <w:sz w:val="28"/>
          <w:szCs w:val="28"/>
          <w:lang w:eastAsia="ru-RU"/>
        </w:rPr>
        <w:t xml:space="preserve"> мнениям участников публичных консультаций.</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В </w:t>
      </w:r>
      <w:r w:rsidR="00003675" w:rsidRPr="00844028">
        <w:rPr>
          <w:rFonts w:ascii="Times New Roman" w:eastAsia="Times New Roman" w:hAnsi="Times New Roman" w:cs="Times New Roman"/>
          <w:sz w:val="28"/>
          <w:szCs w:val="28"/>
          <w:lang w:eastAsia="ru-RU"/>
        </w:rPr>
        <w:t xml:space="preserve">сводке </w:t>
      </w:r>
      <w:r w:rsidRPr="00844028">
        <w:rPr>
          <w:rFonts w:ascii="Times New Roman" w:eastAsia="Times New Roman" w:hAnsi="Times New Roman" w:cs="Times New Roman"/>
          <w:sz w:val="28"/>
          <w:szCs w:val="28"/>
          <w:lang w:eastAsia="ru-RU"/>
        </w:rPr>
        <w:t>предложений</w:t>
      </w:r>
      <w:r w:rsidR="00921660" w:rsidRPr="00844028">
        <w:rPr>
          <w:rFonts w:ascii="Times New Roman" w:eastAsia="Times New Roman" w:hAnsi="Times New Roman" w:cs="Times New Roman"/>
          <w:sz w:val="28"/>
          <w:szCs w:val="28"/>
          <w:lang w:eastAsia="ru-RU"/>
        </w:rPr>
        <w:t xml:space="preserve"> и замечаний</w:t>
      </w:r>
      <w:r w:rsidRPr="00844028">
        <w:rPr>
          <w:rFonts w:ascii="Times New Roman" w:eastAsia="Times New Roman" w:hAnsi="Times New Roman" w:cs="Times New Roman"/>
          <w:sz w:val="28"/>
          <w:szCs w:val="28"/>
          <w:lang w:eastAsia="ru-RU"/>
        </w:rPr>
        <w:t xml:space="preserve"> указывается автор предложения и его содержание и результат рассмотрения (предполагается ли использовать предложение; в случае отказа от использования предложения</w:t>
      </w:r>
      <w:r w:rsidR="00866A43" w:rsidRPr="00844028">
        <w:rPr>
          <w:rFonts w:ascii="Times New Roman" w:eastAsia="Times New Roman" w:hAnsi="Times New Roman" w:cs="Times New Roman"/>
          <w:sz w:val="28"/>
          <w:szCs w:val="28"/>
          <w:lang w:eastAsia="ru-RU"/>
        </w:rPr>
        <w:t xml:space="preserve"> либо частичного использования предложения</w:t>
      </w:r>
      <w:r w:rsidRPr="00844028">
        <w:rPr>
          <w:rFonts w:ascii="Times New Roman" w:eastAsia="Times New Roman" w:hAnsi="Times New Roman" w:cs="Times New Roman"/>
          <w:sz w:val="28"/>
          <w:szCs w:val="28"/>
          <w:lang w:eastAsia="ru-RU"/>
        </w:rPr>
        <w:t xml:space="preserve"> указываются причины принятого решения).</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Также в </w:t>
      </w:r>
      <w:r w:rsidR="00003675" w:rsidRPr="00844028">
        <w:rPr>
          <w:rFonts w:ascii="Times New Roman" w:eastAsia="Times New Roman" w:hAnsi="Times New Roman" w:cs="Times New Roman"/>
          <w:sz w:val="28"/>
          <w:szCs w:val="28"/>
          <w:lang w:eastAsia="ru-RU"/>
        </w:rPr>
        <w:t xml:space="preserve">сводке </w:t>
      </w:r>
      <w:r w:rsidRPr="00844028">
        <w:rPr>
          <w:rFonts w:ascii="Times New Roman" w:eastAsia="Times New Roman" w:hAnsi="Times New Roman" w:cs="Times New Roman"/>
          <w:sz w:val="28"/>
          <w:szCs w:val="28"/>
          <w:lang w:eastAsia="ru-RU"/>
        </w:rPr>
        <w:t>предложений</w:t>
      </w:r>
      <w:r w:rsidR="00921660" w:rsidRPr="00844028">
        <w:rPr>
          <w:rFonts w:ascii="Times New Roman" w:eastAsia="Times New Roman" w:hAnsi="Times New Roman" w:cs="Times New Roman"/>
          <w:sz w:val="28"/>
          <w:szCs w:val="28"/>
          <w:lang w:eastAsia="ru-RU"/>
        </w:rPr>
        <w:t xml:space="preserve"> и замечаний</w:t>
      </w:r>
      <w:r w:rsidRPr="00844028">
        <w:rPr>
          <w:rFonts w:ascii="Times New Roman" w:eastAsia="Times New Roman" w:hAnsi="Times New Roman" w:cs="Times New Roman"/>
          <w:sz w:val="28"/>
          <w:szCs w:val="28"/>
          <w:lang w:eastAsia="ru-RU"/>
        </w:rPr>
        <w:t xml:space="preserve"> указывается перечень органов и организаций или лиц, которым были направлены уведомления</w:t>
      </w:r>
      <w:r w:rsidR="00403C7D">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о проведении публичных консультаций.</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2</w:t>
      </w:r>
      <w:r w:rsidR="00420532" w:rsidRPr="00844028">
        <w:rPr>
          <w:rFonts w:ascii="Times New Roman" w:eastAsia="Times New Roman" w:hAnsi="Times New Roman" w:cs="Times New Roman"/>
          <w:sz w:val="28"/>
          <w:szCs w:val="28"/>
          <w:lang w:eastAsia="ru-RU"/>
        </w:rPr>
        <w:t>4</w:t>
      </w:r>
      <w:r w:rsidR="000C31CA">
        <w:rPr>
          <w:rFonts w:ascii="Times New Roman" w:eastAsia="Times New Roman" w:hAnsi="Times New Roman" w:cs="Times New Roman"/>
          <w:sz w:val="28"/>
          <w:szCs w:val="28"/>
          <w:lang w:eastAsia="ru-RU"/>
        </w:rPr>
        <w:t>. </w:t>
      </w:r>
      <w:r w:rsidR="00E63341" w:rsidRPr="00844028">
        <w:rPr>
          <w:rFonts w:ascii="Times New Roman" w:eastAsia="Times New Roman" w:hAnsi="Times New Roman" w:cs="Times New Roman"/>
          <w:sz w:val="28"/>
          <w:szCs w:val="28"/>
          <w:lang w:eastAsia="ru-RU"/>
        </w:rPr>
        <w:t xml:space="preserve">Разработчик </w:t>
      </w:r>
      <w:r w:rsidRPr="00844028">
        <w:rPr>
          <w:rFonts w:ascii="Times New Roman" w:eastAsia="Times New Roman" w:hAnsi="Times New Roman" w:cs="Times New Roman"/>
          <w:sz w:val="28"/>
          <w:szCs w:val="28"/>
          <w:lang w:eastAsia="ru-RU"/>
        </w:rPr>
        <w:t>по окончании срока рассмотрения поступивших предложений и замечаний размещает на Портале свод предложений</w:t>
      </w:r>
      <w:r w:rsidR="00921660" w:rsidRPr="00844028">
        <w:rPr>
          <w:rFonts w:ascii="Times New Roman" w:eastAsia="Times New Roman" w:hAnsi="Times New Roman" w:cs="Times New Roman"/>
          <w:sz w:val="28"/>
          <w:szCs w:val="28"/>
          <w:lang w:eastAsia="ru-RU"/>
        </w:rPr>
        <w:t xml:space="preserve"> </w:t>
      </w:r>
      <w:r w:rsidR="00403C7D">
        <w:rPr>
          <w:rFonts w:ascii="Times New Roman" w:eastAsia="Times New Roman" w:hAnsi="Times New Roman" w:cs="Times New Roman"/>
          <w:sz w:val="28"/>
          <w:szCs w:val="28"/>
          <w:lang w:eastAsia="ru-RU"/>
        </w:rPr>
        <w:br/>
      </w:r>
      <w:r w:rsidR="00921660" w:rsidRPr="00844028">
        <w:rPr>
          <w:rFonts w:ascii="Times New Roman" w:eastAsia="Times New Roman" w:hAnsi="Times New Roman" w:cs="Times New Roman"/>
          <w:sz w:val="28"/>
          <w:szCs w:val="28"/>
          <w:lang w:eastAsia="ru-RU"/>
        </w:rPr>
        <w:t>и замечаний, а также</w:t>
      </w:r>
      <w:r w:rsidRPr="00844028">
        <w:rPr>
          <w:rFonts w:ascii="Times New Roman" w:eastAsia="Times New Roman" w:hAnsi="Times New Roman" w:cs="Times New Roman"/>
          <w:sz w:val="28"/>
          <w:szCs w:val="28"/>
          <w:lang w:eastAsia="ru-RU"/>
        </w:rPr>
        <w:t xml:space="preserve"> доработанный проект доклада</w:t>
      </w:r>
      <w:r w:rsidR="00E63341" w:rsidRPr="00844028">
        <w:rPr>
          <w:rFonts w:ascii="Times New Roman" w:eastAsia="Times New Roman" w:hAnsi="Times New Roman" w:cs="Times New Roman"/>
          <w:sz w:val="28"/>
          <w:szCs w:val="28"/>
          <w:lang w:eastAsia="ru-RU"/>
        </w:rPr>
        <w:t xml:space="preserve"> либо отчет об ОФВ</w:t>
      </w:r>
      <w:r w:rsidRPr="00844028">
        <w:rPr>
          <w:rFonts w:ascii="Times New Roman" w:eastAsia="Times New Roman" w:hAnsi="Times New Roman" w:cs="Times New Roman"/>
          <w:sz w:val="28"/>
          <w:szCs w:val="28"/>
          <w:lang w:eastAsia="ru-RU"/>
        </w:rPr>
        <w:t xml:space="preserve">. </w:t>
      </w:r>
    </w:p>
    <w:p w:rsidR="00474B8E" w:rsidRPr="00844028" w:rsidRDefault="00474B8E" w:rsidP="00474B8E">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2</w:t>
      </w:r>
      <w:r w:rsidR="00420532" w:rsidRPr="00844028">
        <w:rPr>
          <w:rFonts w:ascii="Times New Roman" w:eastAsia="Times New Roman" w:hAnsi="Times New Roman" w:cs="Times New Roman"/>
          <w:sz w:val="28"/>
          <w:szCs w:val="28"/>
          <w:lang w:eastAsia="ru-RU"/>
        </w:rPr>
        <w:t>5</w:t>
      </w:r>
      <w:r w:rsidRPr="00844028">
        <w:rPr>
          <w:rFonts w:ascii="Times New Roman" w:eastAsia="Times New Roman" w:hAnsi="Times New Roman" w:cs="Times New Roman"/>
          <w:sz w:val="28"/>
          <w:szCs w:val="28"/>
          <w:lang w:eastAsia="ru-RU"/>
        </w:rPr>
        <w:t>.</w:t>
      </w:r>
      <w:r w:rsidR="000C31CA">
        <w:rPr>
          <w:rFonts w:ascii="Times New Roman" w:eastAsia="Times New Roman" w:hAnsi="Times New Roman" w:cs="Times New Roman"/>
          <w:sz w:val="28"/>
          <w:szCs w:val="28"/>
          <w:lang w:eastAsia="ru-RU"/>
        </w:rPr>
        <w:t> </w:t>
      </w:r>
      <w:r w:rsidR="00E67DFF" w:rsidRPr="00844028">
        <w:rPr>
          <w:rFonts w:ascii="Times New Roman" w:eastAsia="Times New Roman" w:hAnsi="Times New Roman" w:cs="Times New Roman"/>
          <w:sz w:val="28"/>
          <w:szCs w:val="28"/>
          <w:lang w:eastAsia="ru-RU"/>
        </w:rPr>
        <w:t xml:space="preserve">Разработчик </w:t>
      </w:r>
      <w:r w:rsidRPr="00844028">
        <w:rPr>
          <w:rFonts w:ascii="Times New Roman" w:eastAsia="Times New Roman" w:hAnsi="Times New Roman" w:cs="Times New Roman"/>
          <w:sz w:val="28"/>
          <w:szCs w:val="28"/>
          <w:lang w:eastAsia="ru-RU"/>
        </w:rPr>
        <w:t>в день размещения свода предложений</w:t>
      </w:r>
      <w:r w:rsidR="00921660" w:rsidRPr="00844028">
        <w:rPr>
          <w:rFonts w:ascii="Times New Roman" w:eastAsia="Times New Roman" w:hAnsi="Times New Roman" w:cs="Times New Roman"/>
          <w:sz w:val="28"/>
          <w:szCs w:val="28"/>
          <w:lang w:eastAsia="ru-RU"/>
        </w:rPr>
        <w:t xml:space="preserve"> и замечаний,</w:t>
      </w:r>
      <w:r w:rsidRPr="00844028">
        <w:rPr>
          <w:rFonts w:ascii="Times New Roman" w:eastAsia="Times New Roman" w:hAnsi="Times New Roman" w:cs="Times New Roman"/>
          <w:sz w:val="28"/>
          <w:szCs w:val="28"/>
          <w:lang w:eastAsia="ru-RU"/>
        </w:rPr>
        <w:t xml:space="preserve"> доработанного проекта доклада</w:t>
      </w:r>
      <w:r w:rsidR="00E67DFF" w:rsidRPr="00844028">
        <w:rPr>
          <w:rFonts w:ascii="Times New Roman" w:eastAsia="Times New Roman" w:hAnsi="Times New Roman" w:cs="Times New Roman"/>
          <w:sz w:val="28"/>
          <w:szCs w:val="28"/>
          <w:lang w:eastAsia="ru-RU"/>
        </w:rPr>
        <w:t xml:space="preserve"> либо отчета об ОФВ</w:t>
      </w:r>
      <w:r w:rsidRPr="00844028">
        <w:rPr>
          <w:rFonts w:ascii="Times New Roman" w:eastAsia="Times New Roman" w:hAnsi="Times New Roman" w:cs="Times New Roman"/>
          <w:sz w:val="28"/>
          <w:szCs w:val="28"/>
          <w:lang w:eastAsia="ru-RU"/>
        </w:rPr>
        <w:t xml:space="preserve"> на Портале направляет в Департамент экономического развития автономного округа:</w:t>
      </w:r>
    </w:p>
    <w:p w:rsidR="00474B8E" w:rsidRPr="00844028" w:rsidRDefault="00474B8E" w:rsidP="00474B8E">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доработанный проект доклада</w:t>
      </w:r>
      <w:r w:rsidR="00E67DFF" w:rsidRPr="00844028">
        <w:rPr>
          <w:rFonts w:ascii="Times New Roman" w:eastAsia="Times New Roman" w:hAnsi="Times New Roman" w:cs="Times New Roman"/>
          <w:sz w:val="28"/>
          <w:szCs w:val="28"/>
          <w:lang w:eastAsia="ru-RU"/>
        </w:rPr>
        <w:t xml:space="preserve"> либо отчет об ОФВ</w:t>
      </w:r>
      <w:r w:rsidRPr="00844028">
        <w:rPr>
          <w:rFonts w:ascii="Times New Roman" w:eastAsia="Times New Roman" w:hAnsi="Times New Roman" w:cs="Times New Roman"/>
          <w:sz w:val="28"/>
          <w:szCs w:val="28"/>
          <w:lang w:eastAsia="ru-RU"/>
        </w:rPr>
        <w:t>;</w:t>
      </w:r>
    </w:p>
    <w:p w:rsidR="00474B8E" w:rsidRPr="00844028" w:rsidRDefault="00474B8E" w:rsidP="00474B8E">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свод предложений</w:t>
      </w:r>
      <w:r w:rsidR="00921660" w:rsidRPr="00844028">
        <w:rPr>
          <w:rFonts w:ascii="Times New Roman" w:eastAsia="Times New Roman" w:hAnsi="Times New Roman" w:cs="Times New Roman"/>
          <w:sz w:val="28"/>
          <w:szCs w:val="28"/>
          <w:lang w:eastAsia="ru-RU"/>
        </w:rPr>
        <w:t xml:space="preserve"> и замечаний</w:t>
      </w:r>
      <w:r w:rsidRPr="00844028">
        <w:rPr>
          <w:rFonts w:ascii="Times New Roman" w:eastAsia="Times New Roman" w:hAnsi="Times New Roman" w:cs="Times New Roman"/>
          <w:sz w:val="28"/>
          <w:szCs w:val="28"/>
          <w:lang w:eastAsia="ru-RU"/>
        </w:rPr>
        <w:t>;</w:t>
      </w:r>
    </w:p>
    <w:p w:rsidR="00474B8E" w:rsidRPr="00844028" w:rsidRDefault="00474B8E" w:rsidP="00474B8E">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копии предложений и (или) замечаний, поступивших в результате публичных консультаций;</w:t>
      </w:r>
    </w:p>
    <w:p w:rsidR="00474B8E" w:rsidRPr="00844028" w:rsidRDefault="00474B8E" w:rsidP="00474B8E">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сведения об урегулировании разногласий по результатам публичных консультаций</w:t>
      </w:r>
      <w:r w:rsidR="000148DF" w:rsidRPr="00844028">
        <w:rPr>
          <w:rFonts w:ascii="Times New Roman" w:eastAsia="Times New Roman" w:hAnsi="Times New Roman" w:cs="Times New Roman"/>
          <w:sz w:val="28"/>
          <w:szCs w:val="28"/>
          <w:lang w:eastAsia="ru-RU"/>
        </w:rPr>
        <w:t xml:space="preserve"> (письма о согласии с позицией </w:t>
      </w:r>
      <w:r w:rsidR="007062D5" w:rsidRPr="00844028">
        <w:rPr>
          <w:rFonts w:ascii="Times New Roman" w:eastAsia="Times New Roman" w:hAnsi="Times New Roman" w:cs="Times New Roman"/>
          <w:sz w:val="28"/>
          <w:szCs w:val="28"/>
          <w:lang w:eastAsia="ru-RU"/>
        </w:rPr>
        <w:t>разработчика</w:t>
      </w:r>
      <w:r w:rsidR="000148DF" w:rsidRPr="00844028">
        <w:rPr>
          <w:rFonts w:ascii="Times New Roman" w:eastAsia="Times New Roman" w:hAnsi="Times New Roman" w:cs="Times New Roman"/>
          <w:sz w:val="28"/>
          <w:szCs w:val="28"/>
          <w:lang w:eastAsia="ru-RU"/>
        </w:rPr>
        <w:t>, протоколы согласительных мероприятий, выписки из протоколов)</w:t>
      </w:r>
      <w:r w:rsidRPr="00844028">
        <w:rPr>
          <w:rFonts w:ascii="Times New Roman" w:eastAsia="Times New Roman" w:hAnsi="Times New Roman" w:cs="Times New Roman"/>
          <w:sz w:val="28"/>
          <w:szCs w:val="28"/>
          <w:lang w:eastAsia="ru-RU"/>
        </w:rPr>
        <w:t>.</w:t>
      </w:r>
    </w:p>
    <w:p w:rsidR="00474B8E" w:rsidRPr="00844028" w:rsidRDefault="00474B8E" w:rsidP="00474B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74B8E" w:rsidRPr="00844028" w:rsidRDefault="00474B8E" w:rsidP="00474B8E">
      <w:pPr>
        <w:spacing w:after="0" w:line="240" w:lineRule="auto"/>
        <w:jc w:val="center"/>
        <w:rPr>
          <w:rFonts w:ascii="Times New Roman" w:eastAsia="Calibri" w:hAnsi="Times New Roman" w:cs="Times New Roman"/>
          <w:sz w:val="28"/>
          <w:szCs w:val="28"/>
          <w:lang w:eastAsia="ru-RU"/>
        </w:rPr>
      </w:pPr>
      <w:r w:rsidRPr="00844028">
        <w:rPr>
          <w:rFonts w:ascii="Times New Roman" w:eastAsia="Calibri" w:hAnsi="Times New Roman" w:cs="Times New Roman"/>
          <w:sz w:val="28"/>
          <w:szCs w:val="28"/>
          <w:lang w:eastAsia="ru-RU"/>
        </w:rPr>
        <w:t>II</w:t>
      </w:r>
      <w:r w:rsidRPr="00844028">
        <w:rPr>
          <w:rFonts w:ascii="Times New Roman" w:eastAsia="Calibri" w:hAnsi="Times New Roman" w:cs="Times New Roman"/>
          <w:sz w:val="28"/>
          <w:szCs w:val="28"/>
          <w:lang w:val="en-US" w:eastAsia="ru-RU"/>
        </w:rPr>
        <w:t>I</w:t>
      </w:r>
      <w:r w:rsidRPr="00844028">
        <w:rPr>
          <w:rFonts w:ascii="Times New Roman" w:eastAsia="Calibri" w:hAnsi="Times New Roman" w:cs="Times New Roman"/>
          <w:sz w:val="28"/>
          <w:szCs w:val="28"/>
          <w:lang w:eastAsia="ru-RU"/>
        </w:rPr>
        <w:t>.</w:t>
      </w:r>
      <w:r w:rsidR="000C31CA">
        <w:rPr>
          <w:rFonts w:ascii="Times New Roman" w:eastAsia="Calibri" w:hAnsi="Times New Roman" w:cs="Times New Roman"/>
          <w:sz w:val="28"/>
          <w:szCs w:val="28"/>
          <w:lang w:eastAsia="ru-RU"/>
        </w:rPr>
        <w:t> </w:t>
      </w:r>
      <w:r w:rsidRPr="00844028">
        <w:rPr>
          <w:rFonts w:ascii="Times New Roman" w:eastAsia="Calibri" w:hAnsi="Times New Roman" w:cs="Times New Roman"/>
          <w:sz w:val="28"/>
          <w:szCs w:val="28"/>
          <w:lang w:eastAsia="ru-RU"/>
        </w:rPr>
        <w:t xml:space="preserve">Общественный </w:t>
      </w:r>
      <w:proofErr w:type="gramStart"/>
      <w:r w:rsidRPr="00844028">
        <w:rPr>
          <w:rFonts w:ascii="Times New Roman" w:eastAsia="Calibri" w:hAnsi="Times New Roman" w:cs="Times New Roman"/>
          <w:sz w:val="28"/>
          <w:szCs w:val="28"/>
          <w:lang w:eastAsia="ru-RU"/>
        </w:rPr>
        <w:t>контроль за</w:t>
      </w:r>
      <w:proofErr w:type="gramEnd"/>
      <w:r w:rsidRPr="00844028">
        <w:rPr>
          <w:rFonts w:ascii="Times New Roman" w:eastAsia="Calibri" w:hAnsi="Times New Roman" w:cs="Times New Roman"/>
          <w:sz w:val="28"/>
          <w:szCs w:val="28"/>
          <w:lang w:eastAsia="ru-RU"/>
        </w:rPr>
        <w:t xml:space="preserve"> исполнением </w:t>
      </w:r>
    </w:p>
    <w:p w:rsidR="00474B8E" w:rsidRPr="00844028" w:rsidRDefault="00474B8E" w:rsidP="00474B8E">
      <w:pPr>
        <w:widowControl w:val="0"/>
        <w:autoSpaceDE w:val="0"/>
        <w:autoSpaceDN w:val="0"/>
        <w:spacing w:after="0" w:line="240" w:lineRule="auto"/>
        <w:jc w:val="center"/>
        <w:rPr>
          <w:rFonts w:ascii="Times New Roman" w:eastAsia="Calibri" w:hAnsi="Times New Roman" w:cs="Times New Roman"/>
          <w:sz w:val="28"/>
          <w:szCs w:val="28"/>
          <w:lang w:eastAsia="ru-RU"/>
        </w:rPr>
      </w:pPr>
      <w:r w:rsidRPr="00844028">
        <w:rPr>
          <w:rFonts w:ascii="Times New Roman" w:eastAsia="Calibri" w:hAnsi="Times New Roman" w:cs="Times New Roman"/>
          <w:sz w:val="28"/>
          <w:szCs w:val="28"/>
          <w:lang w:eastAsia="ru-RU"/>
        </w:rPr>
        <w:t>порядка проведения публичных консультаций</w:t>
      </w:r>
    </w:p>
    <w:p w:rsidR="00474B8E" w:rsidRPr="00844028" w:rsidRDefault="00474B8E" w:rsidP="00474B8E">
      <w:pPr>
        <w:spacing w:after="0" w:line="240" w:lineRule="auto"/>
        <w:jc w:val="center"/>
        <w:rPr>
          <w:rFonts w:ascii="Times New Roman" w:eastAsia="Times New Roman" w:hAnsi="Times New Roman" w:cs="Times New Roman"/>
          <w:sz w:val="28"/>
          <w:szCs w:val="28"/>
          <w:lang w:eastAsia="ru-RU"/>
        </w:rPr>
      </w:pPr>
    </w:p>
    <w:p w:rsidR="00474B8E" w:rsidRPr="00844028" w:rsidRDefault="00474B8E" w:rsidP="00474B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2</w:t>
      </w:r>
      <w:r w:rsidR="00244513" w:rsidRPr="00844028">
        <w:rPr>
          <w:rFonts w:ascii="Times New Roman" w:eastAsia="Times New Roman" w:hAnsi="Times New Roman" w:cs="Times New Roman"/>
          <w:bCs/>
          <w:sz w:val="28"/>
          <w:szCs w:val="28"/>
          <w:lang w:eastAsia="ru-RU"/>
        </w:rPr>
        <w:t>6</w:t>
      </w:r>
      <w:r w:rsidRPr="00844028">
        <w:rPr>
          <w:rFonts w:ascii="Times New Roman" w:eastAsia="Times New Roman" w:hAnsi="Times New Roman" w:cs="Times New Roman"/>
          <w:bCs/>
          <w:sz w:val="28"/>
          <w:szCs w:val="28"/>
          <w:lang w:eastAsia="ru-RU"/>
        </w:rPr>
        <w:t>. Общес</w:t>
      </w:r>
      <w:r w:rsidR="00244513" w:rsidRPr="00844028">
        <w:rPr>
          <w:rFonts w:ascii="Times New Roman" w:eastAsia="Times New Roman" w:hAnsi="Times New Roman" w:cs="Times New Roman"/>
          <w:bCs/>
          <w:sz w:val="28"/>
          <w:szCs w:val="28"/>
          <w:lang w:eastAsia="ru-RU"/>
        </w:rPr>
        <w:t xml:space="preserve">твенный </w:t>
      </w:r>
      <w:proofErr w:type="gramStart"/>
      <w:r w:rsidR="00244513" w:rsidRPr="00844028">
        <w:rPr>
          <w:rFonts w:ascii="Times New Roman" w:eastAsia="Times New Roman" w:hAnsi="Times New Roman" w:cs="Times New Roman"/>
          <w:bCs/>
          <w:sz w:val="28"/>
          <w:szCs w:val="28"/>
          <w:lang w:eastAsia="ru-RU"/>
        </w:rPr>
        <w:t>контроль за</w:t>
      </w:r>
      <w:proofErr w:type="gramEnd"/>
      <w:r w:rsidR="00244513" w:rsidRPr="00844028">
        <w:rPr>
          <w:rFonts w:ascii="Times New Roman" w:eastAsia="Times New Roman" w:hAnsi="Times New Roman" w:cs="Times New Roman"/>
          <w:bCs/>
          <w:sz w:val="28"/>
          <w:szCs w:val="28"/>
          <w:lang w:eastAsia="ru-RU"/>
        </w:rPr>
        <w:t xml:space="preserve"> исполнением</w:t>
      </w:r>
      <w:r w:rsidR="003E33C0" w:rsidRPr="00844028">
        <w:rPr>
          <w:rFonts w:ascii="Times New Roman" w:eastAsia="Times New Roman" w:hAnsi="Times New Roman" w:cs="Times New Roman"/>
          <w:sz w:val="28"/>
          <w:szCs w:val="28"/>
          <w:lang w:eastAsia="ru-RU"/>
        </w:rPr>
        <w:t xml:space="preserve"> разработчиком</w:t>
      </w:r>
      <w:r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bCs/>
          <w:sz w:val="28"/>
          <w:szCs w:val="28"/>
          <w:lang w:eastAsia="ru-RU"/>
        </w:rPr>
        <w:t xml:space="preserve">порядка проведения публичных консультаций выражается в общественной оценке эффективности </w:t>
      </w:r>
      <w:r w:rsidR="00DA3A52" w:rsidRPr="00844028">
        <w:rPr>
          <w:rFonts w:ascii="Times New Roman" w:eastAsia="Times New Roman" w:hAnsi="Times New Roman" w:cs="Times New Roman"/>
          <w:sz w:val="28"/>
          <w:szCs w:val="28"/>
          <w:lang w:eastAsia="ru-RU"/>
        </w:rPr>
        <w:t>разработчика</w:t>
      </w:r>
      <w:r w:rsidR="00DA3A52" w:rsidRPr="00844028">
        <w:rPr>
          <w:rFonts w:ascii="Times New Roman" w:eastAsia="Times New Roman" w:hAnsi="Times New Roman" w:cs="Times New Roman"/>
          <w:bCs/>
          <w:sz w:val="28"/>
          <w:szCs w:val="28"/>
          <w:lang w:eastAsia="ru-RU"/>
        </w:rPr>
        <w:t xml:space="preserve"> </w:t>
      </w:r>
      <w:r w:rsidRPr="00844028">
        <w:rPr>
          <w:rFonts w:ascii="Times New Roman" w:eastAsia="Times New Roman" w:hAnsi="Times New Roman" w:cs="Times New Roman"/>
          <w:bCs/>
          <w:sz w:val="28"/>
          <w:szCs w:val="28"/>
          <w:lang w:eastAsia="ru-RU"/>
        </w:rPr>
        <w:t>по организации и проведению публичных консультаций, а также учету их результатов (далее – общественная оценка).</w:t>
      </w:r>
    </w:p>
    <w:p w:rsidR="00474B8E" w:rsidRPr="00844028" w:rsidRDefault="00BB7392" w:rsidP="00474B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2</w:t>
      </w:r>
      <w:r w:rsidR="00244513" w:rsidRPr="00844028">
        <w:rPr>
          <w:rFonts w:ascii="Times New Roman" w:eastAsia="Times New Roman" w:hAnsi="Times New Roman" w:cs="Times New Roman"/>
          <w:bCs/>
          <w:sz w:val="28"/>
          <w:szCs w:val="28"/>
          <w:lang w:eastAsia="ru-RU"/>
        </w:rPr>
        <w:t>7</w:t>
      </w:r>
      <w:r w:rsidR="00474B8E" w:rsidRPr="00844028">
        <w:rPr>
          <w:rFonts w:ascii="Times New Roman" w:eastAsia="Times New Roman" w:hAnsi="Times New Roman" w:cs="Times New Roman"/>
          <w:bCs/>
          <w:sz w:val="28"/>
          <w:szCs w:val="28"/>
          <w:lang w:eastAsia="ru-RU"/>
        </w:rPr>
        <w:t xml:space="preserve">. Общественную оценку осуществляет общественный совет при </w:t>
      </w:r>
      <w:r w:rsidR="004C06FC" w:rsidRPr="00844028">
        <w:rPr>
          <w:rFonts w:ascii="Times New Roman" w:eastAsia="Times New Roman" w:hAnsi="Times New Roman" w:cs="Times New Roman"/>
          <w:sz w:val="28"/>
          <w:szCs w:val="28"/>
          <w:lang w:eastAsia="ru-RU"/>
        </w:rPr>
        <w:t>органе власти, уполномоченном на реализацию государственной политики и нормативное правовое регулирование в соответствующих сферах общественных отношений</w:t>
      </w:r>
      <w:r w:rsidR="00DA3A52" w:rsidRPr="00844028">
        <w:rPr>
          <w:rFonts w:ascii="Times New Roman" w:eastAsia="Times New Roman" w:hAnsi="Times New Roman" w:cs="Times New Roman"/>
          <w:sz w:val="28"/>
          <w:szCs w:val="28"/>
          <w:lang w:eastAsia="ru-RU"/>
        </w:rPr>
        <w:t xml:space="preserve"> </w:t>
      </w:r>
      <w:r w:rsidR="00474B8E" w:rsidRPr="00844028">
        <w:rPr>
          <w:rFonts w:ascii="Times New Roman" w:eastAsia="Times New Roman" w:hAnsi="Times New Roman" w:cs="Times New Roman"/>
          <w:bCs/>
          <w:sz w:val="28"/>
          <w:szCs w:val="28"/>
          <w:lang w:eastAsia="ru-RU"/>
        </w:rPr>
        <w:t xml:space="preserve">в целях </w:t>
      </w:r>
      <w:proofErr w:type="gramStart"/>
      <w:r w:rsidRPr="00844028">
        <w:rPr>
          <w:rFonts w:ascii="Times New Roman" w:eastAsia="Times New Roman" w:hAnsi="Times New Roman" w:cs="Times New Roman"/>
          <w:bCs/>
          <w:sz w:val="28"/>
          <w:szCs w:val="28"/>
          <w:lang w:eastAsia="ru-RU"/>
        </w:rPr>
        <w:t>оценки качества</w:t>
      </w:r>
      <w:r w:rsidR="00474B8E" w:rsidRPr="00844028">
        <w:rPr>
          <w:rFonts w:ascii="Times New Roman" w:eastAsia="Times New Roman" w:hAnsi="Times New Roman" w:cs="Times New Roman"/>
          <w:bCs/>
          <w:sz w:val="28"/>
          <w:szCs w:val="28"/>
          <w:lang w:eastAsia="ru-RU"/>
        </w:rPr>
        <w:t xml:space="preserve"> проведения процедур публичных консультаций</w:t>
      </w:r>
      <w:proofErr w:type="gramEnd"/>
      <w:r w:rsidR="00474B8E" w:rsidRPr="00844028">
        <w:rPr>
          <w:rFonts w:ascii="Times New Roman" w:eastAsia="Times New Roman" w:hAnsi="Times New Roman" w:cs="Times New Roman"/>
          <w:bCs/>
          <w:sz w:val="28"/>
          <w:szCs w:val="28"/>
          <w:lang w:eastAsia="ru-RU"/>
        </w:rPr>
        <w:t xml:space="preserve"> со стороны </w:t>
      </w:r>
      <w:r w:rsidR="00DA3A52" w:rsidRPr="00844028">
        <w:rPr>
          <w:rFonts w:ascii="Times New Roman" w:eastAsia="Times New Roman" w:hAnsi="Times New Roman" w:cs="Times New Roman"/>
          <w:sz w:val="28"/>
          <w:szCs w:val="28"/>
          <w:lang w:eastAsia="ru-RU"/>
        </w:rPr>
        <w:t>разработчика</w:t>
      </w:r>
      <w:r w:rsidR="00474B8E" w:rsidRPr="00844028">
        <w:rPr>
          <w:rFonts w:ascii="Times New Roman" w:eastAsia="Times New Roman" w:hAnsi="Times New Roman" w:cs="Times New Roman"/>
          <w:sz w:val="28"/>
          <w:szCs w:val="28"/>
          <w:lang w:eastAsia="ru-RU"/>
        </w:rPr>
        <w:t>,</w:t>
      </w:r>
      <w:r w:rsidR="00474B8E" w:rsidRPr="00844028">
        <w:rPr>
          <w:rFonts w:ascii="Times New Roman" w:eastAsia="Times New Roman" w:hAnsi="Times New Roman" w:cs="Times New Roman"/>
          <w:bCs/>
          <w:sz w:val="28"/>
          <w:szCs w:val="28"/>
          <w:lang w:eastAsia="ru-RU"/>
        </w:rPr>
        <w:t xml:space="preserve"> выделения основных проблем, с которыми он сталкивается в процессе их проведения, для их минимизации и дальнейшего устранения.</w:t>
      </w:r>
    </w:p>
    <w:p w:rsidR="00474B8E" w:rsidRPr="00844028" w:rsidRDefault="00244513" w:rsidP="00474B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28</w:t>
      </w:r>
      <w:r w:rsidR="00474B8E" w:rsidRPr="00844028">
        <w:rPr>
          <w:rFonts w:ascii="Times New Roman" w:eastAsia="Times New Roman" w:hAnsi="Times New Roman" w:cs="Times New Roman"/>
          <w:bCs/>
          <w:sz w:val="28"/>
          <w:szCs w:val="28"/>
          <w:lang w:eastAsia="ru-RU"/>
        </w:rPr>
        <w:t xml:space="preserve">. В целях проведения общественной оценки </w:t>
      </w:r>
      <w:r w:rsidR="00DA3A52" w:rsidRPr="00844028">
        <w:rPr>
          <w:rFonts w:ascii="Times New Roman" w:eastAsia="Times New Roman" w:hAnsi="Times New Roman" w:cs="Times New Roman"/>
          <w:sz w:val="28"/>
          <w:szCs w:val="28"/>
          <w:lang w:eastAsia="ru-RU"/>
        </w:rPr>
        <w:t xml:space="preserve">разработчик </w:t>
      </w:r>
      <w:r w:rsidR="00474B8E" w:rsidRPr="00844028">
        <w:rPr>
          <w:rFonts w:ascii="Times New Roman" w:eastAsia="Times New Roman" w:hAnsi="Times New Roman" w:cs="Times New Roman"/>
          <w:bCs/>
          <w:sz w:val="28"/>
          <w:szCs w:val="28"/>
          <w:lang w:eastAsia="ru-RU"/>
        </w:rPr>
        <w:t xml:space="preserve">формирует информационную справку о результатах проведения </w:t>
      </w:r>
      <w:r w:rsidR="00474B8E" w:rsidRPr="00844028">
        <w:rPr>
          <w:rFonts w:ascii="Times New Roman" w:eastAsia="Times New Roman" w:hAnsi="Times New Roman" w:cs="Times New Roman"/>
          <w:bCs/>
          <w:sz w:val="28"/>
          <w:szCs w:val="28"/>
          <w:lang w:eastAsia="ru-RU"/>
        </w:rPr>
        <w:lastRenderedPageBreak/>
        <w:t>публичных консультаций (далее – информационная справка), в которую включаются сведения:</w:t>
      </w:r>
    </w:p>
    <w:p w:rsidR="00474B8E" w:rsidRPr="00844028" w:rsidRDefault="00474B8E" w:rsidP="00474B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а) о количестве участников публичных консультаций;</w:t>
      </w:r>
    </w:p>
    <w:p w:rsidR="00474B8E" w:rsidRPr="00844028" w:rsidRDefault="00474B8E" w:rsidP="00474B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б) о количестве поступивших предложений от участников публичных консультаций;</w:t>
      </w:r>
    </w:p>
    <w:p w:rsidR="00474B8E" w:rsidRPr="00844028" w:rsidRDefault="00474B8E" w:rsidP="00474B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в) о количестве учтенных, частично учтенных и неучтенных предложений от участников публичных консультаций.</w:t>
      </w:r>
    </w:p>
    <w:p w:rsidR="00474B8E" w:rsidRPr="00844028" w:rsidRDefault="00244513" w:rsidP="00474B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29</w:t>
      </w:r>
      <w:r w:rsidR="00474B8E" w:rsidRPr="00844028">
        <w:rPr>
          <w:rFonts w:ascii="Times New Roman" w:eastAsia="Times New Roman" w:hAnsi="Times New Roman" w:cs="Times New Roman"/>
          <w:bCs/>
          <w:sz w:val="28"/>
          <w:szCs w:val="28"/>
          <w:lang w:eastAsia="ru-RU"/>
        </w:rPr>
        <w:t>. </w:t>
      </w:r>
      <w:r w:rsidR="00DA3A52" w:rsidRPr="00844028">
        <w:rPr>
          <w:rFonts w:ascii="Times New Roman" w:eastAsia="Times New Roman" w:hAnsi="Times New Roman" w:cs="Times New Roman"/>
          <w:sz w:val="28"/>
          <w:szCs w:val="28"/>
          <w:lang w:eastAsia="ru-RU"/>
        </w:rPr>
        <w:t xml:space="preserve">Разработчик </w:t>
      </w:r>
      <w:r w:rsidR="00474B8E" w:rsidRPr="00844028">
        <w:rPr>
          <w:rFonts w:ascii="Times New Roman" w:eastAsia="Times New Roman" w:hAnsi="Times New Roman" w:cs="Times New Roman"/>
          <w:bCs/>
          <w:sz w:val="28"/>
          <w:szCs w:val="28"/>
          <w:lang w:eastAsia="ru-RU"/>
        </w:rPr>
        <w:t xml:space="preserve">размещает информационную справку </w:t>
      </w:r>
      <w:r w:rsidR="00403C7D">
        <w:rPr>
          <w:rFonts w:ascii="Times New Roman" w:eastAsia="Times New Roman" w:hAnsi="Times New Roman" w:cs="Times New Roman"/>
          <w:bCs/>
          <w:sz w:val="28"/>
          <w:szCs w:val="28"/>
          <w:lang w:eastAsia="ru-RU"/>
        </w:rPr>
        <w:br/>
      </w:r>
      <w:r w:rsidR="00474B8E" w:rsidRPr="00844028">
        <w:rPr>
          <w:rFonts w:ascii="Times New Roman" w:eastAsia="Times New Roman" w:hAnsi="Times New Roman" w:cs="Times New Roman"/>
          <w:bCs/>
          <w:sz w:val="28"/>
          <w:szCs w:val="28"/>
          <w:lang w:eastAsia="ru-RU"/>
        </w:rPr>
        <w:t xml:space="preserve">в информационно-телекоммуникационной сети Интернет на своем официальном сайте </w:t>
      </w:r>
      <w:r w:rsidR="00BB7392" w:rsidRPr="00844028">
        <w:rPr>
          <w:rFonts w:ascii="Times New Roman" w:eastAsia="Times New Roman" w:hAnsi="Times New Roman" w:cs="Times New Roman"/>
          <w:bCs/>
          <w:sz w:val="28"/>
          <w:szCs w:val="28"/>
          <w:lang w:eastAsia="ru-RU"/>
        </w:rPr>
        <w:t xml:space="preserve">не позднее 30 рабочих дней после размещения </w:t>
      </w:r>
      <w:r w:rsidR="00403C7D">
        <w:rPr>
          <w:rFonts w:ascii="Times New Roman" w:eastAsia="Times New Roman" w:hAnsi="Times New Roman" w:cs="Times New Roman"/>
          <w:bCs/>
          <w:sz w:val="28"/>
          <w:szCs w:val="28"/>
          <w:lang w:eastAsia="ru-RU"/>
        </w:rPr>
        <w:br/>
      </w:r>
      <w:r w:rsidR="00BB7392" w:rsidRPr="00844028">
        <w:rPr>
          <w:rFonts w:ascii="Times New Roman" w:eastAsia="Times New Roman" w:hAnsi="Times New Roman" w:cs="Times New Roman"/>
          <w:bCs/>
          <w:sz w:val="28"/>
          <w:szCs w:val="28"/>
          <w:lang w:eastAsia="ru-RU"/>
        </w:rPr>
        <w:t>на Портале доработанного доклада</w:t>
      </w:r>
      <w:r w:rsidR="00DA3A52" w:rsidRPr="00844028">
        <w:rPr>
          <w:rFonts w:ascii="Times New Roman" w:eastAsia="Times New Roman" w:hAnsi="Times New Roman" w:cs="Times New Roman"/>
          <w:bCs/>
          <w:sz w:val="28"/>
          <w:szCs w:val="28"/>
          <w:lang w:eastAsia="ru-RU"/>
        </w:rPr>
        <w:t xml:space="preserve"> либо отчета об ОФВ</w:t>
      </w:r>
      <w:r w:rsidR="00474B8E" w:rsidRPr="00844028">
        <w:rPr>
          <w:rFonts w:ascii="Times New Roman" w:eastAsia="Times New Roman" w:hAnsi="Times New Roman" w:cs="Times New Roman"/>
          <w:bCs/>
          <w:sz w:val="28"/>
          <w:szCs w:val="28"/>
          <w:lang w:eastAsia="ru-RU"/>
        </w:rPr>
        <w:t>.</w:t>
      </w:r>
    </w:p>
    <w:p w:rsidR="00474B8E" w:rsidRPr="00844028" w:rsidRDefault="00474B8E" w:rsidP="00474B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 xml:space="preserve">Одновременно с размещением в информационно-телекоммуникационной сети Интернет, информационная справка направляется в общественный совет в целях формирования позиции общественного совета. </w:t>
      </w:r>
    </w:p>
    <w:p w:rsidR="00474B8E" w:rsidRPr="00844028" w:rsidRDefault="00474B8E" w:rsidP="00474B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 xml:space="preserve">По запросу общественного совета </w:t>
      </w:r>
      <w:r w:rsidR="00757E33" w:rsidRPr="00844028">
        <w:rPr>
          <w:rFonts w:ascii="Times New Roman" w:eastAsia="Times New Roman" w:hAnsi="Times New Roman" w:cs="Times New Roman"/>
          <w:sz w:val="28"/>
          <w:szCs w:val="28"/>
          <w:lang w:eastAsia="ru-RU"/>
        </w:rPr>
        <w:t xml:space="preserve">разработчик </w:t>
      </w:r>
      <w:r w:rsidRPr="00844028">
        <w:rPr>
          <w:rFonts w:ascii="Times New Roman" w:eastAsia="Times New Roman" w:hAnsi="Times New Roman" w:cs="Times New Roman"/>
          <w:sz w:val="28"/>
          <w:szCs w:val="28"/>
          <w:lang w:eastAsia="ru-RU"/>
        </w:rPr>
        <w:t xml:space="preserve">представляет </w:t>
      </w:r>
      <w:r w:rsidRPr="00844028">
        <w:rPr>
          <w:rFonts w:ascii="Times New Roman" w:eastAsia="Times New Roman" w:hAnsi="Times New Roman" w:cs="Times New Roman"/>
          <w:bCs/>
          <w:sz w:val="28"/>
          <w:szCs w:val="28"/>
          <w:lang w:eastAsia="ru-RU"/>
        </w:rPr>
        <w:t>все необходимые материалы, информацию и разъяснения.</w:t>
      </w:r>
    </w:p>
    <w:p w:rsidR="00474B8E" w:rsidRPr="00844028" w:rsidRDefault="00474B8E" w:rsidP="00474B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3</w:t>
      </w:r>
      <w:r w:rsidR="00244513" w:rsidRPr="00844028">
        <w:rPr>
          <w:rFonts w:ascii="Times New Roman" w:eastAsia="Times New Roman" w:hAnsi="Times New Roman" w:cs="Times New Roman"/>
          <w:bCs/>
          <w:sz w:val="28"/>
          <w:szCs w:val="28"/>
          <w:lang w:eastAsia="ru-RU"/>
        </w:rPr>
        <w:t>0</w:t>
      </w:r>
      <w:r w:rsidRPr="00844028">
        <w:rPr>
          <w:rFonts w:ascii="Times New Roman" w:eastAsia="Times New Roman" w:hAnsi="Times New Roman" w:cs="Times New Roman"/>
          <w:bCs/>
          <w:sz w:val="28"/>
          <w:szCs w:val="28"/>
          <w:lang w:eastAsia="ru-RU"/>
        </w:rPr>
        <w:t>. Общественная оценка формируется и утверждается методом опроса членов общественного совета.</w:t>
      </w:r>
    </w:p>
    <w:p w:rsidR="00474B8E" w:rsidRPr="00844028" w:rsidRDefault="00474B8E" w:rsidP="00474B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 xml:space="preserve">В общественной оценке отражаются выводы общественного совета об эффективности проведения </w:t>
      </w:r>
      <w:r w:rsidR="0066422C" w:rsidRPr="00844028">
        <w:rPr>
          <w:rFonts w:ascii="Times New Roman" w:eastAsia="Times New Roman" w:hAnsi="Times New Roman" w:cs="Times New Roman"/>
          <w:sz w:val="28"/>
          <w:szCs w:val="28"/>
          <w:lang w:eastAsia="ru-RU"/>
        </w:rPr>
        <w:t>разработчиком</w:t>
      </w:r>
      <w:r w:rsidR="0066422C" w:rsidRPr="00844028">
        <w:rPr>
          <w:rFonts w:ascii="Times New Roman" w:eastAsia="Times New Roman" w:hAnsi="Times New Roman" w:cs="Times New Roman"/>
          <w:bCs/>
          <w:sz w:val="28"/>
          <w:szCs w:val="28"/>
          <w:lang w:eastAsia="ru-RU"/>
        </w:rPr>
        <w:t xml:space="preserve"> </w:t>
      </w:r>
      <w:r w:rsidRPr="00844028">
        <w:rPr>
          <w:rFonts w:ascii="Times New Roman" w:eastAsia="Times New Roman" w:hAnsi="Times New Roman" w:cs="Times New Roman"/>
          <w:bCs/>
          <w:sz w:val="28"/>
          <w:szCs w:val="28"/>
          <w:lang w:eastAsia="ru-RU"/>
        </w:rPr>
        <w:t>публичных консультаций, включая степень обоснованности его позиции на предложения участников публичных консультаций, а также о соответствии его действий положениям Методики.</w:t>
      </w:r>
    </w:p>
    <w:p w:rsidR="00474B8E" w:rsidRPr="00844028" w:rsidRDefault="00474B8E" w:rsidP="00474B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bCs/>
          <w:sz w:val="28"/>
          <w:szCs w:val="28"/>
          <w:lang w:eastAsia="ru-RU"/>
        </w:rPr>
        <w:t>3</w:t>
      </w:r>
      <w:r w:rsidR="00244513" w:rsidRPr="00844028">
        <w:rPr>
          <w:rFonts w:ascii="Times New Roman" w:eastAsia="Times New Roman" w:hAnsi="Times New Roman" w:cs="Times New Roman"/>
          <w:bCs/>
          <w:sz w:val="28"/>
          <w:szCs w:val="28"/>
          <w:lang w:eastAsia="ru-RU"/>
        </w:rPr>
        <w:t>1</w:t>
      </w:r>
      <w:r w:rsidRPr="00844028">
        <w:rPr>
          <w:rFonts w:ascii="Times New Roman" w:eastAsia="Times New Roman" w:hAnsi="Times New Roman" w:cs="Times New Roman"/>
          <w:bCs/>
          <w:sz w:val="28"/>
          <w:szCs w:val="28"/>
          <w:lang w:eastAsia="ru-RU"/>
        </w:rPr>
        <w:t>.</w:t>
      </w:r>
      <w:r w:rsidR="000C31CA">
        <w:rPr>
          <w:rFonts w:ascii="Times New Roman" w:eastAsia="Times New Roman" w:hAnsi="Times New Roman" w:cs="Times New Roman"/>
          <w:bCs/>
          <w:sz w:val="28"/>
          <w:szCs w:val="28"/>
          <w:lang w:eastAsia="ru-RU"/>
        </w:rPr>
        <w:t> </w:t>
      </w:r>
      <w:r w:rsidRPr="00844028">
        <w:rPr>
          <w:rFonts w:ascii="Times New Roman" w:eastAsia="Times New Roman" w:hAnsi="Times New Roman" w:cs="Times New Roman"/>
          <w:bCs/>
          <w:sz w:val="28"/>
          <w:szCs w:val="28"/>
          <w:lang w:eastAsia="ru-RU"/>
        </w:rPr>
        <w:t xml:space="preserve">Результаты общественной оценки размещаются </w:t>
      </w:r>
      <w:r w:rsidR="0066422C" w:rsidRPr="00844028">
        <w:rPr>
          <w:rFonts w:ascii="Times New Roman" w:eastAsia="Times New Roman" w:hAnsi="Times New Roman" w:cs="Times New Roman"/>
          <w:sz w:val="28"/>
          <w:szCs w:val="28"/>
          <w:lang w:eastAsia="ru-RU"/>
        </w:rPr>
        <w:t>разработчиком</w:t>
      </w:r>
      <w:r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bCs/>
          <w:sz w:val="28"/>
          <w:szCs w:val="28"/>
          <w:lang w:eastAsia="ru-RU"/>
        </w:rPr>
        <w:t xml:space="preserve">на своем официальном сайте в срок, не превышающий </w:t>
      </w:r>
      <w:r w:rsidR="00BB7392" w:rsidRPr="00844028">
        <w:rPr>
          <w:rFonts w:ascii="Times New Roman" w:eastAsia="Times New Roman" w:hAnsi="Times New Roman" w:cs="Times New Roman"/>
          <w:bCs/>
          <w:sz w:val="28"/>
          <w:szCs w:val="28"/>
          <w:lang w:eastAsia="ru-RU"/>
        </w:rPr>
        <w:t>3</w:t>
      </w:r>
      <w:r w:rsidRPr="00844028">
        <w:rPr>
          <w:rFonts w:ascii="Times New Roman" w:eastAsia="Times New Roman" w:hAnsi="Times New Roman" w:cs="Times New Roman"/>
          <w:bCs/>
          <w:sz w:val="28"/>
          <w:szCs w:val="28"/>
          <w:lang w:eastAsia="ru-RU"/>
        </w:rPr>
        <w:t xml:space="preserve">0 рабочих дней </w:t>
      </w:r>
      <w:r w:rsidR="00403C7D">
        <w:rPr>
          <w:rFonts w:ascii="Times New Roman" w:eastAsia="Times New Roman" w:hAnsi="Times New Roman" w:cs="Times New Roman"/>
          <w:bCs/>
          <w:sz w:val="28"/>
          <w:szCs w:val="28"/>
          <w:lang w:eastAsia="ru-RU"/>
        </w:rPr>
        <w:br/>
      </w:r>
      <w:r w:rsidRPr="00844028">
        <w:rPr>
          <w:rFonts w:ascii="Times New Roman" w:eastAsia="Times New Roman" w:hAnsi="Times New Roman" w:cs="Times New Roman"/>
          <w:bCs/>
          <w:sz w:val="28"/>
          <w:szCs w:val="28"/>
          <w:lang w:eastAsia="ru-RU"/>
        </w:rPr>
        <w:t>с момента размещения на официальном сайте информационной справки.</w:t>
      </w:r>
    </w:p>
    <w:p w:rsidR="00474B8E" w:rsidRPr="00844028" w:rsidRDefault="00474B8E" w:rsidP="00474B8E">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244513" w:rsidRPr="00844028" w:rsidRDefault="00244513"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474B8E" w:rsidRPr="00844028" w:rsidRDefault="00BB7392"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lastRenderedPageBreak/>
        <w:t>П</w:t>
      </w:r>
      <w:r w:rsidR="00474B8E" w:rsidRPr="00844028">
        <w:rPr>
          <w:rFonts w:ascii="Times New Roman" w:hAnsi="Times New Roman" w:cs="Times New Roman"/>
          <w:sz w:val="24"/>
          <w:szCs w:val="24"/>
        </w:rPr>
        <w:t>риложение 3</w:t>
      </w:r>
    </w:p>
    <w:p w:rsidR="00474B8E" w:rsidRPr="00844028" w:rsidRDefault="00474B8E"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к приказу Департамента </w:t>
      </w:r>
    </w:p>
    <w:p w:rsidR="00474B8E" w:rsidRPr="00844028" w:rsidRDefault="00474B8E"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экономического развития</w:t>
      </w:r>
    </w:p>
    <w:p w:rsidR="00474B8E" w:rsidRPr="00844028" w:rsidRDefault="00474B8E"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Ханты-Мансийского </w:t>
      </w:r>
    </w:p>
    <w:p w:rsidR="00474B8E" w:rsidRPr="00844028" w:rsidRDefault="00474B8E"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 xml:space="preserve">автономного округа – Югры  </w:t>
      </w:r>
    </w:p>
    <w:p w:rsidR="00474B8E" w:rsidRPr="00844028" w:rsidRDefault="00474B8E"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от _______________ № _____</w:t>
      </w:r>
    </w:p>
    <w:p w:rsidR="00474B8E" w:rsidRPr="00844028" w:rsidRDefault="00474B8E" w:rsidP="00474B8E">
      <w:pPr>
        <w:spacing w:after="0" w:line="240" w:lineRule="auto"/>
        <w:jc w:val="right"/>
        <w:rPr>
          <w:rFonts w:ascii="Times New Roman" w:hAnsi="Times New Roman" w:cs="Times New Roman"/>
          <w:sz w:val="28"/>
          <w:szCs w:val="28"/>
          <w:lang w:eastAsia="ru-RU"/>
        </w:rPr>
      </w:pPr>
    </w:p>
    <w:p w:rsidR="00474B8E" w:rsidRPr="00844028" w:rsidRDefault="00474B8E" w:rsidP="00072425">
      <w:pPr>
        <w:tabs>
          <w:tab w:val="center" w:pos="4535"/>
          <w:tab w:val="left" w:pos="7738"/>
        </w:tabs>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Уведомление</w:t>
      </w:r>
      <w:r w:rsidRPr="00844028">
        <w:rPr>
          <w:rFonts w:ascii="Times New Roman" w:eastAsia="Times New Roman" w:hAnsi="Times New Roman" w:cs="Times New Roman"/>
          <w:sz w:val="28"/>
          <w:szCs w:val="28"/>
          <w:lang w:eastAsia="ru-RU"/>
        </w:rPr>
        <w:br/>
        <w:t>о проведении публичных консультаций</w:t>
      </w:r>
    </w:p>
    <w:p w:rsidR="00244513" w:rsidRPr="00844028" w:rsidRDefault="00474B8E" w:rsidP="00072425">
      <w:pPr>
        <w:autoSpaceDE w:val="0"/>
        <w:autoSpaceDN w:val="0"/>
        <w:spacing w:after="0" w:line="240" w:lineRule="auto"/>
        <w:jc w:val="center"/>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sz w:val="28"/>
          <w:szCs w:val="28"/>
          <w:lang w:eastAsia="ru-RU"/>
        </w:rPr>
        <w:t xml:space="preserve">в целях </w:t>
      </w:r>
      <w:r w:rsidRPr="00844028">
        <w:rPr>
          <w:rFonts w:ascii="Times New Roman" w:eastAsia="Times New Roman" w:hAnsi="Times New Roman" w:cs="Times New Roman"/>
          <w:bCs/>
          <w:sz w:val="28"/>
          <w:szCs w:val="28"/>
          <w:lang w:eastAsia="ru-RU"/>
        </w:rPr>
        <w:t>оценки применения обязательных требований,</w:t>
      </w:r>
    </w:p>
    <w:p w:rsidR="00474B8E" w:rsidRPr="00844028" w:rsidRDefault="00912920" w:rsidP="00072425">
      <w:pPr>
        <w:spacing w:after="0" w:line="240" w:lineRule="auto"/>
        <w:jc w:val="center"/>
        <w:rPr>
          <w:rFonts w:ascii="Times New Roman" w:eastAsia="Times New Roman" w:hAnsi="Times New Roman" w:cs="Times New Roman"/>
          <w:sz w:val="28"/>
          <w:szCs w:val="28"/>
          <w:lang w:eastAsia="ru-RU"/>
        </w:rPr>
      </w:pPr>
      <w:proofErr w:type="gramStart"/>
      <w:r w:rsidRPr="00844028">
        <w:rPr>
          <w:rFonts w:ascii="Times New Roman" w:eastAsia="Times New Roman" w:hAnsi="Times New Roman" w:cs="Times New Roman"/>
          <w:bCs/>
          <w:sz w:val="28"/>
          <w:szCs w:val="28"/>
          <w:lang w:eastAsia="ru-RU"/>
        </w:rPr>
        <w:t>содержащихся</w:t>
      </w:r>
      <w:proofErr w:type="gramEnd"/>
      <w:r w:rsidRPr="00844028">
        <w:rPr>
          <w:rFonts w:ascii="Times New Roman" w:eastAsia="Times New Roman" w:hAnsi="Times New Roman" w:cs="Times New Roman"/>
          <w:bCs/>
          <w:sz w:val="28"/>
          <w:szCs w:val="28"/>
          <w:lang w:eastAsia="ru-RU"/>
        </w:rPr>
        <w:t xml:space="preserve"> в нормативном правовом акте </w:t>
      </w:r>
      <w:r w:rsidR="00474B8E" w:rsidRPr="00844028">
        <w:rPr>
          <w:rFonts w:ascii="Times New Roman" w:eastAsia="Times New Roman" w:hAnsi="Times New Roman" w:cs="Times New Roman"/>
          <w:bCs/>
          <w:sz w:val="28"/>
          <w:szCs w:val="28"/>
          <w:lang w:eastAsia="ru-RU"/>
        </w:rPr>
        <w:t>Ханты-Мансийского автономного округа – Югры</w:t>
      </w:r>
    </w:p>
    <w:p w:rsidR="00474B8E" w:rsidRPr="00844028" w:rsidRDefault="00474B8E" w:rsidP="00474B8E">
      <w:pPr>
        <w:spacing w:after="0" w:line="240" w:lineRule="auto"/>
        <w:jc w:val="center"/>
        <w:rPr>
          <w:rFonts w:ascii="Times New Roman" w:eastAsia="Times New Roman" w:hAnsi="Times New Roman" w:cs="Times New Roman"/>
          <w:sz w:val="28"/>
          <w:szCs w:val="28"/>
          <w:lang w:eastAsia="ru-RU"/>
        </w:rPr>
      </w:pPr>
    </w:p>
    <w:p w:rsidR="00474B8E" w:rsidRPr="00844028" w:rsidRDefault="00474B8E" w:rsidP="00474B8E">
      <w:pPr>
        <w:autoSpaceDE w:val="0"/>
        <w:autoSpaceDN w:val="0"/>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      Настоящим     </w:t>
      </w:r>
    </w:p>
    <w:p w:rsidR="00474B8E" w:rsidRPr="00844028" w:rsidRDefault="00474B8E" w:rsidP="00474B8E">
      <w:pPr>
        <w:pBdr>
          <w:top w:val="single" w:sz="4" w:space="1" w:color="auto"/>
        </w:pBdr>
        <w:autoSpaceDE w:val="0"/>
        <w:autoSpaceDN w:val="0"/>
        <w:spacing w:after="0" w:line="240" w:lineRule="auto"/>
        <w:ind w:left="1860"/>
        <w:jc w:val="both"/>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(наименование органа власти, осуществляющего оценку применения обязательных требований)</w:t>
      </w:r>
    </w:p>
    <w:p w:rsidR="00474B8E" w:rsidRPr="00844028" w:rsidRDefault="00474B8E" w:rsidP="00474B8E">
      <w:pPr>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44028">
        <w:rPr>
          <w:rFonts w:ascii="Times New Roman" w:eastAsia="Times New Roman" w:hAnsi="Times New Roman" w:cs="Times New Roman"/>
          <w:sz w:val="28"/>
          <w:szCs w:val="28"/>
          <w:lang w:eastAsia="ru-RU"/>
        </w:rPr>
        <w:t xml:space="preserve">извещает о начале обсуждения проекта доклада </w:t>
      </w:r>
      <w:r w:rsidR="002B53DD" w:rsidRPr="00844028">
        <w:rPr>
          <w:rFonts w:ascii="Times New Roman" w:hAnsi="Times New Roman"/>
          <w:sz w:val="28"/>
          <w:szCs w:val="28"/>
        </w:rPr>
        <w:t xml:space="preserve">о достижении целей введения обязательных требований </w:t>
      </w:r>
      <w:r w:rsidR="00D36C13" w:rsidRPr="00844028">
        <w:rPr>
          <w:rFonts w:ascii="Times New Roman" w:eastAsia="Times New Roman" w:hAnsi="Times New Roman" w:cs="Times New Roman"/>
          <w:sz w:val="28"/>
          <w:szCs w:val="28"/>
          <w:lang w:eastAsia="ru-RU"/>
        </w:rPr>
        <w:t>/ отчета об оценке фактического воздействия нормативного правового акта, содержащего обязательные требования</w:t>
      </w:r>
      <w:r w:rsidRPr="00844028">
        <w:rPr>
          <w:rFonts w:ascii="Times New Roman" w:eastAsia="Times New Roman" w:hAnsi="Times New Roman" w:cs="Times New Roman"/>
          <w:sz w:val="28"/>
          <w:szCs w:val="28"/>
          <w:lang w:eastAsia="ru-RU"/>
        </w:rPr>
        <w:t xml:space="preserve">, сборе предложений и замечаний от заинтересованных лиц </w:t>
      </w:r>
      <w:r w:rsidR="000C31CA">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 xml:space="preserve">и субъектов предпринимательской и иной экономической деятельности, </w:t>
      </w:r>
      <w:r w:rsidR="000C31CA">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к которым применяются  оцениваемые обязательные требования, которые установлены_______________________</w:t>
      </w:r>
      <w:proofErr w:type="gramEnd"/>
    </w:p>
    <w:p w:rsidR="00474B8E" w:rsidRPr="00844028" w:rsidRDefault="00474B8E" w:rsidP="00474B8E">
      <w:pPr>
        <w:autoSpaceDE w:val="0"/>
        <w:autoSpaceDN w:val="0"/>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________________________________________________________________</w:t>
      </w:r>
    </w:p>
    <w:p w:rsidR="00474B8E" w:rsidRPr="00844028" w:rsidRDefault="00474B8E" w:rsidP="00474B8E">
      <w:pPr>
        <w:autoSpaceDE w:val="0"/>
        <w:autoSpaceDN w:val="0"/>
        <w:spacing w:after="0" w:line="240" w:lineRule="auto"/>
        <w:jc w:val="both"/>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(наименование нормативного правового акта, которым установлены оцениваемые обязательные требования)</w:t>
      </w:r>
    </w:p>
    <w:p w:rsidR="00474B8E" w:rsidRPr="00844028" w:rsidRDefault="00474B8E" w:rsidP="00474B8E">
      <w:pPr>
        <w:pStyle w:val="ad"/>
        <w:rPr>
          <w:rFonts w:ascii="Times New Roman" w:hAnsi="Times New Roman" w:cs="Times New Roman"/>
          <w:sz w:val="28"/>
          <w:szCs w:val="28"/>
          <w:lang w:eastAsia="ru-RU"/>
        </w:rPr>
      </w:pPr>
      <w:r w:rsidRPr="00844028">
        <w:rPr>
          <w:rFonts w:ascii="Times New Roman" w:hAnsi="Times New Roman" w:cs="Times New Roman"/>
          <w:sz w:val="28"/>
          <w:szCs w:val="28"/>
          <w:lang w:eastAsia="ru-RU"/>
        </w:rPr>
        <w:t>Предложения принимаются на портале проектов нормативных правовых актов по ссылке</w:t>
      </w:r>
      <w:r w:rsidRPr="00844028">
        <w:rPr>
          <w:lang w:eastAsia="ru-RU"/>
        </w:rPr>
        <w:t xml:space="preserve"> </w:t>
      </w:r>
      <w:r w:rsidRPr="00844028">
        <w:rPr>
          <w:rFonts w:ascii="Times New Roman" w:hAnsi="Times New Roman" w:cs="Times New Roman"/>
          <w:sz w:val="28"/>
          <w:szCs w:val="28"/>
          <w:lang w:eastAsia="ru-RU"/>
        </w:rPr>
        <w:t>__________________________________________________</w:t>
      </w:r>
    </w:p>
    <w:p w:rsidR="00474B8E" w:rsidRPr="00844028" w:rsidRDefault="00474B8E" w:rsidP="00474B8E">
      <w:pPr>
        <w:pStyle w:val="ad"/>
        <w:rPr>
          <w:rFonts w:ascii="Times New Roman" w:hAnsi="Times New Roman" w:cs="Times New Roman"/>
          <w:sz w:val="28"/>
          <w:szCs w:val="28"/>
          <w:lang w:eastAsia="ru-RU"/>
        </w:rPr>
      </w:pPr>
      <w:r w:rsidRPr="00844028">
        <w:rPr>
          <w:rFonts w:ascii="Times New Roman" w:hAnsi="Times New Roman" w:cs="Times New Roman"/>
          <w:sz w:val="28"/>
          <w:szCs w:val="28"/>
          <w:lang w:eastAsia="ru-RU"/>
        </w:rPr>
        <w:t>________________________________________________________________</w:t>
      </w:r>
    </w:p>
    <w:p w:rsidR="00474B8E" w:rsidRPr="00844028" w:rsidRDefault="00474B8E" w:rsidP="00474B8E">
      <w:pPr>
        <w:tabs>
          <w:tab w:val="right" w:pos="9923"/>
        </w:tabs>
        <w:autoSpaceDE w:val="0"/>
        <w:autoSpaceDN w:val="0"/>
        <w:spacing w:after="0" w:line="240" w:lineRule="auto"/>
        <w:ind w:firstLine="567"/>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(ссылка на место размещения проекта доклада на портале проектов нормативных правовых актов</w:t>
      </w:r>
      <w:r w:rsidR="002B53DD" w:rsidRPr="00844028">
        <w:rPr>
          <w:rStyle w:val="af1"/>
          <w:rFonts w:ascii="Times New Roman" w:eastAsia="Times New Roman" w:hAnsi="Times New Roman" w:cs="Times New Roman"/>
          <w:i/>
          <w:sz w:val="28"/>
          <w:szCs w:val="28"/>
          <w:lang w:eastAsia="ru-RU"/>
        </w:rPr>
        <w:footnoteReference w:id="3"/>
      </w:r>
      <w:r w:rsidRPr="00844028">
        <w:rPr>
          <w:rFonts w:ascii="Times New Roman" w:eastAsia="Times New Roman" w:hAnsi="Times New Roman" w:cs="Times New Roman"/>
          <w:i/>
          <w:sz w:val="28"/>
          <w:szCs w:val="28"/>
          <w:lang w:eastAsia="ru-RU"/>
        </w:rPr>
        <w:t>)</w:t>
      </w:r>
    </w:p>
    <w:p w:rsidR="00474B8E" w:rsidRPr="00844028" w:rsidRDefault="00474B8E" w:rsidP="00474B8E">
      <w:pPr>
        <w:tabs>
          <w:tab w:val="right" w:pos="9923"/>
        </w:tabs>
        <w:autoSpaceDE w:val="0"/>
        <w:autoSpaceDN w:val="0"/>
        <w:spacing w:before="120" w:after="0" w:line="240" w:lineRule="auto"/>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и (или) по адресу  электронной почты: _______________________________</w:t>
      </w:r>
    </w:p>
    <w:p w:rsidR="00474B8E" w:rsidRPr="00844028" w:rsidRDefault="00474B8E" w:rsidP="00474B8E">
      <w:pPr>
        <w:autoSpaceDE w:val="0"/>
        <w:autoSpaceDN w:val="0"/>
        <w:spacing w:after="0" w:line="240" w:lineRule="auto"/>
        <w:ind w:right="-2"/>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а также по адресу:_________________________________________________</w:t>
      </w:r>
    </w:p>
    <w:p w:rsidR="00474B8E" w:rsidRPr="00844028" w:rsidRDefault="00474B8E" w:rsidP="00474B8E">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Контактное лицо по вопросам проведения публичных консультаций:____________________________________________________</w:t>
      </w:r>
    </w:p>
    <w:p w:rsidR="00474B8E" w:rsidRPr="00844028" w:rsidRDefault="00474B8E" w:rsidP="00474B8E">
      <w:pPr>
        <w:autoSpaceDE w:val="0"/>
        <w:autoSpaceDN w:val="0"/>
        <w:spacing w:after="0" w:line="240" w:lineRule="auto"/>
        <w:ind w:left="3540" w:right="-2"/>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(должность, ФИО, контактный телефон)</w:t>
      </w:r>
    </w:p>
    <w:p w:rsidR="00474B8E" w:rsidRPr="00844028" w:rsidRDefault="00474B8E" w:rsidP="00474B8E">
      <w:pPr>
        <w:autoSpaceDE w:val="0"/>
        <w:autoSpaceDN w:val="0"/>
        <w:spacing w:after="0" w:line="240" w:lineRule="auto"/>
        <w:ind w:right="-2"/>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ab/>
      </w:r>
    </w:p>
    <w:p w:rsidR="00474B8E" w:rsidRPr="00844028" w:rsidRDefault="00474B8E" w:rsidP="00474B8E">
      <w:pPr>
        <w:autoSpaceDE w:val="0"/>
        <w:autoSpaceDN w:val="0"/>
        <w:spacing w:after="0" w:line="240" w:lineRule="auto"/>
        <w:ind w:right="-2"/>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Сроки приема предложений: с «__»_______ ___г.  по «__»______ ___</w:t>
      </w:r>
      <w:proofErr w:type="gramStart"/>
      <w:r w:rsidRPr="00844028">
        <w:rPr>
          <w:rFonts w:ascii="Times New Roman" w:eastAsia="Times New Roman" w:hAnsi="Times New Roman" w:cs="Times New Roman"/>
          <w:sz w:val="28"/>
          <w:szCs w:val="28"/>
          <w:lang w:eastAsia="ru-RU"/>
        </w:rPr>
        <w:t>г</w:t>
      </w:r>
      <w:proofErr w:type="gramEnd"/>
      <w:r w:rsidRPr="00844028">
        <w:rPr>
          <w:rFonts w:ascii="Times New Roman" w:eastAsia="Times New Roman" w:hAnsi="Times New Roman" w:cs="Times New Roman"/>
          <w:sz w:val="28"/>
          <w:szCs w:val="28"/>
          <w:lang w:eastAsia="ru-RU"/>
        </w:rPr>
        <w:t>.</w:t>
      </w:r>
    </w:p>
    <w:p w:rsidR="00474B8E" w:rsidRPr="00844028" w:rsidRDefault="00474B8E" w:rsidP="00474B8E">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74B8E" w:rsidRPr="00844028" w:rsidRDefault="00474B8E" w:rsidP="00474B8E">
      <w:pPr>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sz w:val="28"/>
          <w:szCs w:val="28"/>
          <w:lang w:val="en-US" w:eastAsia="ru-RU"/>
        </w:rPr>
        <w:t>I</w:t>
      </w:r>
      <w:r w:rsidRPr="00844028">
        <w:rPr>
          <w:rFonts w:ascii="Times New Roman" w:eastAsia="Times New Roman" w:hAnsi="Times New Roman" w:cs="Times New Roman"/>
          <w:sz w:val="28"/>
          <w:szCs w:val="28"/>
          <w:lang w:eastAsia="ru-RU"/>
        </w:rPr>
        <w:t>D-номер проекта доклада</w:t>
      </w:r>
      <w:r w:rsidR="00D36C13" w:rsidRPr="00844028">
        <w:rPr>
          <w:rFonts w:ascii="Times New Roman" w:eastAsia="Times New Roman" w:hAnsi="Times New Roman" w:cs="Times New Roman"/>
          <w:sz w:val="28"/>
          <w:szCs w:val="28"/>
          <w:lang w:eastAsia="ru-RU"/>
        </w:rPr>
        <w:t xml:space="preserve"> </w:t>
      </w:r>
      <w:r w:rsidR="00E61DA8" w:rsidRPr="00844028">
        <w:rPr>
          <w:rFonts w:ascii="Times New Roman" w:hAnsi="Times New Roman"/>
          <w:sz w:val="28"/>
          <w:szCs w:val="28"/>
        </w:rPr>
        <w:t xml:space="preserve">о достижении целей введения обязательных требований </w:t>
      </w:r>
      <w:r w:rsidR="00D36C13" w:rsidRPr="00844028">
        <w:rPr>
          <w:rFonts w:ascii="Times New Roman" w:eastAsia="Times New Roman" w:hAnsi="Times New Roman" w:cs="Times New Roman"/>
          <w:sz w:val="28"/>
          <w:szCs w:val="28"/>
          <w:lang w:eastAsia="ru-RU"/>
        </w:rPr>
        <w:t xml:space="preserve">/отчета об </w:t>
      </w:r>
      <w:r w:rsidR="00E61DA8" w:rsidRPr="00844028">
        <w:rPr>
          <w:rFonts w:ascii="Times New Roman" w:eastAsia="Times New Roman" w:hAnsi="Times New Roman" w:cs="Times New Roman"/>
          <w:sz w:val="28"/>
          <w:szCs w:val="28"/>
          <w:lang w:eastAsia="ru-RU"/>
        </w:rPr>
        <w:t>оценке фактического воздействия нормативного правового акта, содержащего обязательные требования</w:t>
      </w:r>
      <w:r w:rsidRPr="00844028">
        <w:rPr>
          <w:rFonts w:ascii="Times New Roman" w:eastAsia="Times New Roman" w:hAnsi="Times New Roman" w:cs="Times New Roman"/>
          <w:sz w:val="28"/>
          <w:szCs w:val="28"/>
          <w:lang w:eastAsia="ru-RU"/>
        </w:rPr>
        <w:t xml:space="preserve">, размещенного на </w:t>
      </w:r>
      <w:r w:rsidRPr="00844028">
        <w:rPr>
          <w:rFonts w:ascii="Times New Roman" w:eastAsia="Times New Roman" w:hAnsi="Times New Roman" w:cs="Times New Roman"/>
          <w:sz w:val="28"/>
          <w:szCs w:val="28"/>
          <w:lang w:eastAsia="ru-RU"/>
        </w:rPr>
        <w:lastRenderedPageBreak/>
        <w:t>портале проектов нормативных правовых актов: _</w:t>
      </w:r>
      <w:r w:rsidRPr="00844028">
        <w:rPr>
          <w:rFonts w:ascii="Times New Roman" w:eastAsia="Times New Roman" w:hAnsi="Times New Roman" w:cs="Times New Roman"/>
          <w:i/>
          <w:sz w:val="28"/>
          <w:szCs w:val="28"/>
          <w:lang w:eastAsia="ru-RU"/>
        </w:rPr>
        <w:t>______</w:t>
      </w:r>
      <w:r w:rsidR="00DB3D97" w:rsidRPr="00844028">
        <w:rPr>
          <w:rFonts w:ascii="Times New Roman" w:eastAsia="Times New Roman" w:hAnsi="Times New Roman" w:cs="Times New Roman"/>
          <w:i/>
          <w:sz w:val="28"/>
          <w:szCs w:val="28"/>
          <w:lang w:eastAsia="ru-RU"/>
        </w:rPr>
        <w:t>_______________________</w:t>
      </w:r>
    </w:p>
    <w:p w:rsidR="00474B8E" w:rsidRPr="00844028" w:rsidRDefault="00474B8E" w:rsidP="00474B8E">
      <w:pPr>
        <w:tabs>
          <w:tab w:val="right" w:pos="9923"/>
        </w:tabs>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74B8E" w:rsidRPr="00844028" w:rsidRDefault="00474B8E" w:rsidP="00474B8E">
      <w:pPr>
        <w:tabs>
          <w:tab w:val="right" w:pos="992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Все поступившие предложения будут рассмотрены. Не позднее «____»___________ _____г. </w:t>
      </w:r>
      <w:r w:rsidR="00E61DA8" w:rsidRPr="00844028">
        <w:rPr>
          <w:rFonts w:ascii="Times New Roman" w:eastAsia="Times New Roman" w:hAnsi="Times New Roman" w:cs="Times New Roman"/>
          <w:sz w:val="28"/>
          <w:szCs w:val="28"/>
          <w:lang w:eastAsia="ru-RU"/>
        </w:rPr>
        <w:t xml:space="preserve">сводка </w:t>
      </w:r>
      <w:r w:rsidRPr="00844028">
        <w:rPr>
          <w:rFonts w:ascii="Times New Roman" w:eastAsia="Times New Roman" w:hAnsi="Times New Roman" w:cs="Times New Roman"/>
          <w:sz w:val="28"/>
          <w:szCs w:val="28"/>
          <w:lang w:eastAsia="ru-RU"/>
        </w:rPr>
        <w:t>предложений будет размещен</w:t>
      </w:r>
      <w:r w:rsidR="00E61DA8" w:rsidRPr="00844028">
        <w:rPr>
          <w:rFonts w:ascii="Times New Roman" w:eastAsia="Times New Roman" w:hAnsi="Times New Roman" w:cs="Times New Roman"/>
          <w:sz w:val="28"/>
          <w:szCs w:val="28"/>
          <w:lang w:eastAsia="ru-RU"/>
        </w:rPr>
        <w:t>а</w:t>
      </w:r>
      <w:r w:rsidRPr="00844028">
        <w:rPr>
          <w:rFonts w:ascii="Times New Roman" w:eastAsia="Times New Roman" w:hAnsi="Times New Roman" w:cs="Times New Roman"/>
          <w:sz w:val="28"/>
          <w:szCs w:val="28"/>
          <w:lang w:eastAsia="ru-RU"/>
        </w:rPr>
        <w:t xml:space="preserve"> </w:t>
      </w:r>
      <w:r w:rsidR="001555DC">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rsidR="006B3841" w:rsidRPr="00844028" w:rsidRDefault="006B3841" w:rsidP="00474B8E">
      <w:pPr>
        <w:tabs>
          <w:tab w:val="right" w:pos="9923"/>
        </w:tabs>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D64BFF" w:rsidRPr="00844028" w:rsidRDefault="00D64BFF" w:rsidP="00074BDC">
      <w:pPr>
        <w:autoSpaceDE w:val="0"/>
        <w:autoSpaceDN w:val="0"/>
        <w:spacing w:after="0" w:line="240" w:lineRule="auto"/>
        <w:ind w:firstLine="708"/>
        <w:jc w:val="both"/>
        <w:rPr>
          <w:rFonts w:ascii="Times New Roman" w:hAnsi="Times New Roman" w:cs="Times New Roman"/>
          <w:sz w:val="28"/>
          <w:szCs w:val="28"/>
        </w:rPr>
      </w:pPr>
      <w:r w:rsidRPr="00844028">
        <w:rPr>
          <w:rFonts w:ascii="Times New Roman" w:hAnsi="Times New Roman" w:cs="Times New Roman"/>
          <w:sz w:val="28"/>
          <w:szCs w:val="28"/>
        </w:rPr>
        <w:t>1. Краткое описание содержания правового регулирования:</w:t>
      </w:r>
    </w:p>
    <w:p w:rsidR="00D64BFF" w:rsidRPr="00844028" w:rsidRDefault="00D64BFF" w:rsidP="00074BDC">
      <w:pPr>
        <w:autoSpaceDE w:val="0"/>
        <w:autoSpaceDN w:val="0"/>
        <w:spacing w:after="0" w:line="240" w:lineRule="auto"/>
        <w:jc w:val="both"/>
        <w:rPr>
          <w:rFonts w:ascii="Times New Roman" w:hAnsi="Times New Roman" w:cs="Times New Roman"/>
          <w:sz w:val="24"/>
          <w:szCs w:val="28"/>
        </w:rPr>
      </w:pPr>
    </w:p>
    <w:p w:rsidR="00D64BFF" w:rsidRPr="00844028" w:rsidRDefault="00D64BFF" w:rsidP="00074BDC">
      <w:pPr>
        <w:pBdr>
          <w:top w:val="single" w:sz="4" w:space="1" w:color="auto"/>
        </w:pBdr>
        <w:autoSpaceDE w:val="0"/>
        <w:autoSpaceDN w:val="0"/>
        <w:spacing w:after="0" w:line="240" w:lineRule="auto"/>
        <w:jc w:val="center"/>
        <w:rPr>
          <w:rFonts w:ascii="Times New Roman" w:hAnsi="Times New Roman" w:cs="Times New Roman"/>
          <w:sz w:val="24"/>
          <w:szCs w:val="28"/>
        </w:rPr>
      </w:pPr>
      <w:r w:rsidRPr="00844028">
        <w:rPr>
          <w:rFonts w:ascii="Times New Roman" w:hAnsi="Times New Roman" w:cs="Times New Roman"/>
          <w:sz w:val="24"/>
          <w:szCs w:val="28"/>
        </w:rPr>
        <w:t>место для текстового описания</w:t>
      </w:r>
    </w:p>
    <w:p w:rsidR="00CA3FB6" w:rsidRPr="00844028" w:rsidRDefault="00CA3FB6" w:rsidP="00074BDC">
      <w:pPr>
        <w:autoSpaceDE w:val="0"/>
        <w:autoSpaceDN w:val="0"/>
        <w:spacing w:after="0" w:line="240" w:lineRule="auto"/>
        <w:ind w:firstLine="708"/>
        <w:rPr>
          <w:rFonts w:ascii="Times New Roman" w:hAnsi="Times New Roman" w:cs="Times New Roman"/>
          <w:sz w:val="24"/>
          <w:szCs w:val="28"/>
        </w:rPr>
      </w:pPr>
    </w:p>
    <w:p w:rsidR="00D64BFF" w:rsidRPr="00844028" w:rsidRDefault="00D64BFF" w:rsidP="00074BDC">
      <w:pPr>
        <w:autoSpaceDE w:val="0"/>
        <w:autoSpaceDN w:val="0"/>
        <w:spacing w:after="0" w:line="240" w:lineRule="auto"/>
        <w:ind w:firstLine="708"/>
        <w:rPr>
          <w:rFonts w:ascii="Times New Roman" w:hAnsi="Times New Roman" w:cs="Times New Roman"/>
          <w:sz w:val="28"/>
          <w:szCs w:val="28"/>
        </w:rPr>
      </w:pPr>
      <w:r w:rsidRPr="00844028">
        <w:rPr>
          <w:rFonts w:ascii="Times New Roman" w:hAnsi="Times New Roman" w:cs="Times New Roman"/>
          <w:sz w:val="28"/>
          <w:szCs w:val="28"/>
        </w:rPr>
        <w:t>2. Цели правового регулирования:</w:t>
      </w:r>
    </w:p>
    <w:p w:rsidR="00D64BFF" w:rsidRPr="00844028" w:rsidRDefault="00D64BFF" w:rsidP="00074BDC">
      <w:pPr>
        <w:autoSpaceDE w:val="0"/>
        <w:autoSpaceDN w:val="0"/>
        <w:spacing w:after="0" w:line="240" w:lineRule="auto"/>
        <w:rPr>
          <w:rFonts w:ascii="Times New Roman" w:hAnsi="Times New Roman" w:cs="Times New Roman"/>
          <w:sz w:val="24"/>
          <w:szCs w:val="28"/>
        </w:rPr>
      </w:pPr>
    </w:p>
    <w:p w:rsidR="00D64BFF" w:rsidRPr="00844028" w:rsidRDefault="00D64BFF" w:rsidP="00074BDC">
      <w:pPr>
        <w:pBdr>
          <w:top w:val="single" w:sz="4" w:space="1" w:color="auto"/>
        </w:pBdr>
        <w:autoSpaceDE w:val="0"/>
        <w:autoSpaceDN w:val="0"/>
        <w:spacing w:after="0" w:line="240" w:lineRule="auto"/>
        <w:jc w:val="center"/>
        <w:rPr>
          <w:rFonts w:ascii="Times New Roman" w:hAnsi="Times New Roman" w:cs="Times New Roman"/>
          <w:sz w:val="24"/>
          <w:szCs w:val="28"/>
        </w:rPr>
      </w:pPr>
      <w:r w:rsidRPr="00844028">
        <w:rPr>
          <w:rFonts w:ascii="Times New Roman" w:hAnsi="Times New Roman" w:cs="Times New Roman"/>
          <w:sz w:val="24"/>
          <w:szCs w:val="28"/>
        </w:rPr>
        <w:t>место для текстового описания</w:t>
      </w:r>
    </w:p>
    <w:p w:rsidR="00CA3FB6" w:rsidRPr="00844028" w:rsidRDefault="00CA3FB6" w:rsidP="00074BDC">
      <w:pPr>
        <w:autoSpaceDE w:val="0"/>
        <w:autoSpaceDN w:val="0"/>
        <w:spacing w:after="0" w:line="240" w:lineRule="auto"/>
        <w:ind w:firstLine="708"/>
        <w:jc w:val="both"/>
        <w:rPr>
          <w:rFonts w:ascii="Times New Roman" w:hAnsi="Times New Roman" w:cs="Times New Roman"/>
          <w:sz w:val="24"/>
          <w:szCs w:val="28"/>
          <w:highlight w:val="yellow"/>
        </w:rPr>
      </w:pPr>
    </w:p>
    <w:p w:rsidR="00D64BFF" w:rsidRPr="00844028" w:rsidRDefault="00D64BFF" w:rsidP="00074BDC">
      <w:pPr>
        <w:autoSpaceDE w:val="0"/>
        <w:autoSpaceDN w:val="0"/>
        <w:spacing w:after="0" w:line="240" w:lineRule="auto"/>
        <w:ind w:firstLine="708"/>
        <w:jc w:val="both"/>
        <w:rPr>
          <w:rFonts w:ascii="Times New Roman" w:hAnsi="Times New Roman" w:cs="Times New Roman"/>
          <w:sz w:val="28"/>
          <w:szCs w:val="28"/>
        </w:rPr>
      </w:pPr>
      <w:r w:rsidRPr="00844028">
        <w:rPr>
          <w:rFonts w:ascii="Times New Roman" w:hAnsi="Times New Roman" w:cs="Times New Roman"/>
          <w:sz w:val="28"/>
          <w:szCs w:val="28"/>
        </w:rPr>
        <w:t>3. </w:t>
      </w:r>
      <w:r w:rsidR="00FE22F0" w:rsidRPr="00844028">
        <w:rPr>
          <w:rFonts w:ascii="Times New Roman" w:hAnsi="Times New Roman" w:cs="Times New Roman"/>
          <w:bCs/>
          <w:sz w:val="28"/>
          <w:szCs w:val="28"/>
        </w:rPr>
        <w:t>Сведения о достижении целей установления обязательных требований:</w:t>
      </w:r>
    </w:p>
    <w:p w:rsidR="00D64BFF" w:rsidRPr="00844028" w:rsidRDefault="00D64BFF" w:rsidP="00074BDC">
      <w:pPr>
        <w:autoSpaceDE w:val="0"/>
        <w:autoSpaceDN w:val="0"/>
        <w:spacing w:after="0" w:line="240" w:lineRule="auto"/>
        <w:ind w:firstLine="708"/>
        <w:rPr>
          <w:rFonts w:ascii="Times New Roman" w:hAnsi="Times New Roman" w:cs="Times New Roman"/>
          <w:sz w:val="24"/>
          <w:szCs w:val="28"/>
        </w:rPr>
      </w:pPr>
    </w:p>
    <w:p w:rsidR="00D64BFF" w:rsidRPr="00844028" w:rsidRDefault="00D64BFF" w:rsidP="00074BDC">
      <w:pPr>
        <w:pBdr>
          <w:top w:val="single" w:sz="4" w:space="1" w:color="auto"/>
        </w:pBdr>
        <w:autoSpaceDE w:val="0"/>
        <w:autoSpaceDN w:val="0"/>
        <w:spacing w:after="0" w:line="240" w:lineRule="auto"/>
        <w:jc w:val="center"/>
        <w:rPr>
          <w:rFonts w:ascii="Times New Roman" w:hAnsi="Times New Roman" w:cs="Times New Roman"/>
          <w:sz w:val="24"/>
          <w:szCs w:val="28"/>
        </w:rPr>
      </w:pPr>
      <w:r w:rsidRPr="00844028">
        <w:rPr>
          <w:rFonts w:ascii="Times New Roman" w:hAnsi="Times New Roman" w:cs="Times New Roman"/>
          <w:sz w:val="24"/>
          <w:szCs w:val="28"/>
        </w:rPr>
        <w:t>место для текстового описания</w:t>
      </w:r>
    </w:p>
    <w:p w:rsidR="00CA3FB6" w:rsidRPr="00844028" w:rsidRDefault="00CA3FB6" w:rsidP="00074BDC">
      <w:pPr>
        <w:pBdr>
          <w:top w:val="single" w:sz="4" w:space="1" w:color="auto"/>
        </w:pBdr>
        <w:autoSpaceDE w:val="0"/>
        <w:autoSpaceDN w:val="0"/>
        <w:spacing w:after="0" w:line="240" w:lineRule="auto"/>
        <w:ind w:firstLine="708"/>
        <w:jc w:val="both"/>
        <w:rPr>
          <w:rFonts w:ascii="Times New Roman" w:hAnsi="Times New Roman" w:cs="Times New Roman"/>
          <w:sz w:val="24"/>
          <w:szCs w:val="28"/>
          <w:highlight w:val="yellow"/>
        </w:rPr>
      </w:pPr>
    </w:p>
    <w:p w:rsidR="00D64BFF" w:rsidRPr="00844028" w:rsidRDefault="00D64BFF" w:rsidP="00074BDC">
      <w:pPr>
        <w:pBdr>
          <w:top w:val="single" w:sz="4" w:space="1" w:color="auto"/>
        </w:pBdr>
        <w:autoSpaceDE w:val="0"/>
        <w:autoSpaceDN w:val="0"/>
        <w:spacing w:after="0" w:line="240" w:lineRule="auto"/>
        <w:ind w:firstLine="708"/>
        <w:jc w:val="both"/>
        <w:rPr>
          <w:rFonts w:ascii="Times New Roman" w:hAnsi="Times New Roman" w:cs="Times New Roman"/>
          <w:sz w:val="28"/>
          <w:szCs w:val="28"/>
        </w:rPr>
      </w:pPr>
      <w:r w:rsidRPr="00844028">
        <w:rPr>
          <w:rFonts w:ascii="Times New Roman" w:hAnsi="Times New Roman" w:cs="Times New Roman"/>
          <w:sz w:val="28"/>
          <w:szCs w:val="28"/>
        </w:rPr>
        <w:t>4. </w:t>
      </w:r>
      <w:r w:rsidRPr="00844028">
        <w:rPr>
          <w:rFonts w:ascii="Times New Roman" w:hAnsi="Times New Roman" w:cs="Times New Roman"/>
          <w:bCs/>
          <w:sz w:val="28"/>
          <w:szCs w:val="28"/>
        </w:rPr>
        <w:t>Основные группы субъектов предпринимательской</w:t>
      </w:r>
      <w:r w:rsidRPr="00844028">
        <w:rPr>
          <w:rFonts w:ascii="Times New Roman" w:eastAsia="Calibri" w:hAnsi="Times New Roman" w:cs="Times New Roman"/>
          <w:sz w:val="28"/>
          <w:szCs w:val="28"/>
        </w:rPr>
        <w:t xml:space="preserve"> </w:t>
      </w:r>
      <w:r w:rsidRPr="00844028">
        <w:rPr>
          <w:rFonts w:ascii="Times New Roman" w:hAnsi="Times New Roman" w:cs="Times New Roman"/>
          <w:sz w:val="28"/>
          <w:szCs w:val="28"/>
        </w:rPr>
        <w:t>и иной экономической</w:t>
      </w:r>
      <w:r w:rsidRPr="00844028">
        <w:rPr>
          <w:rFonts w:ascii="Times New Roman" w:hAnsi="Times New Roman" w:cs="Times New Roman"/>
          <w:bCs/>
          <w:sz w:val="28"/>
          <w:szCs w:val="28"/>
        </w:rPr>
        <w:t xml:space="preserve"> деятельности, иные заинтересованные лица, включая </w:t>
      </w:r>
      <w:r w:rsidR="004B374F" w:rsidRPr="00844028">
        <w:rPr>
          <w:rFonts w:ascii="Times New Roman" w:hAnsi="Times New Roman" w:cs="Times New Roman"/>
          <w:bCs/>
          <w:sz w:val="28"/>
          <w:szCs w:val="28"/>
        </w:rPr>
        <w:t xml:space="preserve">исполнительные </w:t>
      </w:r>
      <w:r w:rsidRPr="00844028">
        <w:rPr>
          <w:rFonts w:ascii="Times New Roman" w:hAnsi="Times New Roman" w:cs="Times New Roman"/>
          <w:bCs/>
          <w:sz w:val="28"/>
          <w:szCs w:val="28"/>
        </w:rPr>
        <w:t xml:space="preserve">органы, органы местного самоуправления, интересы которых затрагиваются регулированием, установленным нормативным правовым актом, </w:t>
      </w:r>
      <w:r w:rsidRPr="00844028">
        <w:rPr>
          <w:rFonts w:ascii="Times New Roman" w:hAnsi="Times New Roman" w:cs="Times New Roman"/>
          <w:sz w:val="28"/>
          <w:szCs w:val="28"/>
        </w:rPr>
        <w:t>и их количественная оценка:</w:t>
      </w:r>
    </w:p>
    <w:p w:rsidR="00D64BFF" w:rsidRPr="00844028" w:rsidRDefault="00D64BFF" w:rsidP="00074BDC">
      <w:pPr>
        <w:autoSpaceDE w:val="0"/>
        <w:autoSpaceDN w:val="0"/>
        <w:spacing w:after="0" w:line="240" w:lineRule="auto"/>
        <w:rPr>
          <w:rFonts w:ascii="Times New Roman" w:hAnsi="Times New Roman" w:cs="Times New Roman"/>
          <w:sz w:val="28"/>
          <w:szCs w:val="28"/>
          <w:highlight w:val="yellow"/>
        </w:rPr>
      </w:pPr>
    </w:p>
    <w:p w:rsidR="00D64BFF" w:rsidRPr="00844028" w:rsidRDefault="00D64BFF" w:rsidP="00074BDC">
      <w:pPr>
        <w:pBdr>
          <w:top w:val="single" w:sz="4" w:space="1" w:color="auto"/>
        </w:pBdr>
        <w:autoSpaceDE w:val="0"/>
        <w:autoSpaceDN w:val="0"/>
        <w:spacing w:after="0" w:line="240" w:lineRule="auto"/>
        <w:jc w:val="center"/>
        <w:rPr>
          <w:rFonts w:ascii="Times New Roman" w:hAnsi="Times New Roman" w:cs="Times New Roman"/>
          <w:sz w:val="24"/>
          <w:szCs w:val="28"/>
        </w:rPr>
      </w:pPr>
      <w:r w:rsidRPr="00844028">
        <w:rPr>
          <w:rFonts w:ascii="Times New Roman" w:hAnsi="Times New Roman" w:cs="Times New Roman"/>
          <w:sz w:val="24"/>
          <w:szCs w:val="28"/>
        </w:rPr>
        <w:t>место для текстового описания</w:t>
      </w:r>
    </w:p>
    <w:p w:rsidR="00CA3FB6" w:rsidRPr="00844028" w:rsidRDefault="00CA3FB6" w:rsidP="00074BDC">
      <w:pPr>
        <w:autoSpaceDE w:val="0"/>
        <w:autoSpaceDN w:val="0"/>
        <w:spacing w:after="0" w:line="240" w:lineRule="auto"/>
        <w:ind w:firstLine="708"/>
        <w:jc w:val="both"/>
        <w:rPr>
          <w:rFonts w:ascii="Times New Roman" w:hAnsi="Times New Roman" w:cs="Times New Roman"/>
          <w:sz w:val="28"/>
          <w:szCs w:val="28"/>
        </w:rPr>
      </w:pPr>
    </w:p>
    <w:p w:rsidR="00D64BFF" w:rsidRPr="00844028" w:rsidRDefault="00D64BFF" w:rsidP="00074BDC">
      <w:pPr>
        <w:autoSpaceDE w:val="0"/>
        <w:autoSpaceDN w:val="0"/>
        <w:spacing w:after="0" w:line="240" w:lineRule="auto"/>
        <w:ind w:firstLine="708"/>
        <w:jc w:val="both"/>
        <w:rPr>
          <w:rFonts w:ascii="Times New Roman" w:hAnsi="Times New Roman" w:cs="Times New Roman"/>
          <w:bCs/>
          <w:sz w:val="28"/>
          <w:szCs w:val="28"/>
        </w:rPr>
      </w:pPr>
      <w:r w:rsidRPr="00844028">
        <w:rPr>
          <w:rFonts w:ascii="Times New Roman" w:hAnsi="Times New Roman" w:cs="Times New Roman"/>
          <w:sz w:val="28"/>
          <w:szCs w:val="28"/>
        </w:rPr>
        <w:t>5. </w:t>
      </w:r>
      <w:r w:rsidRPr="00844028">
        <w:rPr>
          <w:rFonts w:ascii="Times New Roman" w:eastAsia="Calibri" w:hAnsi="Times New Roman" w:cs="Times New Roman"/>
          <w:sz w:val="28"/>
          <w:szCs w:val="28"/>
        </w:rPr>
        <w:t>Оценка фактических положительных и отрицательных последствий установленного регулирования</w:t>
      </w:r>
      <w:r w:rsidRPr="00844028">
        <w:rPr>
          <w:rFonts w:ascii="Times New Roman" w:hAnsi="Times New Roman" w:cs="Times New Roman"/>
          <w:sz w:val="28"/>
          <w:szCs w:val="28"/>
        </w:rPr>
        <w:t>:</w:t>
      </w:r>
    </w:p>
    <w:p w:rsidR="00D64BFF" w:rsidRPr="00844028" w:rsidRDefault="00D64BFF" w:rsidP="00074BDC">
      <w:pPr>
        <w:autoSpaceDE w:val="0"/>
        <w:autoSpaceDN w:val="0"/>
        <w:spacing w:after="0" w:line="240" w:lineRule="auto"/>
        <w:rPr>
          <w:rFonts w:ascii="Times New Roman" w:hAnsi="Times New Roman" w:cs="Times New Roman"/>
          <w:sz w:val="28"/>
          <w:szCs w:val="28"/>
        </w:rPr>
      </w:pPr>
    </w:p>
    <w:p w:rsidR="00D64BFF" w:rsidRPr="00844028" w:rsidRDefault="00D64BFF" w:rsidP="00074BDC">
      <w:pPr>
        <w:pBdr>
          <w:top w:val="single" w:sz="4" w:space="1" w:color="auto"/>
        </w:pBdr>
        <w:autoSpaceDE w:val="0"/>
        <w:autoSpaceDN w:val="0"/>
        <w:spacing w:after="0" w:line="240" w:lineRule="auto"/>
        <w:jc w:val="center"/>
        <w:rPr>
          <w:rFonts w:ascii="Times New Roman" w:hAnsi="Times New Roman" w:cs="Times New Roman"/>
          <w:sz w:val="24"/>
          <w:szCs w:val="28"/>
        </w:rPr>
      </w:pPr>
      <w:r w:rsidRPr="00844028">
        <w:rPr>
          <w:rFonts w:ascii="Times New Roman" w:hAnsi="Times New Roman" w:cs="Times New Roman"/>
          <w:sz w:val="24"/>
          <w:szCs w:val="28"/>
        </w:rPr>
        <w:t>место для текстового описания</w:t>
      </w:r>
    </w:p>
    <w:p w:rsidR="00CA3FB6" w:rsidRPr="00844028" w:rsidRDefault="00CA3FB6" w:rsidP="00074BDC">
      <w:pPr>
        <w:autoSpaceDE w:val="0"/>
        <w:autoSpaceDN w:val="0"/>
        <w:spacing w:after="0" w:line="240" w:lineRule="auto"/>
        <w:ind w:firstLine="708"/>
        <w:jc w:val="both"/>
        <w:rPr>
          <w:rFonts w:ascii="Times New Roman" w:hAnsi="Times New Roman" w:cs="Times New Roman"/>
          <w:sz w:val="28"/>
          <w:szCs w:val="28"/>
          <w:highlight w:val="yellow"/>
        </w:rPr>
      </w:pPr>
    </w:p>
    <w:p w:rsidR="00D64BFF" w:rsidRPr="00844028" w:rsidRDefault="00D64BFF" w:rsidP="00074BDC">
      <w:pPr>
        <w:autoSpaceDE w:val="0"/>
        <w:autoSpaceDN w:val="0"/>
        <w:spacing w:after="0" w:line="240" w:lineRule="auto"/>
        <w:ind w:firstLine="708"/>
        <w:jc w:val="both"/>
        <w:rPr>
          <w:rFonts w:ascii="Times New Roman" w:hAnsi="Times New Roman" w:cs="Times New Roman"/>
          <w:sz w:val="28"/>
          <w:szCs w:val="28"/>
        </w:rPr>
      </w:pPr>
      <w:r w:rsidRPr="00844028">
        <w:rPr>
          <w:rFonts w:ascii="Times New Roman" w:hAnsi="Times New Roman" w:cs="Times New Roman"/>
          <w:sz w:val="28"/>
          <w:szCs w:val="28"/>
        </w:rPr>
        <w:t>6.</w:t>
      </w:r>
      <w:r w:rsidRPr="00844028">
        <w:rPr>
          <w:rFonts w:ascii="Times New Roman" w:eastAsia="Calibri" w:hAnsi="Times New Roman" w:cs="Times New Roman"/>
          <w:sz w:val="28"/>
          <w:szCs w:val="28"/>
        </w:rPr>
        <w:t xml:space="preserve"> Оценка фактических расходов субъектов</w:t>
      </w:r>
      <w:r w:rsidR="00074BDC" w:rsidRPr="00844028">
        <w:rPr>
          <w:rFonts w:ascii="Times New Roman" w:eastAsia="Calibri" w:hAnsi="Times New Roman" w:cs="Times New Roman"/>
          <w:sz w:val="28"/>
          <w:szCs w:val="28"/>
        </w:rPr>
        <w:t xml:space="preserve"> предпринимательской</w:t>
      </w:r>
      <w:r w:rsidRPr="00844028">
        <w:rPr>
          <w:rFonts w:ascii="Times New Roman" w:hAnsi="Times New Roman" w:cs="Times New Roman"/>
          <w:sz w:val="28"/>
          <w:szCs w:val="28"/>
        </w:rPr>
        <w:t xml:space="preserve"> </w:t>
      </w:r>
      <w:r w:rsidR="001555DC">
        <w:rPr>
          <w:rFonts w:ascii="Times New Roman" w:hAnsi="Times New Roman" w:cs="Times New Roman"/>
          <w:sz w:val="28"/>
          <w:szCs w:val="28"/>
        </w:rPr>
        <w:br/>
      </w:r>
      <w:r w:rsidRPr="00844028">
        <w:rPr>
          <w:rFonts w:ascii="Times New Roman" w:hAnsi="Times New Roman" w:cs="Times New Roman"/>
          <w:sz w:val="28"/>
          <w:szCs w:val="28"/>
        </w:rPr>
        <w:t>и иной экономической</w:t>
      </w:r>
      <w:r w:rsidR="00074BDC" w:rsidRPr="00844028">
        <w:rPr>
          <w:rFonts w:ascii="Times New Roman" w:hAnsi="Times New Roman" w:cs="Times New Roman"/>
          <w:sz w:val="28"/>
          <w:szCs w:val="28"/>
        </w:rPr>
        <w:t xml:space="preserve"> деятельности</w:t>
      </w:r>
      <w:r w:rsidRPr="00844028">
        <w:rPr>
          <w:rFonts w:ascii="Times New Roman" w:eastAsia="Calibri" w:hAnsi="Times New Roman" w:cs="Times New Roman"/>
          <w:sz w:val="28"/>
          <w:szCs w:val="28"/>
        </w:rPr>
        <w:t xml:space="preserve">, связанных с необходимостью соблюдения установленных нормативным </w:t>
      </w:r>
      <w:r w:rsidRPr="00844028">
        <w:rPr>
          <w:rFonts w:ascii="Times New Roman" w:hAnsi="Times New Roman" w:cs="Times New Roman"/>
          <w:sz w:val="28"/>
          <w:szCs w:val="28"/>
        </w:rPr>
        <w:t xml:space="preserve">правовым </w:t>
      </w:r>
      <w:r w:rsidRPr="00844028">
        <w:rPr>
          <w:rFonts w:ascii="Times New Roman" w:eastAsia="Calibri" w:hAnsi="Times New Roman" w:cs="Times New Roman"/>
          <w:sz w:val="28"/>
          <w:szCs w:val="28"/>
        </w:rPr>
        <w:t xml:space="preserve">актом </w:t>
      </w:r>
      <w:r w:rsidR="00074BDC" w:rsidRPr="00844028">
        <w:rPr>
          <w:rFonts w:ascii="Times New Roman" w:eastAsia="Calibri" w:hAnsi="Times New Roman" w:cs="Times New Roman"/>
          <w:sz w:val="28"/>
          <w:szCs w:val="28"/>
        </w:rPr>
        <w:t>обязательных требований</w:t>
      </w:r>
      <w:r w:rsidRPr="00844028">
        <w:rPr>
          <w:rFonts w:ascii="Times New Roman" w:hAnsi="Times New Roman" w:cs="Times New Roman"/>
          <w:sz w:val="28"/>
          <w:szCs w:val="28"/>
        </w:rPr>
        <w:t>:</w:t>
      </w:r>
    </w:p>
    <w:p w:rsidR="00D64BFF" w:rsidRPr="00844028" w:rsidRDefault="00D64BFF" w:rsidP="00074BDC">
      <w:pPr>
        <w:autoSpaceDE w:val="0"/>
        <w:autoSpaceDN w:val="0"/>
        <w:spacing w:after="0" w:line="240" w:lineRule="auto"/>
        <w:rPr>
          <w:rFonts w:ascii="Times New Roman" w:hAnsi="Times New Roman" w:cs="Times New Roman"/>
          <w:sz w:val="28"/>
          <w:szCs w:val="28"/>
        </w:rPr>
      </w:pPr>
    </w:p>
    <w:p w:rsidR="00D64BFF" w:rsidRPr="00844028" w:rsidRDefault="00D64BFF" w:rsidP="00074BDC">
      <w:pPr>
        <w:pBdr>
          <w:top w:val="single" w:sz="4" w:space="1" w:color="auto"/>
        </w:pBdr>
        <w:autoSpaceDE w:val="0"/>
        <w:autoSpaceDN w:val="0"/>
        <w:spacing w:after="0" w:line="240" w:lineRule="auto"/>
        <w:jc w:val="center"/>
        <w:rPr>
          <w:rFonts w:ascii="Times New Roman" w:hAnsi="Times New Roman" w:cs="Times New Roman"/>
          <w:sz w:val="24"/>
          <w:szCs w:val="28"/>
        </w:rPr>
      </w:pPr>
      <w:r w:rsidRPr="00844028">
        <w:rPr>
          <w:rFonts w:ascii="Times New Roman" w:hAnsi="Times New Roman" w:cs="Times New Roman"/>
          <w:sz w:val="24"/>
          <w:szCs w:val="28"/>
        </w:rPr>
        <w:t>место для текстового описания</w:t>
      </w:r>
    </w:p>
    <w:p w:rsidR="00CA3FB6" w:rsidRPr="00844028" w:rsidRDefault="00CA3FB6" w:rsidP="00074BDC">
      <w:pPr>
        <w:autoSpaceDE w:val="0"/>
        <w:autoSpaceDN w:val="0"/>
        <w:spacing w:after="0" w:line="240" w:lineRule="auto"/>
        <w:ind w:firstLine="708"/>
        <w:jc w:val="both"/>
        <w:rPr>
          <w:rFonts w:ascii="Times New Roman" w:hAnsi="Times New Roman" w:cs="Times New Roman"/>
          <w:sz w:val="28"/>
          <w:szCs w:val="28"/>
          <w:highlight w:val="yellow"/>
        </w:rPr>
      </w:pPr>
    </w:p>
    <w:p w:rsidR="00474B8E" w:rsidRPr="00844028" w:rsidRDefault="00474B8E" w:rsidP="00074BDC">
      <w:pPr>
        <w:autoSpaceDE w:val="0"/>
        <w:autoSpaceDN w:val="0"/>
        <w:spacing w:after="120" w:line="240" w:lineRule="auto"/>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К уведомлению прилагается:</w:t>
      </w:r>
    </w:p>
    <w:p w:rsidR="0082475E" w:rsidRPr="00844028" w:rsidRDefault="0082475E" w:rsidP="00074BDC">
      <w:pPr>
        <w:pStyle w:val="ad"/>
        <w:jc w:val="both"/>
        <w:rPr>
          <w:rFonts w:ascii="Times New Roman" w:hAnsi="Times New Roman" w:cs="Times New Roman"/>
          <w:sz w:val="28"/>
          <w:szCs w:val="28"/>
        </w:rPr>
      </w:pPr>
      <w:r w:rsidRPr="00844028">
        <w:rPr>
          <w:rFonts w:ascii="Times New Roman" w:hAnsi="Times New Roman" w:cs="Times New Roman"/>
          <w:sz w:val="28"/>
          <w:szCs w:val="28"/>
        </w:rPr>
        <w:t>1) </w:t>
      </w:r>
      <w:r w:rsidR="00474B8E" w:rsidRPr="00844028">
        <w:rPr>
          <w:rFonts w:ascii="Times New Roman" w:hAnsi="Times New Roman" w:cs="Times New Roman"/>
          <w:sz w:val="28"/>
          <w:szCs w:val="28"/>
        </w:rPr>
        <w:t xml:space="preserve">Перечень </w:t>
      </w:r>
      <w:r w:rsidR="00B1289D" w:rsidRPr="00844028">
        <w:rPr>
          <w:rFonts w:ascii="Times New Roman" w:eastAsia="Times New Roman" w:hAnsi="Times New Roman" w:cs="Times New Roman"/>
          <w:sz w:val="28"/>
          <w:szCs w:val="28"/>
          <w:lang w:eastAsia="ru-RU"/>
        </w:rPr>
        <w:t xml:space="preserve">вопросов, предлагаемых к обсуждению </w:t>
      </w:r>
      <w:r w:rsidR="00B1289D" w:rsidRPr="00844028">
        <w:rPr>
          <w:rFonts w:ascii="TimesNewRomanPSMT" w:hAnsi="TimesNewRomanPSMT" w:cs="TimesNewRomanPSMT"/>
          <w:sz w:val="28"/>
          <w:szCs w:val="28"/>
        </w:rPr>
        <w:t>(опросный лист)</w:t>
      </w:r>
      <w:r w:rsidRPr="00844028">
        <w:rPr>
          <w:rFonts w:ascii="Times New Roman" w:hAnsi="Times New Roman" w:cs="Times New Roman"/>
          <w:sz w:val="28"/>
          <w:szCs w:val="28"/>
        </w:rPr>
        <w:t>;</w:t>
      </w:r>
      <w:r w:rsidR="00474B8E" w:rsidRPr="00844028">
        <w:rPr>
          <w:rFonts w:ascii="Times New Roman" w:hAnsi="Times New Roman" w:cs="Times New Roman"/>
          <w:sz w:val="28"/>
          <w:szCs w:val="28"/>
        </w:rPr>
        <w:t xml:space="preserve">  </w:t>
      </w:r>
    </w:p>
    <w:p w:rsidR="00474B8E" w:rsidRPr="00844028" w:rsidRDefault="0082475E" w:rsidP="00074BDC">
      <w:pPr>
        <w:pStyle w:val="ad"/>
        <w:jc w:val="both"/>
        <w:rPr>
          <w:rFonts w:ascii="Times New Roman" w:hAnsi="Times New Roman" w:cs="Times New Roman"/>
          <w:sz w:val="28"/>
          <w:szCs w:val="28"/>
        </w:rPr>
      </w:pPr>
      <w:r w:rsidRPr="00844028">
        <w:rPr>
          <w:rFonts w:ascii="Times New Roman" w:hAnsi="Times New Roman" w:cs="Times New Roman"/>
          <w:sz w:val="28"/>
          <w:szCs w:val="28"/>
        </w:rPr>
        <w:lastRenderedPageBreak/>
        <w:t xml:space="preserve">2) Иные материалы, которые, по мнению органа власти, осуществляющего оценку </w:t>
      </w:r>
      <w:r w:rsidR="00612DA4" w:rsidRPr="00844028">
        <w:rPr>
          <w:rFonts w:ascii="Times New Roman" w:hAnsi="Times New Roman" w:cs="Times New Roman"/>
          <w:sz w:val="28"/>
          <w:szCs w:val="28"/>
        </w:rPr>
        <w:t>применения обязательных требований</w:t>
      </w:r>
      <w:r w:rsidRPr="00844028">
        <w:rPr>
          <w:rFonts w:ascii="Times New Roman" w:hAnsi="Times New Roman" w:cs="Times New Roman"/>
          <w:sz w:val="28"/>
          <w:szCs w:val="28"/>
        </w:rPr>
        <w:t>, позволяют оценить эффективность действующего государственного регулирования</w:t>
      </w:r>
      <w:r w:rsidR="00660EA9" w:rsidRPr="00844028">
        <w:rPr>
          <w:rFonts w:ascii="Times New Roman" w:hAnsi="Times New Roman" w:cs="Times New Roman"/>
          <w:sz w:val="28"/>
          <w:szCs w:val="28"/>
        </w:rPr>
        <w:t>.</w:t>
      </w:r>
    </w:p>
    <w:p w:rsidR="00474B8E" w:rsidRPr="00844028" w:rsidRDefault="00474B8E" w:rsidP="00474B8E">
      <w:pPr>
        <w:jc w:val="both"/>
      </w:pPr>
    </w:p>
    <w:p w:rsidR="00474B8E" w:rsidRPr="00844028" w:rsidRDefault="00474B8E" w:rsidP="00474B8E">
      <w:pPr>
        <w:jc w:val="both"/>
      </w:pPr>
    </w:p>
    <w:p w:rsidR="007167A8" w:rsidRDefault="007167A8"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Pr="00844028" w:rsidRDefault="00CB57ED"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7167A8" w:rsidRPr="00844028" w:rsidRDefault="007167A8"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474B8E" w:rsidRPr="00844028" w:rsidRDefault="00474B8E"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lastRenderedPageBreak/>
        <w:t>Приложение 4</w:t>
      </w:r>
    </w:p>
    <w:p w:rsidR="00474B8E" w:rsidRPr="00844028" w:rsidRDefault="00474B8E"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к приказу Департамента </w:t>
      </w:r>
    </w:p>
    <w:p w:rsidR="00474B8E" w:rsidRPr="00844028" w:rsidRDefault="00474B8E"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экономического развития</w:t>
      </w:r>
    </w:p>
    <w:p w:rsidR="00474B8E" w:rsidRPr="00844028" w:rsidRDefault="00474B8E"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Ханты-Мансийского </w:t>
      </w:r>
    </w:p>
    <w:p w:rsidR="00474B8E" w:rsidRPr="00844028" w:rsidRDefault="00474B8E"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 xml:space="preserve">автономного округа – Югры  </w:t>
      </w:r>
    </w:p>
    <w:p w:rsidR="00474B8E" w:rsidRPr="00844028" w:rsidRDefault="00474B8E" w:rsidP="00474B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от _______________ № _____</w:t>
      </w:r>
    </w:p>
    <w:p w:rsidR="00474B8E" w:rsidRPr="00844028" w:rsidRDefault="00474B8E" w:rsidP="00474B8E">
      <w:pPr>
        <w:spacing w:after="0" w:line="240" w:lineRule="auto"/>
        <w:jc w:val="right"/>
        <w:rPr>
          <w:rFonts w:ascii="Times New Roman" w:hAnsi="Times New Roman" w:cs="Times New Roman"/>
          <w:sz w:val="28"/>
          <w:szCs w:val="28"/>
          <w:lang w:eastAsia="ru-RU"/>
        </w:rPr>
      </w:pPr>
    </w:p>
    <w:p w:rsidR="00474B8E" w:rsidRPr="00844028" w:rsidRDefault="00474B8E" w:rsidP="00474B8E">
      <w:pPr>
        <w:spacing w:after="0" w:line="240" w:lineRule="auto"/>
        <w:jc w:val="right"/>
        <w:rPr>
          <w:rFonts w:ascii="Times New Roman" w:eastAsia="Times New Roman" w:hAnsi="Times New Roman" w:cs="Times New Roman"/>
          <w:sz w:val="28"/>
          <w:szCs w:val="28"/>
          <w:lang w:eastAsia="ru-RU"/>
        </w:rPr>
      </w:pPr>
    </w:p>
    <w:p w:rsidR="00011281" w:rsidRPr="00844028" w:rsidRDefault="00011281" w:rsidP="00011281">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Перечень </w:t>
      </w:r>
      <w:r w:rsidR="00B1289D" w:rsidRPr="00844028">
        <w:rPr>
          <w:rFonts w:ascii="Times New Roman" w:eastAsia="Times New Roman" w:hAnsi="Times New Roman" w:cs="Times New Roman"/>
          <w:sz w:val="28"/>
          <w:szCs w:val="28"/>
          <w:lang w:eastAsia="ru-RU"/>
        </w:rPr>
        <w:t xml:space="preserve">вопросов, предлагаемых к обсуждению </w:t>
      </w:r>
      <w:r w:rsidR="00B1289D" w:rsidRPr="00844028">
        <w:rPr>
          <w:rFonts w:ascii="TimesNewRomanPSMT" w:hAnsi="TimesNewRomanPSMT" w:cs="TimesNewRomanPSMT"/>
          <w:sz w:val="28"/>
          <w:szCs w:val="28"/>
        </w:rPr>
        <w:t>(опросный лист)</w:t>
      </w:r>
    </w:p>
    <w:p w:rsidR="00011281" w:rsidRPr="00844028" w:rsidRDefault="00011281" w:rsidP="00011281">
      <w:pPr>
        <w:spacing w:after="0" w:line="240" w:lineRule="auto"/>
        <w:rPr>
          <w:rFonts w:ascii="Times New Roman" w:eastAsia="Times New Roman" w:hAnsi="Times New Roman" w:cs="Times New Roman"/>
          <w:sz w:val="28"/>
          <w:szCs w:val="28"/>
          <w:lang w:eastAsia="ru-RU"/>
        </w:rPr>
      </w:pPr>
    </w:p>
    <w:tbl>
      <w:tblPr>
        <w:tblStyle w:val="11"/>
        <w:tblW w:w="0" w:type="auto"/>
        <w:tblInd w:w="108" w:type="dxa"/>
        <w:tblLook w:val="04A0" w:firstRow="1" w:lastRow="0" w:firstColumn="1" w:lastColumn="0" w:noHBand="0" w:noVBand="1"/>
      </w:tblPr>
      <w:tblGrid>
        <w:gridCol w:w="9179"/>
      </w:tblGrid>
      <w:tr w:rsidR="00844028" w:rsidRPr="00844028" w:rsidTr="00BF1DC8">
        <w:tc>
          <w:tcPr>
            <w:tcW w:w="9179" w:type="dxa"/>
          </w:tcPr>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 xml:space="preserve">Нормативный правовой акт (далее – НПА) </w:t>
            </w:r>
          </w:p>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________________________________________________________________</w:t>
            </w:r>
          </w:p>
          <w:p w:rsidR="00011281" w:rsidRPr="00844028" w:rsidRDefault="00011281" w:rsidP="00011281">
            <w:pPr>
              <w:jc w:val="center"/>
              <w:rPr>
                <w:rFonts w:ascii="Times New Roman" w:eastAsia="Times New Roman" w:hAnsi="Times New Roman"/>
                <w:i/>
                <w:sz w:val="24"/>
                <w:szCs w:val="24"/>
              </w:rPr>
            </w:pPr>
            <w:proofErr w:type="gramStart"/>
            <w:r w:rsidRPr="00844028">
              <w:rPr>
                <w:rFonts w:ascii="Times New Roman" w:eastAsia="Times New Roman" w:hAnsi="Times New Roman"/>
                <w:i/>
                <w:sz w:val="24"/>
                <w:szCs w:val="24"/>
              </w:rPr>
              <w:t>(указывается наименование НПА,  содержащего оцениваемые обязательные требования (далее – ОТ), с указанием реквизитов и даты вступления в силу,</w:t>
            </w:r>
            <w:proofErr w:type="gramEnd"/>
          </w:p>
          <w:p w:rsidR="00011281" w:rsidRPr="00844028" w:rsidRDefault="00011281" w:rsidP="00011281">
            <w:pPr>
              <w:jc w:val="center"/>
              <w:rPr>
                <w:rFonts w:ascii="Times New Roman" w:eastAsia="Times New Roman" w:hAnsi="Times New Roman"/>
                <w:i/>
                <w:sz w:val="24"/>
                <w:szCs w:val="24"/>
              </w:rPr>
            </w:pPr>
            <w:r w:rsidRPr="00844028">
              <w:rPr>
                <w:rFonts w:ascii="Times New Roman" w:eastAsia="Times New Roman" w:hAnsi="Times New Roman"/>
                <w:i/>
                <w:sz w:val="24"/>
                <w:szCs w:val="24"/>
              </w:rPr>
              <w:t xml:space="preserve"> срока действия)</w:t>
            </w:r>
          </w:p>
          <w:p w:rsidR="00011281" w:rsidRPr="00844028" w:rsidRDefault="00011281" w:rsidP="00011281">
            <w:pPr>
              <w:jc w:val="both"/>
              <w:rPr>
                <w:rFonts w:ascii="Times New Roman" w:eastAsia="Times New Roman" w:hAnsi="Times New Roman"/>
                <w:sz w:val="28"/>
                <w:szCs w:val="28"/>
              </w:rPr>
            </w:pPr>
          </w:p>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 xml:space="preserve">Краткое описание содержания ОТ </w:t>
            </w:r>
            <w:r w:rsidR="001F7476" w:rsidRPr="00844028">
              <w:rPr>
                <w:rFonts w:ascii="Times New Roman" w:eastAsia="Times New Roman" w:hAnsi="Times New Roman"/>
                <w:sz w:val="28"/>
                <w:szCs w:val="28"/>
              </w:rPr>
              <w:t>(</w:t>
            </w:r>
            <w:r w:rsidR="00DA4C86" w:rsidRPr="00844028">
              <w:rPr>
                <w:rFonts w:ascii="Times New Roman" w:eastAsia="Times New Roman" w:hAnsi="Times New Roman"/>
                <w:sz w:val="28"/>
                <w:szCs w:val="28"/>
              </w:rPr>
              <w:t xml:space="preserve">группы </w:t>
            </w:r>
            <w:proofErr w:type="gramStart"/>
            <w:r w:rsidR="001F7476" w:rsidRPr="00844028">
              <w:rPr>
                <w:rFonts w:ascii="Times New Roman" w:eastAsia="Times New Roman" w:hAnsi="Times New Roman"/>
                <w:sz w:val="28"/>
                <w:szCs w:val="28"/>
              </w:rPr>
              <w:t>ОТ</w:t>
            </w:r>
            <w:proofErr w:type="gramEnd"/>
            <w:r w:rsidR="00DA4C86" w:rsidRPr="00844028">
              <w:rPr>
                <w:rFonts w:ascii="Times New Roman" w:eastAsia="Times New Roman" w:hAnsi="Times New Roman"/>
                <w:sz w:val="28"/>
                <w:szCs w:val="28"/>
              </w:rPr>
              <w:t>)</w:t>
            </w:r>
            <w:r w:rsidRPr="00844028">
              <w:rPr>
                <w:rFonts w:ascii="Times New Roman" w:eastAsia="Times New Roman" w:hAnsi="Times New Roman"/>
                <w:sz w:val="28"/>
                <w:szCs w:val="28"/>
              </w:rPr>
              <w:t>___</w:t>
            </w:r>
            <w:r w:rsidR="001F7476" w:rsidRPr="00844028">
              <w:rPr>
                <w:rFonts w:ascii="Times New Roman" w:eastAsia="Times New Roman" w:hAnsi="Times New Roman"/>
                <w:sz w:val="28"/>
                <w:szCs w:val="28"/>
              </w:rPr>
              <w:t>__________________</w:t>
            </w:r>
          </w:p>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_____________________________________________________________</w:t>
            </w:r>
          </w:p>
          <w:p w:rsidR="00DA4C86" w:rsidRPr="00844028" w:rsidRDefault="00DA4C86" w:rsidP="00011281">
            <w:pPr>
              <w:jc w:val="both"/>
              <w:rPr>
                <w:rFonts w:ascii="Times New Roman" w:eastAsia="Times New Roman" w:hAnsi="Times New Roman"/>
                <w:sz w:val="28"/>
                <w:szCs w:val="28"/>
              </w:rPr>
            </w:pPr>
          </w:p>
          <w:p w:rsidR="00011281" w:rsidRPr="00844028" w:rsidRDefault="00011281" w:rsidP="00011281">
            <w:pPr>
              <w:jc w:val="both"/>
              <w:rPr>
                <w:rFonts w:ascii="Times New Roman" w:eastAsia="Times New Roman" w:hAnsi="Times New Roman"/>
                <w:sz w:val="28"/>
                <w:szCs w:val="28"/>
              </w:rPr>
            </w:pPr>
          </w:p>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Пожалуйста, заполните данную форму на портале проектов нормативных правовых актов по ссылке _______________________________________</w:t>
            </w:r>
          </w:p>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________________________________________________________________</w:t>
            </w:r>
          </w:p>
          <w:p w:rsidR="00011281" w:rsidRPr="00844028" w:rsidRDefault="00011281" w:rsidP="00011281">
            <w:pPr>
              <w:autoSpaceDE w:val="0"/>
              <w:autoSpaceDN w:val="0"/>
              <w:ind w:right="-2"/>
              <w:jc w:val="center"/>
              <w:rPr>
                <w:rFonts w:ascii="Times New Roman" w:eastAsia="Times New Roman" w:hAnsi="Times New Roman"/>
                <w:i/>
                <w:sz w:val="24"/>
                <w:szCs w:val="24"/>
              </w:rPr>
            </w:pPr>
            <w:r w:rsidRPr="00844028">
              <w:rPr>
                <w:rFonts w:ascii="Times New Roman" w:eastAsia="Times New Roman" w:hAnsi="Times New Roman"/>
                <w:i/>
                <w:sz w:val="24"/>
                <w:szCs w:val="24"/>
              </w:rPr>
              <w:t>(указывается  ссылка на место размещения проекта на портале проектов нормативных правовых актов)</w:t>
            </w:r>
          </w:p>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 xml:space="preserve"> и (или) направьте данную форму по электронной почте на адрес__________________________ не позднее_______________________</w:t>
            </w:r>
          </w:p>
          <w:p w:rsidR="00195CEF" w:rsidRPr="00844028" w:rsidRDefault="00011281" w:rsidP="00011281">
            <w:pPr>
              <w:rPr>
                <w:rFonts w:ascii="Times New Roman" w:eastAsia="Times New Roman" w:hAnsi="Times New Roman"/>
                <w:i/>
                <w:sz w:val="24"/>
                <w:szCs w:val="24"/>
              </w:rPr>
            </w:pPr>
            <w:proofErr w:type="gramStart"/>
            <w:r w:rsidRPr="00844028">
              <w:rPr>
                <w:rFonts w:ascii="Times New Roman" w:eastAsia="Times New Roman" w:hAnsi="Times New Roman"/>
                <w:i/>
                <w:sz w:val="24"/>
                <w:szCs w:val="24"/>
              </w:rPr>
              <w:t xml:space="preserve">(указывается адрес электронной почты                </w:t>
            </w:r>
            <w:r w:rsidR="00195CEF" w:rsidRPr="00844028">
              <w:rPr>
                <w:rFonts w:ascii="Times New Roman" w:eastAsia="Times New Roman" w:hAnsi="Times New Roman"/>
                <w:i/>
                <w:sz w:val="24"/>
                <w:szCs w:val="24"/>
              </w:rPr>
              <w:t xml:space="preserve">                        </w:t>
            </w:r>
            <w:r w:rsidRPr="00844028">
              <w:rPr>
                <w:rFonts w:ascii="Times New Roman" w:eastAsia="Times New Roman" w:hAnsi="Times New Roman"/>
                <w:i/>
                <w:sz w:val="24"/>
                <w:szCs w:val="24"/>
              </w:rPr>
              <w:t xml:space="preserve">    (дата)       </w:t>
            </w:r>
            <w:proofErr w:type="gramEnd"/>
          </w:p>
          <w:p w:rsidR="00195CEF" w:rsidRPr="00844028" w:rsidRDefault="00E028E4" w:rsidP="00011281">
            <w:pPr>
              <w:rPr>
                <w:rFonts w:ascii="Times New Roman" w:eastAsia="Times New Roman" w:hAnsi="Times New Roman"/>
                <w:i/>
                <w:sz w:val="24"/>
                <w:szCs w:val="24"/>
              </w:rPr>
            </w:pPr>
            <w:r w:rsidRPr="00844028">
              <w:rPr>
                <w:rFonts w:ascii="Times New Roman" w:eastAsia="Times New Roman" w:hAnsi="Times New Roman"/>
                <w:i/>
                <w:sz w:val="24"/>
                <w:szCs w:val="24"/>
              </w:rPr>
              <w:t>разработчика</w:t>
            </w:r>
            <w:r w:rsidR="00195CEF" w:rsidRPr="00844028">
              <w:rPr>
                <w:rFonts w:ascii="Times New Roman" w:eastAsia="Times New Roman" w:hAnsi="Times New Roman"/>
                <w:i/>
                <w:sz w:val="24"/>
                <w:szCs w:val="24"/>
              </w:rPr>
              <w:t xml:space="preserve">, </w:t>
            </w:r>
            <w:proofErr w:type="gramStart"/>
            <w:r w:rsidR="00195CEF" w:rsidRPr="00844028">
              <w:rPr>
                <w:rFonts w:ascii="Times New Roman" w:eastAsia="Times New Roman" w:hAnsi="Times New Roman"/>
                <w:i/>
                <w:sz w:val="24"/>
                <w:szCs w:val="24"/>
              </w:rPr>
              <w:t>указанный</w:t>
            </w:r>
            <w:proofErr w:type="gramEnd"/>
            <w:r w:rsidR="00195CEF" w:rsidRPr="00844028">
              <w:rPr>
                <w:rFonts w:ascii="Times New Roman" w:eastAsia="Times New Roman" w:hAnsi="Times New Roman"/>
                <w:i/>
                <w:sz w:val="24"/>
                <w:szCs w:val="24"/>
              </w:rPr>
              <w:t xml:space="preserve"> в реквизитах официального</w:t>
            </w:r>
          </w:p>
          <w:p w:rsidR="00011281" w:rsidRPr="00844028" w:rsidRDefault="00195CEF" w:rsidP="00011281">
            <w:pPr>
              <w:rPr>
                <w:rFonts w:ascii="Times New Roman" w:eastAsia="Times New Roman" w:hAnsi="Times New Roman"/>
                <w:sz w:val="24"/>
                <w:szCs w:val="24"/>
              </w:rPr>
            </w:pPr>
            <w:r w:rsidRPr="00844028">
              <w:rPr>
                <w:rFonts w:ascii="Times New Roman" w:eastAsia="Times New Roman" w:hAnsi="Times New Roman"/>
                <w:i/>
                <w:sz w:val="24"/>
                <w:szCs w:val="24"/>
              </w:rPr>
              <w:t xml:space="preserve">бланка </w:t>
            </w:r>
            <w:r w:rsidR="007062D5" w:rsidRPr="00844028">
              <w:rPr>
                <w:rFonts w:ascii="Times New Roman" w:eastAsia="Times New Roman" w:hAnsi="Times New Roman"/>
                <w:i/>
                <w:sz w:val="24"/>
                <w:szCs w:val="24"/>
              </w:rPr>
              <w:t>разработчика</w:t>
            </w:r>
            <w:r w:rsidR="00011281" w:rsidRPr="00844028">
              <w:rPr>
                <w:rFonts w:ascii="Times New Roman" w:eastAsia="Times New Roman" w:hAnsi="Times New Roman"/>
                <w:i/>
                <w:sz w:val="24"/>
                <w:szCs w:val="24"/>
              </w:rPr>
              <w:t>)</w:t>
            </w:r>
            <w:r w:rsidR="00011281" w:rsidRPr="00844028">
              <w:rPr>
                <w:rFonts w:ascii="Times New Roman" w:eastAsia="Times New Roman" w:hAnsi="Times New Roman"/>
                <w:sz w:val="24"/>
                <w:szCs w:val="24"/>
              </w:rPr>
              <w:t xml:space="preserve"> </w:t>
            </w:r>
          </w:p>
          <w:p w:rsidR="00011281" w:rsidRPr="00844028" w:rsidRDefault="00011281" w:rsidP="00011281">
            <w:pPr>
              <w:jc w:val="both"/>
              <w:rPr>
                <w:rFonts w:ascii="Times New Roman" w:eastAsia="Times New Roman" w:hAnsi="Times New Roman"/>
                <w:sz w:val="28"/>
                <w:szCs w:val="28"/>
              </w:rPr>
            </w:pPr>
          </w:p>
          <w:p w:rsidR="00011281" w:rsidRPr="00844028" w:rsidRDefault="001F5E53" w:rsidP="001F5E53">
            <w:pPr>
              <w:rPr>
                <w:rFonts w:ascii="Times New Roman" w:eastAsia="Times New Roman" w:hAnsi="Times New Roman"/>
                <w:sz w:val="28"/>
                <w:szCs w:val="28"/>
              </w:rPr>
            </w:pPr>
            <w:r w:rsidRPr="00844028">
              <w:rPr>
                <w:rFonts w:ascii="Times New Roman" w:hAnsi="Times New Roman"/>
                <w:sz w:val="28"/>
                <w:szCs w:val="28"/>
              </w:rPr>
              <w:t>Разработчик</w:t>
            </w:r>
            <w:r w:rsidR="00011281" w:rsidRPr="00844028">
              <w:rPr>
                <w:rFonts w:ascii="Times New Roman" w:eastAsia="Times New Roman" w:hAnsi="Times New Roman"/>
                <w:sz w:val="28"/>
                <w:szCs w:val="28"/>
              </w:rPr>
              <w:t xml:space="preserve"> не будет иметь возможности проанализировать информацию, направленную ему после указанного срока.</w:t>
            </w:r>
          </w:p>
        </w:tc>
      </w:tr>
    </w:tbl>
    <w:p w:rsidR="00011281" w:rsidRPr="00844028" w:rsidRDefault="00011281" w:rsidP="00011281">
      <w:pPr>
        <w:spacing w:after="0" w:line="240" w:lineRule="auto"/>
        <w:jc w:val="center"/>
        <w:rPr>
          <w:rFonts w:ascii="Times New Roman" w:eastAsia="Times New Roman" w:hAnsi="Times New Roman" w:cs="Times New Roman"/>
          <w:sz w:val="28"/>
          <w:szCs w:val="28"/>
          <w:lang w:eastAsia="ru-RU"/>
        </w:rPr>
      </w:pPr>
    </w:p>
    <w:p w:rsidR="00011281" w:rsidRPr="00844028" w:rsidRDefault="00011281" w:rsidP="00011281">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Контактная информация</w:t>
      </w:r>
    </w:p>
    <w:p w:rsidR="00011281" w:rsidRPr="00844028" w:rsidRDefault="00011281" w:rsidP="00011281">
      <w:pPr>
        <w:spacing w:after="0" w:line="240" w:lineRule="auto"/>
        <w:rPr>
          <w:rFonts w:ascii="Times New Roman" w:eastAsia="Times New Roman" w:hAnsi="Times New Roman" w:cs="Times New Roman"/>
          <w:sz w:val="28"/>
          <w:szCs w:val="28"/>
          <w:lang w:eastAsia="ru-RU"/>
        </w:rPr>
      </w:pPr>
    </w:p>
    <w:tbl>
      <w:tblPr>
        <w:tblStyle w:val="11"/>
        <w:tblW w:w="0" w:type="auto"/>
        <w:tblInd w:w="108" w:type="dxa"/>
        <w:tblLook w:val="04A0" w:firstRow="1" w:lastRow="0" w:firstColumn="1" w:lastColumn="0" w:noHBand="0" w:noVBand="1"/>
      </w:tblPr>
      <w:tblGrid>
        <w:gridCol w:w="9179"/>
      </w:tblGrid>
      <w:tr w:rsidR="00844028" w:rsidRPr="00844028" w:rsidTr="00BF1DC8">
        <w:tc>
          <w:tcPr>
            <w:tcW w:w="9179" w:type="dxa"/>
          </w:tcPr>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Наименование организации (ИП)__________________________________</w:t>
            </w:r>
          </w:p>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Юридический и фактический адрес _________________________________</w:t>
            </w:r>
          </w:p>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Должность, Ф.И.О. контактного лица _______________________________</w:t>
            </w:r>
          </w:p>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Номер контактного телефона ____________________________________</w:t>
            </w:r>
          </w:p>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Адрес электронной почты _______________________________________</w:t>
            </w:r>
          </w:p>
          <w:p w:rsidR="00011281" w:rsidRPr="00844028" w:rsidRDefault="00011281" w:rsidP="00011281">
            <w:pPr>
              <w:jc w:val="center"/>
              <w:rPr>
                <w:rFonts w:ascii="Times New Roman" w:eastAsia="Times New Roman" w:hAnsi="Times New Roman"/>
                <w:sz w:val="28"/>
                <w:szCs w:val="28"/>
              </w:rPr>
            </w:pPr>
          </w:p>
        </w:tc>
      </w:tr>
    </w:tbl>
    <w:p w:rsidR="00011281" w:rsidRPr="00844028" w:rsidRDefault="00011281" w:rsidP="00011281">
      <w:pPr>
        <w:spacing w:after="0" w:line="240" w:lineRule="auto"/>
        <w:jc w:val="both"/>
        <w:rPr>
          <w:rFonts w:ascii="Times New Roman" w:eastAsia="Times New Roman" w:hAnsi="Times New Roman" w:cs="Times New Roman"/>
          <w:sz w:val="28"/>
          <w:szCs w:val="28"/>
          <w:lang w:eastAsia="ru-RU"/>
        </w:rPr>
      </w:pPr>
    </w:p>
    <w:p w:rsidR="00011281" w:rsidRPr="00844028" w:rsidRDefault="00011281" w:rsidP="000112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Общая характеристика общественных отношений, на регулирование</w:t>
      </w:r>
    </w:p>
    <w:p w:rsidR="00011281" w:rsidRPr="00844028" w:rsidRDefault="00011281" w:rsidP="000112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которых направлена система обязательных требований</w:t>
      </w:r>
    </w:p>
    <w:p w:rsidR="00011281" w:rsidRPr="00844028" w:rsidRDefault="00011281" w:rsidP="00011281">
      <w:pPr>
        <w:spacing w:after="0" w:line="240" w:lineRule="auto"/>
        <w:jc w:val="center"/>
        <w:rPr>
          <w:rFonts w:ascii="Times New Roman" w:eastAsia="Times New Roman" w:hAnsi="Times New Roman" w:cs="Times New Roman"/>
          <w:sz w:val="28"/>
          <w:szCs w:val="28"/>
          <w:lang w:eastAsia="ru-RU"/>
        </w:rPr>
      </w:pPr>
    </w:p>
    <w:tbl>
      <w:tblPr>
        <w:tblW w:w="5000" w:type="pct"/>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4110"/>
        <w:gridCol w:w="4659"/>
      </w:tblGrid>
      <w:tr w:rsidR="00844028" w:rsidRPr="00844028" w:rsidTr="00BF1DC8">
        <w:tc>
          <w:tcPr>
            <w:tcW w:w="426" w:type="dxa"/>
            <w:tcBorders>
              <w:top w:val="single" w:sz="4" w:space="0" w:color="auto"/>
              <w:left w:val="single" w:sz="4" w:space="0" w:color="auto"/>
              <w:bottom w:val="single" w:sz="4" w:space="0" w:color="auto"/>
              <w:right w:val="single" w:sz="4" w:space="0" w:color="auto"/>
            </w:tcBorders>
          </w:tcPr>
          <w:p w:rsidR="00011281" w:rsidRPr="00844028" w:rsidRDefault="00011281" w:rsidP="000112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lastRenderedPageBreak/>
              <w:t>1</w:t>
            </w:r>
          </w:p>
        </w:tc>
        <w:tc>
          <w:tcPr>
            <w:tcW w:w="4110" w:type="dxa"/>
            <w:tcBorders>
              <w:top w:val="single" w:sz="4" w:space="0" w:color="auto"/>
              <w:left w:val="single" w:sz="4" w:space="0" w:color="auto"/>
              <w:bottom w:val="single" w:sz="4" w:space="0" w:color="auto"/>
              <w:right w:val="single" w:sz="4" w:space="0" w:color="auto"/>
            </w:tcBorders>
          </w:tcPr>
          <w:p w:rsidR="00011281" w:rsidRPr="00844028" w:rsidRDefault="00011281" w:rsidP="00195CE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44028">
              <w:rPr>
                <w:rFonts w:ascii="Times New Roman" w:eastAsia="Times New Roman" w:hAnsi="Times New Roman" w:cs="Times New Roman"/>
                <w:sz w:val="28"/>
                <w:szCs w:val="28"/>
                <w:lang w:eastAsia="ru-RU"/>
              </w:rPr>
              <w:t>Виды предпринимательской или иной экономической деятельности, в отношении которых установлена система обязательных требований (наименование и виды в соответствии с Общероссийским классификатором видов экономической деятельности (ОКВЭД)</w:t>
            </w:r>
            <w:proofErr w:type="gramEnd"/>
          </w:p>
        </w:tc>
        <w:tc>
          <w:tcPr>
            <w:tcW w:w="4659" w:type="dxa"/>
            <w:tcBorders>
              <w:top w:val="single" w:sz="4" w:space="0" w:color="auto"/>
              <w:left w:val="single" w:sz="4" w:space="0" w:color="auto"/>
              <w:bottom w:val="single" w:sz="4" w:space="0" w:color="auto"/>
              <w:right w:val="single" w:sz="4" w:space="0" w:color="auto"/>
            </w:tcBorders>
          </w:tcPr>
          <w:p w:rsidR="00011281" w:rsidRPr="00844028" w:rsidRDefault="00011281" w:rsidP="00011281">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tc>
      </w:tr>
      <w:tr w:rsidR="00844028" w:rsidRPr="00844028" w:rsidTr="00BF1DC8">
        <w:tc>
          <w:tcPr>
            <w:tcW w:w="426" w:type="dxa"/>
            <w:tcBorders>
              <w:top w:val="single" w:sz="4" w:space="0" w:color="auto"/>
              <w:left w:val="single" w:sz="4" w:space="0" w:color="auto"/>
              <w:bottom w:val="single" w:sz="4" w:space="0" w:color="auto"/>
              <w:right w:val="single" w:sz="4" w:space="0" w:color="auto"/>
            </w:tcBorders>
          </w:tcPr>
          <w:p w:rsidR="00011281" w:rsidRPr="00844028" w:rsidRDefault="00011281" w:rsidP="000112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2</w:t>
            </w:r>
          </w:p>
        </w:tc>
        <w:tc>
          <w:tcPr>
            <w:tcW w:w="4110" w:type="dxa"/>
            <w:tcBorders>
              <w:top w:val="single" w:sz="4" w:space="0" w:color="auto"/>
              <w:left w:val="single" w:sz="4" w:space="0" w:color="auto"/>
              <w:bottom w:val="single" w:sz="4" w:space="0" w:color="auto"/>
              <w:right w:val="single" w:sz="4" w:space="0" w:color="auto"/>
            </w:tcBorders>
          </w:tcPr>
          <w:p w:rsidR="00011281" w:rsidRPr="00844028" w:rsidRDefault="00011281" w:rsidP="002445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Описание основных пр</w:t>
            </w:r>
            <w:r w:rsidR="00244513" w:rsidRPr="00844028">
              <w:rPr>
                <w:rFonts w:ascii="Times New Roman" w:eastAsia="Times New Roman" w:hAnsi="Times New Roman" w:cs="Times New Roman"/>
                <w:sz w:val="28"/>
                <w:szCs w:val="28"/>
                <w:lang w:eastAsia="ru-RU"/>
              </w:rPr>
              <w:t xml:space="preserve">облем, связанных с системой </w:t>
            </w:r>
            <w:proofErr w:type="gramStart"/>
            <w:r w:rsidR="00244513" w:rsidRPr="00844028">
              <w:rPr>
                <w:rFonts w:ascii="Times New Roman" w:eastAsia="Times New Roman" w:hAnsi="Times New Roman" w:cs="Times New Roman"/>
                <w:sz w:val="28"/>
                <w:szCs w:val="28"/>
                <w:lang w:eastAsia="ru-RU"/>
              </w:rPr>
              <w:t>ОТ</w:t>
            </w:r>
            <w:proofErr w:type="gramEnd"/>
            <w:r w:rsidR="00244513" w:rsidRPr="00844028">
              <w:rPr>
                <w:rFonts w:ascii="Times New Roman" w:eastAsia="Times New Roman" w:hAnsi="Times New Roman" w:cs="Times New Roman"/>
                <w:sz w:val="28"/>
                <w:szCs w:val="28"/>
                <w:lang w:eastAsia="ru-RU"/>
              </w:rPr>
              <w:t xml:space="preserve"> </w:t>
            </w:r>
          </w:p>
        </w:tc>
        <w:tc>
          <w:tcPr>
            <w:tcW w:w="4659" w:type="dxa"/>
            <w:tcBorders>
              <w:top w:val="single" w:sz="4" w:space="0" w:color="auto"/>
              <w:left w:val="single" w:sz="4" w:space="0" w:color="auto"/>
              <w:bottom w:val="single" w:sz="4" w:space="0" w:color="auto"/>
              <w:right w:val="single" w:sz="4" w:space="0" w:color="auto"/>
            </w:tcBorders>
          </w:tcPr>
          <w:p w:rsidR="00011281" w:rsidRPr="00844028" w:rsidRDefault="00011281" w:rsidP="000112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011281" w:rsidRPr="00844028" w:rsidRDefault="00011281" w:rsidP="00011281">
      <w:pPr>
        <w:spacing w:after="0" w:line="240" w:lineRule="auto"/>
        <w:jc w:val="both"/>
        <w:rPr>
          <w:rFonts w:ascii="Times New Roman" w:eastAsia="Times New Roman" w:hAnsi="Times New Roman" w:cs="Times New Roman"/>
          <w:sz w:val="28"/>
          <w:szCs w:val="28"/>
          <w:lang w:eastAsia="ru-RU"/>
        </w:rPr>
      </w:pPr>
    </w:p>
    <w:p w:rsidR="00011281" w:rsidRPr="00844028" w:rsidRDefault="00011281" w:rsidP="00011281">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Обоснованность установленных обязательных требований </w:t>
      </w:r>
      <w:r w:rsidRPr="00844028">
        <w:rPr>
          <w:rFonts w:ascii="Times New Roman" w:eastAsia="Times New Roman" w:hAnsi="Times New Roman" w:cs="Times New Roman"/>
          <w:sz w:val="28"/>
          <w:szCs w:val="28"/>
          <w:lang w:eastAsia="ru-RU"/>
        </w:rPr>
        <w:br/>
        <w:t>в рассматриваемой сфере общественных отношений</w:t>
      </w:r>
    </w:p>
    <w:p w:rsidR="00011281" w:rsidRPr="00844028" w:rsidRDefault="00011281" w:rsidP="00011281">
      <w:pPr>
        <w:spacing w:after="0" w:line="240" w:lineRule="auto"/>
        <w:jc w:val="center"/>
        <w:rPr>
          <w:rFonts w:ascii="Times New Roman" w:eastAsia="Times New Roman" w:hAnsi="Times New Roman" w:cs="Times New Roman"/>
          <w:sz w:val="28"/>
          <w:szCs w:val="28"/>
          <w:lang w:eastAsia="ru-RU"/>
        </w:rPr>
      </w:pPr>
    </w:p>
    <w:tbl>
      <w:tblPr>
        <w:tblStyle w:val="11"/>
        <w:tblW w:w="0" w:type="auto"/>
        <w:tblInd w:w="108" w:type="dxa"/>
        <w:tblLook w:val="04A0" w:firstRow="1" w:lastRow="0" w:firstColumn="1" w:lastColumn="0" w:noHBand="0" w:noVBand="1"/>
      </w:tblPr>
      <w:tblGrid>
        <w:gridCol w:w="484"/>
        <w:gridCol w:w="4090"/>
        <w:gridCol w:w="4605"/>
      </w:tblGrid>
      <w:tr w:rsidR="00844028" w:rsidRPr="00844028" w:rsidTr="00BF1DC8">
        <w:tc>
          <w:tcPr>
            <w:tcW w:w="426"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w:t>
            </w:r>
          </w:p>
        </w:tc>
        <w:tc>
          <w:tcPr>
            <w:tcW w:w="4110" w:type="dxa"/>
          </w:tcPr>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Критерии</w:t>
            </w:r>
          </w:p>
        </w:tc>
        <w:tc>
          <w:tcPr>
            <w:tcW w:w="4643" w:type="dxa"/>
          </w:tcPr>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Да</w:t>
            </w:r>
            <w:proofErr w:type="gramStart"/>
            <w:r w:rsidRPr="00844028">
              <w:rPr>
                <w:rFonts w:ascii="Times New Roman" w:eastAsia="Times New Roman" w:hAnsi="Times New Roman"/>
                <w:sz w:val="28"/>
                <w:szCs w:val="28"/>
              </w:rPr>
              <w:t xml:space="preserve"> / Н</w:t>
            </w:r>
            <w:proofErr w:type="gramEnd"/>
            <w:r w:rsidRPr="00844028">
              <w:rPr>
                <w:rFonts w:ascii="Times New Roman" w:eastAsia="Times New Roman" w:hAnsi="Times New Roman"/>
                <w:sz w:val="28"/>
                <w:szCs w:val="28"/>
              </w:rPr>
              <w:t>ет (пояснение)</w:t>
            </w:r>
          </w:p>
        </w:tc>
      </w:tr>
      <w:tr w:rsidR="00844028" w:rsidRPr="00844028" w:rsidTr="00BF1DC8">
        <w:tc>
          <w:tcPr>
            <w:tcW w:w="426"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1</w:t>
            </w:r>
          </w:p>
        </w:tc>
        <w:tc>
          <w:tcPr>
            <w:tcW w:w="4110"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Оцениваемое регулирование учитывает современный уровень развития науки, техники и технологий, уровень развития экономики и материально-технической базы</w:t>
            </w:r>
          </w:p>
        </w:tc>
        <w:tc>
          <w:tcPr>
            <w:tcW w:w="4643" w:type="dxa"/>
          </w:tcPr>
          <w:p w:rsidR="00011281" w:rsidRPr="00844028" w:rsidRDefault="00011281" w:rsidP="00011281">
            <w:pPr>
              <w:jc w:val="both"/>
              <w:rPr>
                <w:rFonts w:ascii="Times New Roman" w:eastAsia="Times New Roman" w:hAnsi="Times New Roman"/>
                <w:sz w:val="28"/>
                <w:szCs w:val="28"/>
              </w:rPr>
            </w:pPr>
          </w:p>
        </w:tc>
      </w:tr>
      <w:tr w:rsidR="00844028" w:rsidRPr="00844028" w:rsidTr="00BF1DC8">
        <w:tc>
          <w:tcPr>
            <w:tcW w:w="426"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2</w:t>
            </w:r>
          </w:p>
        </w:tc>
        <w:tc>
          <w:tcPr>
            <w:tcW w:w="4110"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Оцениваемые ОТ актуальны</w:t>
            </w:r>
          </w:p>
        </w:tc>
        <w:tc>
          <w:tcPr>
            <w:tcW w:w="4643" w:type="dxa"/>
          </w:tcPr>
          <w:p w:rsidR="00011281" w:rsidRPr="00844028" w:rsidRDefault="00011281" w:rsidP="00011281">
            <w:pPr>
              <w:jc w:val="both"/>
              <w:rPr>
                <w:rFonts w:ascii="Times New Roman" w:eastAsia="Times New Roman" w:hAnsi="Times New Roman"/>
                <w:sz w:val="28"/>
                <w:szCs w:val="28"/>
              </w:rPr>
            </w:pPr>
          </w:p>
        </w:tc>
      </w:tr>
      <w:tr w:rsidR="00844028" w:rsidRPr="00844028" w:rsidTr="00BF1DC8">
        <w:tc>
          <w:tcPr>
            <w:tcW w:w="426"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3</w:t>
            </w:r>
          </w:p>
        </w:tc>
        <w:tc>
          <w:tcPr>
            <w:tcW w:w="4110"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Имеются ли препятствия для внедрения новых технологий в хозяйственную деятельность</w:t>
            </w:r>
          </w:p>
        </w:tc>
        <w:tc>
          <w:tcPr>
            <w:tcW w:w="4643" w:type="dxa"/>
          </w:tcPr>
          <w:p w:rsidR="00011281" w:rsidRPr="00844028" w:rsidRDefault="00011281" w:rsidP="00011281">
            <w:pPr>
              <w:jc w:val="both"/>
              <w:rPr>
                <w:rFonts w:ascii="Times New Roman" w:eastAsia="Times New Roman" w:hAnsi="Times New Roman"/>
                <w:sz w:val="28"/>
                <w:szCs w:val="28"/>
              </w:rPr>
            </w:pPr>
          </w:p>
        </w:tc>
      </w:tr>
      <w:tr w:rsidR="00844028" w:rsidRPr="00844028" w:rsidTr="00BF1DC8">
        <w:tc>
          <w:tcPr>
            <w:tcW w:w="426"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4</w:t>
            </w:r>
          </w:p>
        </w:tc>
        <w:tc>
          <w:tcPr>
            <w:tcW w:w="4110"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 xml:space="preserve">Наличие направленных обращений, связанных с неактуальностью </w:t>
            </w:r>
            <w:proofErr w:type="gramStart"/>
            <w:r w:rsidRPr="00844028">
              <w:rPr>
                <w:rFonts w:ascii="Times New Roman" w:eastAsia="Times New Roman" w:hAnsi="Times New Roman"/>
                <w:sz w:val="28"/>
                <w:szCs w:val="28"/>
              </w:rPr>
              <w:t>ОТ</w:t>
            </w:r>
            <w:proofErr w:type="gramEnd"/>
          </w:p>
        </w:tc>
        <w:tc>
          <w:tcPr>
            <w:tcW w:w="4643" w:type="dxa"/>
          </w:tcPr>
          <w:p w:rsidR="00011281" w:rsidRPr="00844028" w:rsidRDefault="00011281" w:rsidP="00011281">
            <w:pPr>
              <w:jc w:val="both"/>
              <w:rPr>
                <w:rFonts w:ascii="Times New Roman" w:eastAsia="Times New Roman" w:hAnsi="Times New Roman"/>
                <w:sz w:val="28"/>
                <w:szCs w:val="28"/>
              </w:rPr>
            </w:pPr>
          </w:p>
        </w:tc>
      </w:tr>
      <w:tr w:rsidR="00844028" w:rsidRPr="00844028" w:rsidTr="00BF1DC8">
        <w:tc>
          <w:tcPr>
            <w:tcW w:w="426"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5</w:t>
            </w:r>
          </w:p>
        </w:tc>
        <w:tc>
          <w:tcPr>
            <w:tcW w:w="4110"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 xml:space="preserve">Наличие административных споров, связанных с неактуальностью </w:t>
            </w:r>
            <w:proofErr w:type="gramStart"/>
            <w:r w:rsidRPr="00844028">
              <w:rPr>
                <w:rFonts w:ascii="Times New Roman" w:eastAsia="Times New Roman" w:hAnsi="Times New Roman"/>
                <w:sz w:val="28"/>
                <w:szCs w:val="28"/>
              </w:rPr>
              <w:t>ОТ</w:t>
            </w:r>
            <w:proofErr w:type="gramEnd"/>
            <w:r w:rsidRPr="00844028">
              <w:rPr>
                <w:rFonts w:ascii="Times New Roman" w:eastAsia="Times New Roman" w:hAnsi="Times New Roman"/>
                <w:sz w:val="28"/>
                <w:szCs w:val="28"/>
              </w:rPr>
              <w:t xml:space="preserve"> </w:t>
            </w:r>
          </w:p>
        </w:tc>
        <w:tc>
          <w:tcPr>
            <w:tcW w:w="4643" w:type="dxa"/>
          </w:tcPr>
          <w:p w:rsidR="00011281" w:rsidRPr="00844028" w:rsidRDefault="00011281" w:rsidP="00011281">
            <w:pPr>
              <w:jc w:val="both"/>
              <w:rPr>
                <w:rFonts w:ascii="Times New Roman" w:eastAsia="Times New Roman" w:hAnsi="Times New Roman"/>
                <w:sz w:val="28"/>
                <w:szCs w:val="28"/>
              </w:rPr>
            </w:pPr>
          </w:p>
        </w:tc>
      </w:tr>
      <w:tr w:rsidR="00844028" w:rsidRPr="00844028" w:rsidTr="00BF1DC8">
        <w:tc>
          <w:tcPr>
            <w:tcW w:w="426"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6</w:t>
            </w:r>
          </w:p>
        </w:tc>
        <w:tc>
          <w:tcPr>
            <w:tcW w:w="4110"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Иные дополнения (при наличии)</w:t>
            </w:r>
          </w:p>
        </w:tc>
        <w:tc>
          <w:tcPr>
            <w:tcW w:w="4643" w:type="dxa"/>
          </w:tcPr>
          <w:p w:rsidR="00011281" w:rsidRPr="00844028" w:rsidRDefault="00011281" w:rsidP="00011281">
            <w:pPr>
              <w:jc w:val="both"/>
              <w:rPr>
                <w:rFonts w:ascii="Times New Roman" w:eastAsia="Times New Roman" w:hAnsi="Times New Roman"/>
                <w:sz w:val="28"/>
                <w:szCs w:val="28"/>
              </w:rPr>
            </w:pPr>
          </w:p>
        </w:tc>
      </w:tr>
    </w:tbl>
    <w:p w:rsidR="00011281" w:rsidRPr="00844028" w:rsidRDefault="00011281" w:rsidP="00011281">
      <w:pPr>
        <w:spacing w:after="0" w:line="240" w:lineRule="auto"/>
        <w:jc w:val="both"/>
        <w:rPr>
          <w:rFonts w:ascii="Times New Roman" w:eastAsia="Times New Roman" w:hAnsi="Times New Roman" w:cs="Times New Roman"/>
          <w:sz w:val="28"/>
          <w:szCs w:val="28"/>
          <w:lang w:eastAsia="ru-RU"/>
        </w:rPr>
      </w:pPr>
    </w:p>
    <w:p w:rsidR="00011281" w:rsidRPr="00844028" w:rsidRDefault="00011281" w:rsidP="00011281">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Правовая определенность и системность обязательных требований </w:t>
      </w:r>
      <w:r w:rsidRPr="00844028">
        <w:rPr>
          <w:rFonts w:ascii="Times New Roman" w:eastAsia="Times New Roman" w:hAnsi="Times New Roman" w:cs="Times New Roman"/>
          <w:sz w:val="28"/>
          <w:szCs w:val="28"/>
          <w:lang w:eastAsia="ru-RU"/>
        </w:rPr>
        <w:br/>
        <w:t>в рассматриваемой сфере общественных отношений</w:t>
      </w:r>
    </w:p>
    <w:p w:rsidR="00011281" w:rsidRPr="00844028" w:rsidRDefault="00011281" w:rsidP="00011281">
      <w:pPr>
        <w:spacing w:after="0" w:line="240" w:lineRule="auto"/>
        <w:jc w:val="center"/>
        <w:rPr>
          <w:rFonts w:ascii="Times New Roman" w:eastAsia="Times New Roman" w:hAnsi="Times New Roman" w:cs="Times New Roman"/>
          <w:sz w:val="28"/>
          <w:szCs w:val="28"/>
          <w:lang w:eastAsia="ru-RU"/>
        </w:rPr>
      </w:pPr>
    </w:p>
    <w:tbl>
      <w:tblPr>
        <w:tblStyle w:val="11"/>
        <w:tblW w:w="9214" w:type="dxa"/>
        <w:tblInd w:w="108" w:type="dxa"/>
        <w:tblLook w:val="04A0" w:firstRow="1" w:lastRow="0" w:firstColumn="1" w:lastColumn="0" w:noHBand="0" w:noVBand="1"/>
      </w:tblPr>
      <w:tblGrid>
        <w:gridCol w:w="484"/>
        <w:gridCol w:w="4053"/>
        <w:gridCol w:w="4677"/>
      </w:tblGrid>
      <w:tr w:rsidR="00844028" w:rsidRPr="00844028" w:rsidTr="00BF1DC8">
        <w:tc>
          <w:tcPr>
            <w:tcW w:w="484" w:type="dxa"/>
            <w:vAlign w:val="center"/>
          </w:tcPr>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w:t>
            </w:r>
          </w:p>
        </w:tc>
        <w:tc>
          <w:tcPr>
            <w:tcW w:w="4053" w:type="dxa"/>
          </w:tcPr>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Критерий</w:t>
            </w:r>
          </w:p>
        </w:tc>
        <w:tc>
          <w:tcPr>
            <w:tcW w:w="4677" w:type="dxa"/>
            <w:vAlign w:val="center"/>
          </w:tcPr>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Да</w:t>
            </w:r>
            <w:proofErr w:type="gramStart"/>
            <w:r w:rsidRPr="00844028">
              <w:rPr>
                <w:rFonts w:ascii="Times New Roman" w:eastAsia="Times New Roman" w:hAnsi="Times New Roman"/>
                <w:sz w:val="28"/>
                <w:szCs w:val="28"/>
              </w:rPr>
              <w:t xml:space="preserve"> / Н</w:t>
            </w:r>
            <w:proofErr w:type="gramEnd"/>
            <w:r w:rsidRPr="00844028">
              <w:rPr>
                <w:rFonts w:ascii="Times New Roman" w:eastAsia="Times New Roman" w:hAnsi="Times New Roman"/>
                <w:sz w:val="28"/>
                <w:szCs w:val="28"/>
              </w:rPr>
              <w:t>ет (пояснение)</w:t>
            </w:r>
          </w:p>
        </w:tc>
      </w:tr>
      <w:tr w:rsidR="00844028" w:rsidRPr="00844028" w:rsidTr="00BF1DC8">
        <w:tc>
          <w:tcPr>
            <w:tcW w:w="484"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1</w:t>
            </w:r>
          </w:p>
        </w:tc>
        <w:tc>
          <w:tcPr>
            <w:tcW w:w="4053"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 xml:space="preserve">Обязательные требования имеют ясное, логичное и однозначно понимаемое </w:t>
            </w:r>
            <w:r w:rsidRPr="00844028">
              <w:rPr>
                <w:rFonts w:ascii="Times New Roman" w:eastAsia="Times New Roman" w:hAnsi="Times New Roman"/>
                <w:sz w:val="28"/>
                <w:szCs w:val="28"/>
              </w:rPr>
              <w:lastRenderedPageBreak/>
              <w:t>содержание</w:t>
            </w:r>
          </w:p>
        </w:tc>
        <w:tc>
          <w:tcPr>
            <w:tcW w:w="4677" w:type="dxa"/>
            <w:vAlign w:val="center"/>
          </w:tcPr>
          <w:p w:rsidR="00011281" w:rsidRPr="00844028" w:rsidRDefault="00011281" w:rsidP="00011281">
            <w:pPr>
              <w:jc w:val="center"/>
              <w:rPr>
                <w:rFonts w:ascii="Times New Roman" w:eastAsia="Times New Roman" w:hAnsi="Times New Roman"/>
                <w:sz w:val="28"/>
                <w:szCs w:val="28"/>
              </w:rPr>
            </w:pPr>
          </w:p>
        </w:tc>
      </w:tr>
      <w:tr w:rsidR="00844028" w:rsidRPr="00844028" w:rsidTr="00BF1DC8">
        <w:tc>
          <w:tcPr>
            <w:tcW w:w="484"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lastRenderedPageBreak/>
              <w:t>2</w:t>
            </w:r>
          </w:p>
        </w:tc>
        <w:tc>
          <w:tcPr>
            <w:tcW w:w="4053"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 xml:space="preserve">Случаи </w:t>
            </w:r>
            <w:proofErr w:type="gramStart"/>
            <w:r w:rsidRPr="00844028">
              <w:rPr>
                <w:rFonts w:ascii="Times New Roman" w:eastAsia="Times New Roman" w:hAnsi="Times New Roman"/>
                <w:sz w:val="28"/>
                <w:szCs w:val="28"/>
              </w:rPr>
              <w:t>различного</w:t>
            </w:r>
            <w:proofErr w:type="gramEnd"/>
            <w:r w:rsidRPr="00844028">
              <w:rPr>
                <w:rFonts w:ascii="Times New Roman" w:eastAsia="Times New Roman" w:hAnsi="Times New Roman"/>
                <w:sz w:val="28"/>
                <w:szCs w:val="28"/>
              </w:rPr>
              <w:t xml:space="preserve"> </w:t>
            </w:r>
          </w:p>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 xml:space="preserve">толкования </w:t>
            </w:r>
            <w:proofErr w:type="gramStart"/>
            <w:r w:rsidRPr="00844028">
              <w:rPr>
                <w:rFonts w:ascii="Times New Roman" w:eastAsia="Times New Roman" w:hAnsi="Times New Roman"/>
                <w:sz w:val="28"/>
                <w:szCs w:val="28"/>
              </w:rPr>
              <w:t>оцениваемых</w:t>
            </w:r>
            <w:proofErr w:type="gramEnd"/>
            <w:r w:rsidRPr="00844028">
              <w:rPr>
                <w:rFonts w:ascii="Times New Roman" w:eastAsia="Times New Roman" w:hAnsi="Times New Roman"/>
                <w:sz w:val="28"/>
                <w:szCs w:val="28"/>
              </w:rPr>
              <w:t xml:space="preserve"> ОТ правоприменительными органами и (или) лицами, обязанными соблюдать ОТ, отсутствуют либо единичны и не связаны с содержанием (формулировкой) ОТ</w:t>
            </w:r>
          </w:p>
        </w:tc>
        <w:tc>
          <w:tcPr>
            <w:tcW w:w="4677" w:type="dxa"/>
            <w:vAlign w:val="center"/>
          </w:tcPr>
          <w:p w:rsidR="00011281" w:rsidRPr="00844028" w:rsidRDefault="00011281" w:rsidP="00011281">
            <w:pPr>
              <w:jc w:val="center"/>
              <w:rPr>
                <w:rFonts w:ascii="Times New Roman" w:eastAsia="Times New Roman" w:hAnsi="Times New Roman"/>
                <w:sz w:val="28"/>
                <w:szCs w:val="28"/>
              </w:rPr>
            </w:pPr>
          </w:p>
        </w:tc>
      </w:tr>
      <w:tr w:rsidR="00844028" w:rsidRPr="00844028" w:rsidTr="00BF1DC8">
        <w:tc>
          <w:tcPr>
            <w:tcW w:w="484"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3</w:t>
            </w:r>
          </w:p>
        </w:tc>
        <w:tc>
          <w:tcPr>
            <w:tcW w:w="4053"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 xml:space="preserve">Оцениваемые </w:t>
            </w:r>
            <w:proofErr w:type="gramStart"/>
            <w:r w:rsidRPr="00844028">
              <w:rPr>
                <w:rFonts w:ascii="Times New Roman" w:eastAsia="Times New Roman" w:hAnsi="Times New Roman"/>
                <w:sz w:val="28"/>
                <w:szCs w:val="28"/>
              </w:rPr>
              <w:t>ОТ</w:t>
            </w:r>
            <w:proofErr w:type="gramEnd"/>
            <w:r w:rsidRPr="00844028">
              <w:rPr>
                <w:rFonts w:ascii="Times New Roman" w:eastAsia="Times New Roman" w:hAnsi="Times New Roman"/>
                <w:sz w:val="28"/>
                <w:szCs w:val="28"/>
              </w:rPr>
              <w:t xml:space="preserve"> соответствуют </w:t>
            </w:r>
            <w:proofErr w:type="gramStart"/>
            <w:r w:rsidRPr="00844028">
              <w:rPr>
                <w:rFonts w:ascii="Times New Roman" w:eastAsia="Times New Roman" w:hAnsi="Times New Roman"/>
                <w:sz w:val="28"/>
                <w:szCs w:val="28"/>
              </w:rPr>
              <w:t>целям</w:t>
            </w:r>
            <w:proofErr w:type="gramEnd"/>
            <w:r w:rsidRPr="00844028">
              <w:rPr>
                <w:rFonts w:ascii="Times New Roman" w:eastAsia="Times New Roman" w:hAnsi="Times New Roman"/>
                <w:sz w:val="28"/>
                <w:szCs w:val="28"/>
              </w:rPr>
              <w:t xml:space="preserve"> и принципам законодательного регулирования рассматриваемой сферы общественных отношений и правовой системы в целом</w:t>
            </w:r>
          </w:p>
        </w:tc>
        <w:tc>
          <w:tcPr>
            <w:tcW w:w="4677" w:type="dxa"/>
          </w:tcPr>
          <w:p w:rsidR="00011281" w:rsidRPr="00844028" w:rsidRDefault="00011281" w:rsidP="00011281">
            <w:pPr>
              <w:jc w:val="both"/>
              <w:rPr>
                <w:rFonts w:ascii="Times New Roman" w:eastAsia="Times New Roman" w:hAnsi="Times New Roman"/>
                <w:sz w:val="28"/>
                <w:szCs w:val="28"/>
              </w:rPr>
            </w:pPr>
          </w:p>
        </w:tc>
      </w:tr>
      <w:tr w:rsidR="00844028" w:rsidRPr="00844028" w:rsidTr="00BF1DC8">
        <w:tc>
          <w:tcPr>
            <w:tcW w:w="484"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4</w:t>
            </w:r>
          </w:p>
        </w:tc>
        <w:tc>
          <w:tcPr>
            <w:tcW w:w="4053" w:type="dxa"/>
          </w:tcPr>
          <w:p w:rsidR="00011281" w:rsidRPr="00844028" w:rsidRDefault="00011281" w:rsidP="00011281">
            <w:pPr>
              <w:rPr>
                <w:rFonts w:ascii="Times New Roman" w:eastAsia="Times New Roman" w:hAnsi="Times New Roman"/>
                <w:sz w:val="28"/>
                <w:szCs w:val="28"/>
              </w:rPr>
            </w:pPr>
            <w:proofErr w:type="gramStart"/>
            <w:r w:rsidRPr="00844028">
              <w:rPr>
                <w:rFonts w:ascii="Times New Roman" w:eastAsia="Times New Roman" w:hAnsi="Times New Roman"/>
                <w:sz w:val="28"/>
                <w:szCs w:val="28"/>
              </w:rPr>
              <w:t>Отсутствуют дублирующие ОТ, в том числе на различных уровнях регулирования</w:t>
            </w:r>
            <w:proofErr w:type="gramEnd"/>
          </w:p>
        </w:tc>
        <w:tc>
          <w:tcPr>
            <w:tcW w:w="4677" w:type="dxa"/>
          </w:tcPr>
          <w:p w:rsidR="00011281" w:rsidRPr="00844028" w:rsidRDefault="00011281" w:rsidP="00011281">
            <w:pPr>
              <w:jc w:val="both"/>
              <w:rPr>
                <w:rFonts w:ascii="Times New Roman" w:eastAsia="Times New Roman" w:hAnsi="Times New Roman"/>
                <w:sz w:val="28"/>
                <w:szCs w:val="28"/>
              </w:rPr>
            </w:pPr>
          </w:p>
        </w:tc>
      </w:tr>
      <w:tr w:rsidR="00844028" w:rsidRPr="00844028" w:rsidTr="00BF1DC8">
        <w:tc>
          <w:tcPr>
            <w:tcW w:w="484"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5</w:t>
            </w:r>
          </w:p>
        </w:tc>
        <w:tc>
          <w:tcPr>
            <w:tcW w:w="4053" w:type="dxa"/>
          </w:tcPr>
          <w:p w:rsidR="00011281" w:rsidRPr="00844028" w:rsidRDefault="00011281" w:rsidP="00011281">
            <w:pPr>
              <w:rPr>
                <w:rFonts w:ascii="Times New Roman" w:eastAsia="Times New Roman" w:hAnsi="Times New Roman"/>
                <w:sz w:val="28"/>
                <w:szCs w:val="28"/>
              </w:rPr>
            </w:pPr>
            <w:proofErr w:type="gramStart"/>
            <w:r w:rsidRPr="00844028">
              <w:rPr>
                <w:rFonts w:ascii="Times New Roman" w:eastAsia="Times New Roman" w:hAnsi="Times New Roman"/>
                <w:sz w:val="28"/>
                <w:szCs w:val="28"/>
              </w:rPr>
              <w:t>Отсутствуют противоречащие ОТ, в том числе на различных уровнях правового регулирования</w:t>
            </w:r>
            <w:proofErr w:type="gramEnd"/>
          </w:p>
        </w:tc>
        <w:tc>
          <w:tcPr>
            <w:tcW w:w="4677" w:type="dxa"/>
          </w:tcPr>
          <w:p w:rsidR="00011281" w:rsidRPr="00844028" w:rsidRDefault="00011281" w:rsidP="00011281">
            <w:pPr>
              <w:jc w:val="both"/>
              <w:rPr>
                <w:rFonts w:ascii="Times New Roman" w:eastAsia="Times New Roman" w:hAnsi="Times New Roman"/>
                <w:sz w:val="28"/>
                <w:szCs w:val="28"/>
              </w:rPr>
            </w:pPr>
          </w:p>
        </w:tc>
      </w:tr>
      <w:tr w:rsidR="00844028" w:rsidRPr="00844028" w:rsidTr="00BF1DC8">
        <w:tc>
          <w:tcPr>
            <w:tcW w:w="484"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6</w:t>
            </w:r>
          </w:p>
        </w:tc>
        <w:tc>
          <w:tcPr>
            <w:tcW w:w="4053"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Иные дополнения (при наличии)</w:t>
            </w:r>
          </w:p>
        </w:tc>
        <w:tc>
          <w:tcPr>
            <w:tcW w:w="4677" w:type="dxa"/>
          </w:tcPr>
          <w:p w:rsidR="00011281" w:rsidRPr="00844028" w:rsidRDefault="00011281" w:rsidP="00011281">
            <w:pPr>
              <w:jc w:val="both"/>
              <w:rPr>
                <w:rFonts w:ascii="Times New Roman" w:eastAsia="Times New Roman" w:hAnsi="Times New Roman"/>
                <w:sz w:val="28"/>
                <w:szCs w:val="28"/>
              </w:rPr>
            </w:pPr>
          </w:p>
        </w:tc>
      </w:tr>
    </w:tbl>
    <w:p w:rsidR="00011281" w:rsidRPr="00844028" w:rsidRDefault="00011281" w:rsidP="00011281">
      <w:pPr>
        <w:spacing w:after="0" w:line="240" w:lineRule="auto"/>
        <w:jc w:val="center"/>
        <w:rPr>
          <w:rFonts w:ascii="Times New Roman" w:eastAsia="Times New Roman" w:hAnsi="Times New Roman" w:cs="Times New Roman"/>
          <w:sz w:val="28"/>
          <w:szCs w:val="28"/>
          <w:lang w:eastAsia="ru-RU"/>
        </w:rPr>
      </w:pPr>
    </w:p>
    <w:p w:rsidR="00011281" w:rsidRPr="00844028" w:rsidRDefault="00011281" w:rsidP="00011281">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Фактическая возможность исполнения обязательных требований</w:t>
      </w:r>
    </w:p>
    <w:p w:rsidR="00011281" w:rsidRPr="00844028" w:rsidRDefault="00011281" w:rsidP="00011281">
      <w:pPr>
        <w:spacing w:after="0" w:line="240" w:lineRule="auto"/>
        <w:jc w:val="center"/>
        <w:rPr>
          <w:rFonts w:ascii="Times New Roman" w:eastAsia="Times New Roman" w:hAnsi="Times New Roman" w:cs="Times New Roman"/>
          <w:sz w:val="28"/>
          <w:szCs w:val="28"/>
          <w:lang w:eastAsia="ru-RU"/>
        </w:rPr>
      </w:pPr>
    </w:p>
    <w:tbl>
      <w:tblPr>
        <w:tblStyle w:val="11"/>
        <w:tblW w:w="9214" w:type="dxa"/>
        <w:tblInd w:w="108" w:type="dxa"/>
        <w:tblLook w:val="04A0" w:firstRow="1" w:lastRow="0" w:firstColumn="1" w:lastColumn="0" w:noHBand="0" w:noVBand="1"/>
      </w:tblPr>
      <w:tblGrid>
        <w:gridCol w:w="484"/>
        <w:gridCol w:w="4063"/>
        <w:gridCol w:w="4667"/>
      </w:tblGrid>
      <w:tr w:rsidR="00844028" w:rsidRPr="00844028" w:rsidTr="00BF1DC8">
        <w:tc>
          <w:tcPr>
            <w:tcW w:w="318" w:type="dxa"/>
            <w:vAlign w:val="center"/>
          </w:tcPr>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w:t>
            </w:r>
          </w:p>
        </w:tc>
        <w:tc>
          <w:tcPr>
            <w:tcW w:w="4110" w:type="dxa"/>
            <w:vAlign w:val="center"/>
          </w:tcPr>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Критерий</w:t>
            </w:r>
          </w:p>
        </w:tc>
        <w:tc>
          <w:tcPr>
            <w:tcW w:w="4786" w:type="dxa"/>
            <w:vAlign w:val="center"/>
          </w:tcPr>
          <w:p w:rsidR="00011281" w:rsidRPr="00844028" w:rsidRDefault="00011281" w:rsidP="00011281">
            <w:pPr>
              <w:jc w:val="center"/>
              <w:rPr>
                <w:rFonts w:ascii="Times New Roman" w:eastAsia="Times New Roman" w:hAnsi="Times New Roman"/>
                <w:sz w:val="28"/>
                <w:szCs w:val="28"/>
              </w:rPr>
            </w:pPr>
            <w:r w:rsidRPr="00844028">
              <w:rPr>
                <w:rFonts w:ascii="Times New Roman" w:eastAsia="Times New Roman" w:hAnsi="Times New Roman"/>
                <w:sz w:val="28"/>
                <w:szCs w:val="28"/>
              </w:rPr>
              <w:t>Да</w:t>
            </w:r>
            <w:proofErr w:type="gramStart"/>
            <w:r w:rsidRPr="00844028">
              <w:rPr>
                <w:rFonts w:ascii="Times New Roman" w:eastAsia="Times New Roman" w:hAnsi="Times New Roman"/>
                <w:sz w:val="28"/>
                <w:szCs w:val="28"/>
              </w:rPr>
              <w:t xml:space="preserve"> / Н</w:t>
            </w:r>
            <w:proofErr w:type="gramEnd"/>
            <w:r w:rsidRPr="00844028">
              <w:rPr>
                <w:rFonts w:ascii="Times New Roman" w:eastAsia="Times New Roman" w:hAnsi="Times New Roman"/>
                <w:sz w:val="28"/>
                <w:szCs w:val="28"/>
              </w:rPr>
              <w:t>ет (пояснение)</w:t>
            </w:r>
          </w:p>
        </w:tc>
      </w:tr>
      <w:tr w:rsidR="00844028" w:rsidRPr="00844028" w:rsidTr="00BF1DC8">
        <w:tc>
          <w:tcPr>
            <w:tcW w:w="318"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1</w:t>
            </w:r>
          </w:p>
        </w:tc>
        <w:tc>
          <w:tcPr>
            <w:tcW w:w="4110" w:type="dxa"/>
          </w:tcPr>
          <w:p w:rsidR="00011281" w:rsidRPr="00844028" w:rsidRDefault="00011281" w:rsidP="00011281">
            <w:pPr>
              <w:rPr>
                <w:rFonts w:ascii="Times New Roman" w:eastAsia="Times New Roman" w:hAnsi="Times New Roman"/>
                <w:sz w:val="28"/>
                <w:szCs w:val="28"/>
              </w:rPr>
            </w:pPr>
            <w:proofErr w:type="gramStart"/>
            <w:r w:rsidRPr="00844028">
              <w:rPr>
                <w:rFonts w:ascii="Times New Roman" w:eastAsia="Times New Roman" w:hAnsi="Times New Roman"/>
                <w:sz w:val="28"/>
                <w:szCs w:val="28"/>
              </w:rPr>
              <w:t>Оцениваемые</w:t>
            </w:r>
            <w:proofErr w:type="gramEnd"/>
            <w:r w:rsidRPr="00844028">
              <w:rPr>
                <w:rFonts w:ascii="Times New Roman" w:eastAsia="Times New Roman" w:hAnsi="Times New Roman"/>
                <w:sz w:val="28"/>
                <w:szCs w:val="28"/>
              </w:rPr>
              <w:t xml:space="preserve"> ОТ являются фактически исполнимыми (количество неисполненных предписаний)</w:t>
            </w:r>
          </w:p>
        </w:tc>
        <w:tc>
          <w:tcPr>
            <w:tcW w:w="4786" w:type="dxa"/>
          </w:tcPr>
          <w:p w:rsidR="00011281" w:rsidRPr="00844028" w:rsidRDefault="00011281" w:rsidP="00011281">
            <w:pPr>
              <w:rPr>
                <w:rFonts w:ascii="Times New Roman" w:eastAsia="Times New Roman" w:hAnsi="Times New Roman"/>
                <w:sz w:val="28"/>
                <w:szCs w:val="28"/>
              </w:rPr>
            </w:pPr>
          </w:p>
        </w:tc>
      </w:tr>
      <w:tr w:rsidR="00844028" w:rsidRPr="00844028" w:rsidTr="00BF1DC8">
        <w:tc>
          <w:tcPr>
            <w:tcW w:w="318"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2</w:t>
            </w:r>
          </w:p>
        </w:tc>
        <w:tc>
          <w:tcPr>
            <w:tcW w:w="4110" w:type="dxa"/>
          </w:tcPr>
          <w:p w:rsidR="00011281" w:rsidRPr="00844028" w:rsidRDefault="00011281" w:rsidP="00011281">
            <w:pPr>
              <w:rPr>
                <w:rFonts w:ascii="Times New Roman" w:eastAsia="Times New Roman" w:hAnsi="Times New Roman"/>
                <w:sz w:val="28"/>
                <w:szCs w:val="28"/>
              </w:rPr>
            </w:pPr>
            <w:proofErr w:type="gramStart"/>
            <w:r w:rsidRPr="00844028">
              <w:rPr>
                <w:rFonts w:ascii="Times New Roman" w:eastAsia="Times New Roman" w:hAnsi="Times New Roman"/>
                <w:sz w:val="28"/>
                <w:szCs w:val="28"/>
              </w:rPr>
              <w:t>Затраты на соблюдение оцениваемых ОТ соразмерны (пропорциональны) рискам, на снижение либо устранение которых направлено соответствующее регулирование (причинение вреда (ущерба), характер и масштаб неблагоприятных последствий, среднегодовые прямые издержки)</w:t>
            </w:r>
            <w:proofErr w:type="gramEnd"/>
          </w:p>
        </w:tc>
        <w:tc>
          <w:tcPr>
            <w:tcW w:w="4786" w:type="dxa"/>
          </w:tcPr>
          <w:p w:rsidR="00011281" w:rsidRPr="00844028" w:rsidRDefault="00011281" w:rsidP="00011281">
            <w:pPr>
              <w:jc w:val="both"/>
              <w:rPr>
                <w:rFonts w:ascii="Times New Roman" w:eastAsia="Times New Roman" w:hAnsi="Times New Roman"/>
                <w:sz w:val="28"/>
                <w:szCs w:val="28"/>
              </w:rPr>
            </w:pPr>
          </w:p>
        </w:tc>
      </w:tr>
      <w:tr w:rsidR="00844028" w:rsidRPr="00844028" w:rsidTr="00BF1DC8">
        <w:tc>
          <w:tcPr>
            <w:tcW w:w="318"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lastRenderedPageBreak/>
              <w:t>3</w:t>
            </w:r>
          </w:p>
        </w:tc>
        <w:tc>
          <w:tcPr>
            <w:tcW w:w="4110"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Прямые издержки, связанные с соблюдением ОТ, не являются причиной отказа от ведения соответствующей предпринимательской или иной экономической деятельности (реализация и (или) инициация процедуры банкротства или ликвидации, уровень конкуренции, динамика объема инвестиций, экономическая привлекательность, доступность, состояние конкурентной среды)</w:t>
            </w:r>
          </w:p>
        </w:tc>
        <w:tc>
          <w:tcPr>
            <w:tcW w:w="4786" w:type="dxa"/>
          </w:tcPr>
          <w:p w:rsidR="00011281" w:rsidRPr="00844028" w:rsidRDefault="00011281" w:rsidP="00011281">
            <w:pPr>
              <w:jc w:val="both"/>
              <w:rPr>
                <w:rFonts w:ascii="Times New Roman" w:eastAsia="Times New Roman" w:hAnsi="Times New Roman"/>
                <w:sz w:val="28"/>
                <w:szCs w:val="28"/>
              </w:rPr>
            </w:pPr>
          </w:p>
        </w:tc>
      </w:tr>
      <w:tr w:rsidR="00844028" w:rsidRPr="00844028" w:rsidTr="00BF1DC8">
        <w:tc>
          <w:tcPr>
            <w:tcW w:w="318"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4</w:t>
            </w:r>
          </w:p>
        </w:tc>
        <w:tc>
          <w:tcPr>
            <w:tcW w:w="4110"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 xml:space="preserve">Исполнение оцениваемых ОТ не приводит к невозможности исполнения других ОТ (наличие предписаний, выданных по результатам контрольно-надзорных мероприятий, иных результатов контрольно-надзорных мероприятий, результатов реализации иных форм оценки соблюдения ОТ, свидетельствующих о невозможности соблюдения иных </w:t>
            </w:r>
            <w:proofErr w:type="gramStart"/>
            <w:r w:rsidRPr="00844028">
              <w:rPr>
                <w:rFonts w:ascii="Times New Roman" w:eastAsia="Times New Roman" w:hAnsi="Times New Roman"/>
                <w:sz w:val="28"/>
                <w:szCs w:val="28"/>
              </w:rPr>
              <w:t>ОТ</w:t>
            </w:r>
            <w:proofErr w:type="gramEnd"/>
            <w:r w:rsidRPr="00844028">
              <w:rPr>
                <w:rFonts w:ascii="Times New Roman" w:eastAsia="Times New Roman" w:hAnsi="Times New Roman"/>
                <w:sz w:val="28"/>
                <w:szCs w:val="28"/>
              </w:rPr>
              <w:t>)</w:t>
            </w:r>
          </w:p>
        </w:tc>
        <w:tc>
          <w:tcPr>
            <w:tcW w:w="4786" w:type="dxa"/>
          </w:tcPr>
          <w:p w:rsidR="00011281" w:rsidRPr="00844028" w:rsidRDefault="00011281" w:rsidP="00011281">
            <w:pPr>
              <w:jc w:val="both"/>
              <w:rPr>
                <w:rFonts w:ascii="Times New Roman" w:eastAsia="Times New Roman" w:hAnsi="Times New Roman"/>
                <w:sz w:val="28"/>
                <w:szCs w:val="28"/>
              </w:rPr>
            </w:pPr>
          </w:p>
        </w:tc>
      </w:tr>
      <w:tr w:rsidR="00844028" w:rsidRPr="00844028" w:rsidTr="00BF1DC8">
        <w:tc>
          <w:tcPr>
            <w:tcW w:w="318"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5</w:t>
            </w:r>
          </w:p>
        </w:tc>
        <w:tc>
          <w:tcPr>
            <w:tcW w:w="4110"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Удобство соблюдения оцениваемых ОТ (затраты времени, материальных, финансовых и (или) иных ресурсов)</w:t>
            </w:r>
          </w:p>
        </w:tc>
        <w:tc>
          <w:tcPr>
            <w:tcW w:w="4786" w:type="dxa"/>
          </w:tcPr>
          <w:p w:rsidR="00011281" w:rsidRPr="00844028" w:rsidRDefault="00011281" w:rsidP="00011281">
            <w:pPr>
              <w:jc w:val="both"/>
              <w:rPr>
                <w:rFonts w:ascii="Times New Roman" w:eastAsia="Times New Roman" w:hAnsi="Times New Roman"/>
                <w:sz w:val="28"/>
                <w:szCs w:val="28"/>
              </w:rPr>
            </w:pPr>
          </w:p>
        </w:tc>
      </w:tr>
      <w:tr w:rsidR="00844028" w:rsidRPr="00844028" w:rsidTr="00BF1DC8">
        <w:tc>
          <w:tcPr>
            <w:tcW w:w="318" w:type="dxa"/>
          </w:tcPr>
          <w:p w:rsidR="00011281" w:rsidRPr="00844028" w:rsidRDefault="00011281" w:rsidP="00011281">
            <w:pPr>
              <w:jc w:val="both"/>
              <w:rPr>
                <w:rFonts w:ascii="Times New Roman" w:eastAsia="Times New Roman" w:hAnsi="Times New Roman"/>
                <w:sz w:val="28"/>
                <w:szCs w:val="28"/>
              </w:rPr>
            </w:pPr>
            <w:r w:rsidRPr="00844028">
              <w:rPr>
                <w:rFonts w:ascii="Times New Roman" w:eastAsia="Times New Roman" w:hAnsi="Times New Roman"/>
                <w:sz w:val="28"/>
                <w:szCs w:val="28"/>
              </w:rPr>
              <w:t>6</w:t>
            </w:r>
          </w:p>
        </w:tc>
        <w:tc>
          <w:tcPr>
            <w:tcW w:w="4110" w:type="dxa"/>
          </w:tcPr>
          <w:p w:rsidR="00011281" w:rsidRPr="00844028" w:rsidRDefault="00011281" w:rsidP="00011281">
            <w:pPr>
              <w:rPr>
                <w:rFonts w:ascii="Times New Roman" w:eastAsia="Times New Roman" w:hAnsi="Times New Roman"/>
                <w:sz w:val="28"/>
                <w:szCs w:val="28"/>
              </w:rPr>
            </w:pPr>
            <w:r w:rsidRPr="00844028">
              <w:rPr>
                <w:rFonts w:ascii="Times New Roman" w:eastAsia="Times New Roman" w:hAnsi="Times New Roman"/>
                <w:sz w:val="28"/>
                <w:szCs w:val="28"/>
              </w:rPr>
              <w:t>Иные дополнения (при наличии)</w:t>
            </w:r>
          </w:p>
        </w:tc>
        <w:tc>
          <w:tcPr>
            <w:tcW w:w="4786" w:type="dxa"/>
          </w:tcPr>
          <w:p w:rsidR="00011281" w:rsidRPr="00844028" w:rsidRDefault="00011281" w:rsidP="00011281">
            <w:pPr>
              <w:jc w:val="both"/>
              <w:rPr>
                <w:rFonts w:ascii="Times New Roman" w:eastAsia="Times New Roman" w:hAnsi="Times New Roman"/>
                <w:sz w:val="28"/>
                <w:szCs w:val="28"/>
              </w:rPr>
            </w:pPr>
          </w:p>
        </w:tc>
      </w:tr>
    </w:tbl>
    <w:p w:rsidR="00011281" w:rsidRPr="00844028" w:rsidRDefault="00011281" w:rsidP="00011281">
      <w:pPr>
        <w:spacing w:after="0" w:line="240" w:lineRule="auto"/>
        <w:jc w:val="center"/>
        <w:rPr>
          <w:rFonts w:ascii="Times New Roman" w:eastAsia="Times New Roman" w:hAnsi="Times New Roman" w:cs="Times New Roman"/>
          <w:sz w:val="28"/>
          <w:szCs w:val="28"/>
          <w:lang w:eastAsia="ru-RU"/>
        </w:rPr>
      </w:pPr>
    </w:p>
    <w:p w:rsidR="00011281" w:rsidRPr="00844028" w:rsidRDefault="00011281" w:rsidP="0001128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Выводы и предложения по изменению регулирования </w:t>
      </w:r>
    </w:p>
    <w:p w:rsidR="00011281" w:rsidRPr="00844028" w:rsidRDefault="00011281" w:rsidP="0001128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и (или) принятию иных мер:</w:t>
      </w:r>
    </w:p>
    <w:p w:rsidR="00011281" w:rsidRPr="00844028" w:rsidRDefault="00011281" w:rsidP="0001128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w:t>
      </w:r>
    </w:p>
    <w:p w:rsidR="00011281" w:rsidRPr="00844028" w:rsidRDefault="00011281" w:rsidP="0001128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w:t>
      </w:r>
    </w:p>
    <w:p w:rsidR="00011281" w:rsidRPr="00844028" w:rsidRDefault="00011281" w:rsidP="0001128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r>
      <w:r w:rsidRPr="00844028">
        <w:rPr>
          <w:rFonts w:ascii="Times New Roman" w:eastAsia="Times New Roman" w:hAnsi="Times New Roman" w:cs="Times New Roman"/>
          <w:sz w:val="28"/>
          <w:szCs w:val="28"/>
          <w:lang w:eastAsia="ru-RU"/>
        </w:rPr>
        <w:softHyphen/>
        <w:t>________________________________________________________________</w:t>
      </w:r>
    </w:p>
    <w:p w:rsidR="00491ED7" w:rsidRDefault="00491ED7" w:rsidP="00BF1D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BF1D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Default="00CB57ED" w:rsidP="00BF1D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B57ED" w:rsidRPr="00844028" w:rsidRDefault="00CB57ED" w:rsidP="00BF1D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BF1DC8" w:rsidRPr="00844028" w:rsidRDefault="00BF1DC8" w:rsidP="00BF1D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lastRenderedPageBreak/>
        <w:t xml:space="preserve">Приложение </w:t>
      </w:r>
      <w:r w:rsidR="00474B8E" w:rsidRPr="00844028">
        <w:rPr>
          <w:rFonts w:ascii="Times New Roman" w:hAnsi="Times New Roman" w:cs="Times New Roman"/>
          <w:sz w:val="24"/>
          <w:szCs w:val="24"/>
        </w:rPr>
        <w:t>5</w:t>
      </w:r>
    </w:p>
    <w:p w:rsidR="00BF1DC8" w:rsidRPr="00844028" w:rsidRDefault="00BF1DC8" w:rsidP="00BF1D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к приказу Департамента </w:t>
      </w:r>
    </w:p>
    <w:p w:rsidR="00BF1DC8" w:rsidRPr="00844028" w:rsidRDefault="00BF1DC8" w:rsidP="00BF1D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экономического развития</w:t>
      </w:r>
    </w:p>
    <w:p w:rsidR="00BF1DC8" w:rsidRPr="00844028" w:rsidRDefault="00BF1DC8" w:rsidP="00BF1D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Ханты-Мансийского </w:t>
      </w:r>
    </w:p>
    <w:p w:rsidR="00BF1DC8" w:rsidRPr="00844028" w:rsidRDefault="00BF1DC8" w:rsidP="00BF1D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 xml:space="preserve">автономного округа – Югры  </w:t>
      </w:r>
    </w:p>
    <w:p w:rsidR="00BF1DC8" w:rsidRPr="00844028" w:rsidRDefault="00BF1DC8" w:rsidP="00BF1D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от _______________ № _____</w:t>
      </w:r>
    </w:p>
    <w:p w:rsidR="00BF1DC8" w:rsidRPr="00844028" w:rsidRDefault="00BF1DC8" w:rsidP="00BF1DC8">
      <w:pPr>
        <w:spacing w:after="0" w:line="240" w:lineRule="auto"/>
        <w:jc w:val="right"/>
        <w:rPr>
          <w:rFonts w:ascii="Times New Roman" w:hAnsi="Times New Roman" w:cs="Times New Roman"/>
          <w:sz w:val="28"/>
          <w:szCs w:val="28"/>
          <w:lang w:eastAsia="ru-RU"/>
        </w:rPr>
      </w:pPr>
    </w:p>
    <w:p w:rsidR="00A31CD9" w:rsidRPr="00844028" w:rsidRDefault="00A31CD9" w:rsidP="00A31CD9">
      <w:pPr>
        <w:spacing w:after="0" w:line="240" w:lineRule="auto"/>
        <w:jc w:val="center"/>
        <w:rPr>
          <w:rFonts w:ascii="Times New Roman" w:hAnsi="Times New Roman" w:cs="Times New Roman"/>
          <w:sz w:val="28"/>
          <w:szCs w:val="28"/>
          <w:lang w:eastAsia="ru-RU"/>
        </w:rPr>
      </w:pPr>
      <w:r w:rsidRPr="00844028">
        <w:rPr>
          <w:rFonts w:ascii="Times New Roman" w:hAnsi="Times New Roman" w:cs="Times New Roman"/>
          <w:sz w:val="28"/>
          <w:szCs w:val="28"/>
          <w:lang w:eastAsia="ru-RU"/>
        </w:rPr>
        <w:t xml:space="preserve">Порядок урегулирования разногласий при проведении оценки </w:t>
      </w:r>
    </w:p>
    <w:p w:rsidR="00A31CD9" w:rsidRPr="00844028" w:rsidRDefault="00A31CD9" w:rsidP="00A31CD9">
      <w:pPr>
        <w:spacing w:after="0" w:line="240" w:lineRule="auto"/>
        <w:jc w:val="center"/>
        <w:rPr>
          <w:rFonts w:ascii="Times New Roman" w:hAnsi="Times New Roman" w:cs="Times New Roman"/>
          <w:sz w:val="28"/>
          <w:szCs w:val="28"/>
          <w:lang w:eastAsia="ru-RU"/>
        </w:rPr>
      </w:pPr>
      <w:r w:rsidRPr="00844028">
        <w:rPr>
          <w:rFonts w:ascii="Times New Roman" w:hAnsi="Times New Roman" w:cs="Times New Roman"/>
          <w:sz w:val="28"/>
          <w:szCs w:val="28"/>
          <w:lang w:eastAsia="ru-RU"/>
        </w:rPr>
        <w:t xml:space="preserve">применения обязательных требований, </w:t>
      </w:r>
      <w:r w:rsidR="003B356C" w:rsidRPr="00844028">
        <w:rPr>
          <w:rFonts w:ascii="TimesNewRomanPSMT" w:hAnsi="TimesNewRomanPSMT" w:cs="TimesNewRomanPSMT"/>
          <w:sz w:val="28"/>
          <w:szCs w:val="28"/>
        </w:rPr>
        <w:t>содержащихся в нормативных правовых актах Ханты-Мансийского автономного округа – Югры, в том числе оценки</w:t>
      </w:r>
      <w:r w:rsidR="003B356C" w:rsidRPr="00844028">
        <w:t xml:space="preserve"> </w:t>
      </w:r>
      <w:r w:rsidR="003B356C" w:rsidRPr="00844028">
        <w:rPr>
          <w:rFonts w:ascii="TimesNewRomanPSMT" w:hAnsi="TimesNewRomanPSMT" w:cs="TimesNewRomanPSMT"/>
          <w:sz w:val="28"/>
          <w:szCs w:val="28"/>
        </w:rPr>
        <w:t xml:space="preserve">фактического воздействия указанных нормативных правовых актов </w:t>
      </w:r>
      <w:r w:rsidRPr="00844028">
        <w:rPr>
          <w:rFonts w:ascii="Times New Roman" w:hAnsi="Times New Roman" w:cs="Times New Roman"/>
          <w:sz w:val="28"/>
          <w:szCs w:val="28"/>
          <w:lang w:eastAsia="ru-RU"/>
        </w:rPr>
        <w:t>(далее – автономный округ)</w:t>
      </w:r>
    </w:p>
    <w:p w:rsidR="00A31CD9" w:rsidRPr="00844028" w:rsidRDefault="00A31CD9" w:rsidP="00A31CD9">
      <w:pPr>
        <w:spacing w:after="0" w:line="240" w:lineRule="auto"/>
        <w:jc w:val="center"/>
        <w:rPr>
          <w:rFonts w:ascii="Times New Roman" w:hAnsi="Times New Roman" w:cs="Times New Roman"/>
          <w:sz w:val="28"/>
          <w:szCs w:val="28"/>
          <w:lang w:eastAsia="ru-RU"/>
        </w:rPr>
      </w:pPr>
    </w:p>
    <w:p w:rsidR="00A31CD9" w:rsidRPr="00844028" w:rsidRDefault="00A31CD9" w:rsidP="00A31CD9">
      <w:pPr>
        <w:spacing w:after="0" w:line="240" w:lineRule="auto"/>
        <w:jc w:val="center"/>
        <w:rPr>
          <w:rFonts w:ascii="Times New Roman" w:hAnsi="Times New Roman" w:cs="Times New Roman"/>
          <w:sz w:val="28"/>
          <w:szCs w:val="28"/>
          <w:lang w:eastAsia="ru-RU"/>
        </w:rPr>
      </w:pPr>
      <w:r w:rsidRPr="00844028">
        <w:rPr>
          <w:rFonts w:ascii="Times New Roman" w:hAnsi="Times New Roman" w:cs="Times New Roman"/>
          <w:sz w:val="28"/>
          <w:szCs w:val="28"/>
          <w:lang w:eastAsia="ru-RU"/>
        </w:rPr>
        <w:t>I.</w:t>
      </w:r>
      <w:r w:rsidR="001555DC">
        <w:rPr>
          <w:rFonts w:ascii="Times New Roman" w:hAnsi="Times New Roman" w:cs="Times New Roman"/>
          <w:sz w:val="28"/>
          <w:szCs w:val="28"/>
          <w:lang w:eastAsia="ru-RU"/>
        </w:rPr>
        <w:t> </w:t>
      </w:r>
      <w:r w:rsidRPr="00844028">
        <w:rPr>
          <w:rFonts w:ascii="Times New Roman" w:hAnsi="Times New Roman" w:cs="Times New Roman"/>
          <w:sz w:val="28"/>
          <w:szCs w:val="28"/>
          <w:lang w:eastAsia="ru-RU"/>
        </w:rPr>
        <w:t>Общие положения</w:t>
      </w:r>
    </w:p>
    <w:p w:rsidR="00A31CD9" w:rsidRPr="00844028" w:rsidRDefault="00A31CD9" w:rsidP="00A31CD9">
      <w:pPr>
        <w:spacing w:after="0" w:line="240" w:lineRule="auto"/>
        <w:jc w:val="both"/>
        <w:rPr>
          <w:rFonts w:ascii="Times New Roman" w:hAnsi="Times New Roman" w:cs="Times New Roman"/>
          <w:sz w:val="28"/>
          <w:szCs w:val="28"/>
          <w:lang w:eastAsia="ru-RU"/>
        </w:rPr>
      </w:pPr>
    </w:p>
    <w:p w:rsidR="00A31CD9" w:rsidRPr="00844028" w:rsidRDefault="00A31CD9" w:rsidP="00A31CD9">
      <w:pPr>
        <w:spacing w:after="0" w:line="240" w:lineRule="auto"/>
        <w:jc w:val="both"/>
        <w:rPr>
          <w:rFonts w:ascii="Times New Roman" w:hAnsi="Times New Roman" w:cs="Times New Roman"/>
          <w:sz w:val="28"/>
          <w:szCs w:val="28"/>
          <w:lang w:eastAsia="ru-RU"/>
        </w:rPr>
      </w:pPr>
      <w:r w:rsidRPr="00844028">
        <w:rPr>
          <w:rFonts w:ascii="Times New Roman" w:hAnsi="Times New Roman" w:cs="Times New Roman"/>
          <w:sz w:val="28"/>
          <w:szCs w:val="28"/>
          <w:lang w:eastAsia="ru-RU"/>
        </w:rPr>
        <w:t xml:space="preserve"> </w:t>
      </w:r>
      <w:r w:rsidRPr="00844028">
        <w:rPr>
          <w:rFonts w:ascii="Times New Roman" w:hAnsi="Times New Roman" w:cs="Times New Roman"/>
          <w:sz w:val="28"/>
          <w:szCs w:val="28"/>
          <w:lang w:eastAsia="ru-RU"/>
        </w:rPr>
        <w:tab/>
        <w:t>1.</w:t>
      </w:r>
      <w:r w:rsidR="001555DC">
        <w:rPr>
          <w:rFonts w:ascii="Times New Roman" w:hAnsi="Times New Roman" w:cs="Times New Roman"/>
          <w:sz w:val="28"/>
          <w:szCs w:val="28"/>
          <w:lang w:eastAsia="ru-RU"/>
        </w:rPr>
        <w:t> </w:t>
      </w:r>
      <w:proofErr w:type="gramStart"/>
      <w:r w:rsidRPr="00844028">
        <w:rPr>
          <w:rFonts w:ascii="Times New Roman" w:hAnsi="Times New Roman" w:cs="Times New Roman"/>
          <w:sz w:val="28"/>
          <w:szCs w:val="28"/>
          <w:lang w:eastAsia="ru-RU"/>
        </w:rPr>
        <w:t xml:space="preserve">Настоящий Порядок урегулирования разногласий при проведении оценки применения обязательных требований, содержащихся </w:t>
      </w:r>
      <w:r w:rsidR="00C41007">
        <w:rPr>
          <w:rFonts w:ascii="Times New Roman" w:hAnsi="Times New Roman" w:cs="Times New Roman"/>
          <w:sz w:val="28"/>
          <w:szCs w:val="28"/>
          <w:lang w:eastAsia="ru-RU"/>
        </w:rPr>
        <w:br/>
      </w:r>
      <w:r w:rsidRPr="00844028">
        <w:rPr>
          <w:rFonts w:ascii="Times New Roman" w:hAnsi="Times New Roman" w:cs="Times New Roman"/>
          <w:sz w:val="28"/>
          <w:szCs w:val="28"/>
          <w:lang w:eastAsia="ru-RU"/>
        </w:rPr>
        <w:t xml:space="preserve">в нормативном правовом акте автономного округа (далее – Порядок), разработан в соответствии с Порядком установления и оценки применения обязательных требований, </w:t>
      </w:r>
      <w:r w:rsidR="00D70068" w:rsidRPr="00844028">
        <w:rPr>
          <w:rFonts w:ascii="Times New Roman" w:hAnsi="Times New Roman" w:cs="Times New Roman"/>
          <w:bCs/>
          <w:sz w:val="28"/>
          <w:szCs w:val="28"/>
        </w:rPr>
        <w:t xml:space="preserve">содержащихся в нормативных правовых актах </w:t>
      </w:r>
      <w:r w:rsidR="00D70068" w:rsidRPr="00844028">
        <w:rPr>
          <w:rFonts w:ascii="Times New Roman" w:hAnsi="Times New Roman" w:cs="Times New Roman"/>
          <w:sz w:val="28"/>
          <w:szCs w:val="28"/>
        </w:rPr>
        <w:t>автономного округа</w:t>
      </w:r>
      <w:r w:rsidR="00D70068" w:rsidRPr="00844028">
        <w:rPr>
          <w:rFonts w:ascii="Times New Roman" w:hAnsi="Times New Roman" w:cs="Times New Roman"/>
          <w:bCs/>
          <w:sz w:val="28"/>
          <w:szCs w:val="28"/>
        </w:rPr>
        <w:t>, в том числе оценки фактического воздействия указанных нормативных правовых актов</w:t>
      </w:r>
      <w:r w:rsidRPr="00844028">
        <w:rPr>
          <w:rFonts w:ascii="Times New Roman" w:hAnsi="Times New Roman" w:cs="Times New Roman"/>
          <w:sz w:val="28"/>
          <w:szCs w:val="28"/>
          <w:lang w:eastAsia="ru-RU"/>
        </w:rPr>
        <w:t>, утвержденным постановлением Правительства автономного округа от 1 октября 2021 года № 408-п (далее – постановление</w:t>
      </w:r>
      <w:proofErr w:type="gramEnd"/>
      <w:r w:rsidRPr="00844028">
        <w:rPr>
          <w:rFonts w:ascii="Times New Roman" w:hAnsi="Times New Roman" w:cs="Times New Roman"/>
          <w:sz w:val="28"/>
          <w:szCs w:val="28"/>
          <w:lang w:eastAsia="ru-RU"/>
        </w:rPr>
        <w:t xml:space="preserve"> № </w:t>
      </w:r>
      <w:proofErr w:type="gramStart"/>
      <w:r w:rsidRPr="00844028">
        <w:rPr>
          <w:rFonts w:ascii="Times New Roman" w:hAnsi="Times New Roman" w:cs="Times New Roman"/>
          <w:sz w:val="28"/>
          <w:szCs w:val="28"/>
          <w:lang w:eastAsia="ru-RU"/>
        </w:rPr>
        <w:t>408-п).</w:t>
      </w:r>
      <w:proofErr w:type="gramEnd"/>
    </w:p>
    <w:p w:rsidR="00A31CD9" w:rsidRPr="00844028" w:rsidRDefault="00A31CD9" w:rsidP="00A31CD9">
      <w:pPr>
        <w:spacing w:after="0" w:line="240" w:lineRule="auto"/>
        <w:jc w:val="both"/>
        <w:rPr>
          <w:rFonts w:ascii="Times New Roman" w:hAnsi="Times New Roman" w:cs="Times New Roman"/>
          <w:sz w:val="28"/>
          <w:szCs w:val="28"/>
          <w:lang w:eastAsia="ru-RU"/>
        </w:rPr>
      </w:pPr>
      <w:r w:rsidRPr="00844028">
        <w:rPr>
          <w:rFonts w:ascii="Times New Roman" w:hAnsi="Times New Roman" w:cs="Times New Roman"/>
          <w:sz w:val="28"/>
          <w:szCs w:val="28"/>
          <w:lang w:eastAsia="ru-RU"/>
        </w:rPr>
        <w:t xml:space="preserve"> </w:t>
      </w:r>
      <w:r w:rsidRPr="00844028">
        <w:rPr>
          <w:rFonts w:ascii="Times New Roman" w:hAnsi="Times New Roman" w:cs="Times New Roman"/>
          <w:sz w:val="28"/>
          <w:szCs w:val="28"/>
          <w:lang w:eastAsia="ru-RU"/>
        </w:rPr>
        <w:tab/>
        <w:t>2.</w:t>
      </w:r>
      <w:r w:rsidR="001555DC">
        <w:rPr>
          <w:rFonts w:ascii="Times New Roman" w:hAnsi="Times New Roman" w:cs="Times New Roman"/>
          <w:sz w:val="28"/>
          <w:szCs w:val="28"/>
          <w:lang w:eastAsia="ru-RU"/>
        </w:rPr>
        <w:t> </w:t>
      </w:r>
      <w:r w:rsidRPr="00844028">
        <w:rPr>
          <w:rFonts w:ascii="Times New Roman" w:hAnsi="Times New Roman" w:cs="Times New Roman"/>
          <w:sz w:val="28"/>
          <w:szCs w:val="28"/>
          <w:lang w:eastAsia="ru-RU"/>
        </w:rPr>
        <w:t xml:space="preserve">Настоящий Порядок определяет последовательность действий </w:t>
      </w:r>
      <w:r w:rsidR="00E028E4" w:rsidRPr="00844028">
        <w:rPr>
          <w:rFonts w:ascii="Times New Roman" w:hAnsi="Times New Roman" w:cs="Times New Roman"/>
          <w:sz w:val="28"/>
          <w:szCs w:val="28"/>
          <w:lang w:eastAsia="ru-RU"/>
        </w:rPr>
        <w:t>разработчика</w:t>
      </w:r>
      <w:r w:rsidRPr="00844028">
        <w:rPr>
          <w:rFonts w:ascii="Times New Roman" w:hAnsi="Times New Roman" w:cs="Times New Roman"/>
          <w:sz w:val="28"/>
          <w:szCs w:val="28"/>
          <w:lang w:eastAsia="ru-RU"/>
        </w:rPr>
        <w:t>, по урегулированию разногласий с участниками публичных консультаций.</w:t>
      </w:r>
    </w:p>
    <w:p w:rsidR="00A31CD9" w:rsidRPr="00844028" w:rsidRDefault="00A31CD9" w:rsidP="00A31CD9">
      <w:pPr>
        <w:spacing w:after="0" w:line="240" w:lineRule="auto"/>
        <w:jc w:val="both"/>
        <w:rPr>
          <w:rFonts w:ascii="Times New Roman" w:hAnsi="Times New Roman" w:cs="Times New Roman"/>
          <w:sz w:val="28"/>
          <w:szCs w:val="28"/>
          <w:lang w:eastAsia="ru-RU"/>
        </w:rPr>
      </w:pPr>
      <w:r w:rsidRPr="00844028">
        <w:rPr>
          <w:rFonts w:ascii="Times New Roman" w:hAnsi="Times New Roman" w:cs="Times New Roman"/>
          <w:sz w:val="28"/>
          <w:szCs w:val="28"/>
          <w:lang w:eastAsia="ru-RU"/>
        </w:rPr>
        <w:t xml:space="preserve"> </w:t>
      </w:r>
      <w:r w:rsidRPr="00844028">
        <w:rPr>
          <w:rFonts w:ascii="Times New Roman" w:hAnsi="Times New Roman" w:cs="Times New Roman"/>
          <w:sz w:val="28"/>
          <w:szCs w:val="28"/>
          <w:lang w:eastAsia="ru-RU"/>
        </w:rPr>
        <w:tab/>
        <w:t>3.</w:t>
      </w:r>
      <w:r w:rsidR="001555DC">
        <w:rPr>
          <w:rFonts w:ascii="Times New Roman" w:hAnsi="Times New Roman" w:cs="Times New Roman"/>
          <w:sz w:val="28"/>
          <w:szCs w:val="28"/>
          <w:lang w:eastAsia="ru-RU"/>
        </w:rPr>
        <w:t> </w:t>
      </w:r>
      <w:r w:rsidRPr="00844028">
        <w:rPr>
          <w:rFonts w:ascii="Times New Roman" w:hAnsi="Times New Roman" w:cs="Times New Roman"/>
          <w:sz w:val="28"/>
          <w:szCs w:val="28"/>
          <w:lang w:eastAsia="ru-RU"/>
        </w:rPr>
        <w:t>Термины и понятия, используемые в настоящем Порядке, применяются в значениях, установленных постановлением № 408-п.</w:t>
      </w:r>
    </w:p>
    <w:p w:rsidR="00A31CD9" w:rsidRPr="00844028" w:rsidRDefault="00A31CD9" w:rsidP="00A31CD9">
      <w:pPr>
        <w:spacing w:after="0" w:line="240" w:lineRule="auto"/>
        <w:jc w:val="both"/>
        <w:rPr>
          <w:rFonts w:ascii="Times New Roman" w:hAnsi="Times New Roman" w:cs="Times New Roman"/>
          <w:sz w:val="28"/>
          <w:szCs w:val="28"/>
          <w:lang w:eastAsia="ru-RU"/>
        </w:rPr>
      </w:pPr>
    </w:p>
    <w:p w:rsidR="00A31CD9" w:rsidRPr="00844028" w:rsidRDefault="00A31CD9" w:rsidP="00A31CD9">
      <w:pPr>
        <w:spacing w:after="0" w:line="240" w:lineRule="auto"/>
        <w:jc w:val="center"/>
        <w:rPr>
          <w:rFonts w:ascii="Times New Roman" w:hAnsi="Times New Roman" w:cs="Times New Roman"/>
          <w:sz w:val="28"/>
          <w:szCs w:val="28"/>
          <w:lang w:eastAsia="ru-RU"/>
        </w:rPr>
      </w:pPr>
      <w:r w:rsidRPr="00844028">
        <w:rPr>
          <w:rFonts w:ascii="Times New Roman" w:hAnsi="Times New Roman" w:cs="Times New Roman"/>
          <w:sz w:val="28"/>
          <w:szCs w:val="28"/>
          <w:lang w:eastAsia="ru-RU"/>
        </w:rPr>
        <w:t>II.</w:t>
      </w:r>
      <w:r w:rsidR="001555DC">
        <w:rPr>
          <w:rFonts w:ascii="Times New Roman" w:hAnsi="Times New Roman" w:cs="Times New Roman"/>
          <w:sz w:val="28"/>
          <w:szCs w:val="28"/>
          <w:lang w:eastAsia="ru-RU"/>
        </w:rPr>
        <w:t> </w:t>
      </w:r>
      <w:r w:rsidRPr="00844028">
        <w:rPr>
          <w:rFonts w:ascii="Times New Roman" w:hAnsi="Times New Roman" w:cs="Times New Roman"/>
          <w:sz w:val="28"/>
          <w:szCs w:val="28"/>
          <w:lang w:eastAsia="ru-RU"/>
        </w:rPr>
        <w:t xml:space="preserve">Урегулирование разногласий при проведении оценки </w:t>
      </w:r>
    </w:p>
    <w:p w:rsidR="00A31CD9" w:rsidRPr="00844028" w:rsidRDefault="00A31CD9" w:rsidP="00A31CD9">
      <w:pPr>
        <w:spacing w:after="0" w:line="240" w:lineRule="auto"/>
        <w:jc w:val="center"/>
        <w:rPr>
          <w:rFonts w:ascii="Times New Roman" w:hAnsi="Times New Roman" w:cs="Times New Roman"/>
          <w:sz w:val="28"/>
          <w:szCs w:val="28"/>
          <w:lang w:eastAsia="ru-RU"/>
        </w:rPr>
      </w:pPr>
      <w:r w:rsidRPr="00844028">
        <w:rPr>
          <w:rFonts w:ascii="Times New Roman" w:hAnsi="Times New Roman" w:cs="Times New Roman"/>
          <w:sz w:val="28"/>
          <w:szCs w:val="28"/>
          <w:lang w:eastAsia="ru-RU"/>
        </w:rPr>
        <w:t>применения обязательных требований</w:t>
      </w:r>
    </w:p>
    <w:p w:rsidR="00A31CD9" w:rsidRPr="00844028" w:rsidRDefault="00A31CD9" w:rsidP="00A31CD9">
      <w:pPr>
        <w:spacing w:after="0" w:line="240" w:lineRule="auto"/>
        <w:jc w:val="both"/>
        <w:rPr>
          <w:rFonts w:ascii="Times New Roman" w:hAnsi="Times New Roman" w:cs="Times New Roman"/>
          <w:sz w:val="28"/>
          <w:szCs w:val="28"/>
          <w:lang w:eastAsia="ru-RU"/>
        </w:rPr>
      </w:pPr>
    </w:p>
    <w:p w:rsidR="00A31CD9" w:rsidRPr="00844028" w:rsidRDefault="00A31CD9" w:rsidP="00A31CD9">
      <w:pPr>
        <w:spacing w:after="0" w:line="240" w:lineRule="auto"/>
        <w:jc w:val="both"/>
        <w:rPr>
          <w:rFonts w:ascii="Times New Roman" w:hAnsi="Times New Roman" w:cs="Times New Roman"/>
          <w:sz w:val="28"/>
          <w:szCs w:val="28"/>
          <w:lang w:eastAsia="ru-RU"/>
        </w:rPr>
      </w:pPr>
      <w:r w:rsidRPr="00844028">
        <w:rPr>
          <w:rFonts w:ascii="Times New Roman" w:hAnsi="Times New Roman" w:cs="Times New Roman"/>
          <w:sz w:val="28"/>
          <w:szCs w:val="28"/>
          <w:lang w:eastAsia="ru-RU"/>
        </w:rPr>
        <w:t xml:space="preserve"> </w:t>
      </w:r>
      <w:r w:rsidRPr="00844028">
        <w:rPr>
          <w:rFonts w:ascii="Times New Roman" w:hAnsi="Times New Roman" w:cs="Times New Roman"/>
          <w:sz w:val="28"/>
          <w:szCs w:val="28"/>
          <w:lang w:eastAsia="ru-RU"/>
        </w:rPr>
        <w:tab/>
        <w:t>4.</w:t>
      </w:r>
      <w:r w:rsidR="001555DC">
        <w:rPr>
          <w:rFonts w:ascii="Times New Roman" w:hAnsi="Times New Roman" w:cs="Times New Roman"/>
          <w:sz w:val="28"/>
          <w:szCs w:val="28"/>
          <w:lang w:eastAsia="ru-RU"/>
        </w:rPr>
        <w:t> </w:t>
      </w:r>
      <w:proofErr w:type="gramStart"/>
      <w:r w:rsidRPr="00844028">
        <w:rPr>
          <w:rFonts w:ascii="Times New Roman" w:hAnsi="Times New Roman" w:cs="Times New Roman"/>
          <w:sz w:val="28"/>
          <w:szCs w:val="28"/>
          <w:lang w:eastAsia="ru-RU"/>
        </w:rPr>
        <w:t xml:space="preserve">В случае возникновения разногласий при проведении оценки применения обязательных требований с участниками публичных консультаций </w:t>
      </w:r>
      <w:r w:rsidR="00A214D5" w:rsidRPr="00844028">
        <w:rPr>
          <w:rFonts w:ascii="Times New Roman" w:hAnsi="Times New Roman" w:cs="Times New Roman"/>
          <w:sz w:val="28"/>
          <w:szCs w:val="28"/>
          <w:lang w:eastAsia="ru-RU"/>
        </w:rPr>
        <w:t>обеспечивает проведение согласительных процедур</w:t>
      </w:r>
      <w:r w:rsidR="003536CB" w:rsidRPr="00844028">
        <w:rPr>
          <w:rFonts w:ascii="Times New Roman" w:hAnsi="Times New Roman" w:cs="Times New Roman"/>
          <w:sz w:val="28"/>
          <w:szCs w:val="28"/>
          <w:lang w:eastAsia="ru-RU"/>
        </w:rPr>
        <w:t xml:space="preserve">, </w:t>
      </w:r>
      <w:r w:rsidR="006B7BA2" w:rsidRPr="00844028">
        <w:rPr>
          <w:rFonts w:ascii="Times New Roman" w:hAnsi="Times New Roman" w:cs="Times New Roman"/>
          <w:sz w:val="28"/>
          <w:szCs w:val="28"/>
          <w:lang w:eastAsia="ru-RU"/>
        </w:rPr>
        <w:t xml:space="preserve">в том числе </w:t>
      </w:r>
      <w:r w:rsidR="003536CB" w:rsidRPr="00844028">
        <w:rPr>
          <w:rFonts w:ascii="Times New Roman" w:hAnsi="Times New Roman" w:cs="Times New Roman"/>
          <w:sz w:val="28"/>
          <w:szCs w:val="28"/>
          <w:lang w:eastAsia="ru-RU"/>
        </w:rPr>
        <w:t>посредством совместных совещаний, переговоров, переписки</w:t>
      </w:r>
      <w:r w:rsidR="00A214D5" w:rsidRPr="00844028">
        <w:rPr>
          <w:rFonts w:ascii="Times New Roman" w:hAnsi="Times New Roman" w:cs="Times New Roman"/>
          <w:sz w:val="28"/>
          <w:szCs w:val="28"/>
          <w:lang w:eastAsia="ru-RU"/>
        </w:rPr>
        <w:t xml:space="preserve">, в срок не более 8 рабочих дней, в случае обсуждения проекта доклада, и не более 3 рабочих дней, при обсуждении отчета об </w:t>
      </w:r>
      <w:r w:rsidR="00C15950" w:rsidRPr="00844028">
        <w:rPr>
          <w:rFonts w:ascii="Times New Roman" w:hAnsi="Times New Roman" w:cs="Times New Roman"/>
          <w:sz w:val="28"/>
          <w:szCs w:val="28"/>
          <w:lang w:eastAsia="ru-RU"/>
        </w:rPr>
        <w:t>О</w:t>
      </w:r>
      <w:r w:rsidR="00A214D5" w:rsidRPr="00844028">
        <w:rPr>
          <w:rFonts w:ascii="Times New Roman" w:hAnsi="Times New Roman" w:cs="Times New Roman"/>
          <w:sz w:val="28"/>
          <w:szCs w:val="28"/>
          <w:lang w:eastAsia="ru-RU"/>
        </w:rPr>
        <w:t>ФВ</w:t>
      </w:r>
      <w:r w:rsidR="00C15950" w:rsidRPr="00844028">
        <w:rPr>
          <w:rFonts w:ascii="Times New Roman" w:hAnsi="Times New Roman" w:cs="Times New Roman"/>
          <w:sz w:val="28"/>
          <w:szCs w:val="28"/>
          <w:lang w:eastAsia="ru-RU"/>
        </w:rPr>
        <w:t>,</w:t>
      </w:r>
      <w:r w:rsidR="00A214D5" w:rsidRPr="00844028">
        <w:t xml:space="preserve"> </w:t>
      </w:r>
      <w:r w:rsidR="00A214D5" w:rsidRPr="00844028">
        <w:rPr>
          <w:rFonts w:ascii="Times New Roman" w:hAnsi="Times New Roman" w:cs="Times New Roman"/>
          <w:sz w:val="28"/>
          <w:szCs w:val="28"/>
          <w:lang w:eastAsia="ru-RU"/>
        </w:rPr>
        <w:t>с даты завершения публичных консультаций</w:t>
      </w:r>
      <w:r w:rsidRPr="00844028">
        <w:rPr>
          <w:rFonts w:ascii="Times New Roman" w:hAnsi="Times New Roman" w:cs="Times New Roman"/>
          <w:sz w:val="28"/>
          <w:szCs w:val="28"/>
          <w:lang w:eastAsia="ru-RU"/>
        </w:rPr>
        <w:t>.</w:t>
      </w:r>
      <w:proofErr w:type="gramEnd"/>
    </w:p>
    <w:p w:rsidR="00A31CD9" w:rsidRPr="00844028" w:rsidRDefault="00A31CD9" w:rsidP="00A31CD9">
      <w:pPr>
        <w:spacing w:after="0" w:line="240" w:lineRule="auto"/>
        <w:jc w:val="both"/>
        <w:rPr>
          <w:rFonts w:ascii="Times New Roman" w:hAnsi="Times New Roman" w:cs="Times New Roman"/>
          <w:sz w:val="28"/>
          <w:szCs w:val="28"/>
          <w:lang w:eastAsia="ru-RU"/>
        </w:rPr>
      </w:pPr>
      <w:r w:rsidRPr="00844028">
        <w:rPr>
          <w:rFonts w:ascii="Times New Roman" w:hAnsi="Times New Roman" w:cs="Times New Roman"/>
          <w:sz w:val="28"/>
          <w:szCs w:val="28"/>
          <w:lang w:eastAsia="ru-RU"/>
        </w:rPr>
        <w:t xml:space="preserve"> </w:t>
      </w:r>
      <w:r w:rsidRPr="00844028">
        <w:rPr>
          <w:rFonts w:ascii="Times New Roman" w:hAnsi="Times New Roman" w:cs="Times New Roman"/>
          <w:sz w:val="28"/>
          <w:szCs w:val="28"/>
          <w:lang w:eastAsia="ru-RU"/>
        </w:rPr>
        <w:tab/>
      </w:r>
      <w:r w:rsidR="00244513" w:rsidRPr="00844028">
        <w:rPr>
          <w:rFonts w:ascii="Times New Roman" w:hAnsi="Times New Roman" w:cs="Times New Roman"/>
          <w:sz w:val="28"/>
          <w:szCs w:val="28"/>
          <w:lang w:eastAsia="ru-RU"/>
        </w:rPr>
        <w:t>5</w:t>
      </w:r>
      <w:r w:rsidRPr="00844028">
        <w:rPr>
          <w:rFonts w:ascii="Times New Roman" w:hAnsi="Times New Roman" w:cs="Times New Roman"/>
          <w:sz w:val="28"/>
          <w:szCs w:val="28"/>
          <w:lang w:eastAsia="ru-RU"/>
        </w:rPr>
        <w:t>.</w:t>
      </w:r>
      <w:r w:rsidR="001555DC">
        <w:rPr>
          <w:rFonts w:ascii="Times New Roman" w:hAnsi="Times New Roman" w:cs="Times New Roman"/>
          <w:sz w:val="28"/>
          <w:szCs w:val="28"/>
          <w:lang w:eastAsia="ru-RU"/>
        </w:rPr>
        <w:t> </w:t>
      </w:r>
      <w:r w:rsidRPr="00844028">
        <w:rPr>
          <w:rFonts w:ascii="Times New Roman" w:hAnsi="Times New Roman" w:cs="Times New Roman"/>
          <w:sz w:val="28"/>
          <w:szCs w:val="28"/>
          <w:lang w:eastAsia="ru-RU"/>
        </w:rPr>
        <w:t xml:space="preserve">К участию в совместных совещаниях, переговорах привлекаются представители </w:t>
      </w:r>
      <w:r w:rsidR="004D3FB0" w:rsidRPr="00844028">
        <w:rPr>
          <w:rFonts w:ascii="Times New Roman" w:hAnsi="Times New Roman" w:cs="Times New Roman"/>
          <w:sz w:val="28"/>
          <w:szCs w:val="28"/>
          <w:lang w:eastAsia="ru-RU"/>
        </w:rPr>
        <w:t>разработчика</w:t>
      </w:r>
      <w:r w:rsidRPr="00844028">
        <w:rPr>
          <w:rFonts w:ascii="Times New Roman" w:hAnsi="Times New Roman" w:cs="Times New Roman"/>
          <w:sz w:val="28"/>
          <w:szCs w:val="28"/>
          <w:lang w:eastAsia="ru-RU"/>
        </w:rPr>
        <w:t>, участники публичных консультаций.</w:t>
      </w:r>
    </w:p>
    <w:p w:rsidR="00A31CD9" w:rsidRPr="00844028" w:rsidRDefault="00A31CD9" w:rsidP="00A31CD9">
      <w:pPr>
        <w:spacing w:after="0" w:line="240" w:lineRule="auto"/>
        <w:jc w:val="both"/>
        <w:rPr>
          <w:rFonts w:ascii="Times New Roman" w:hAnsi="Times New Roman" w:cs="Times New Roman"/>
          <w:sz w:val="28"/>
          <w:szCs w:val="28"/>
          <w:lang w:eastAsia="ru-RU"/>
        </w:rPr>
      </w:pPr>
      <w:r w:rsidRPr="00844028">
        <w:rPr>
          <w:rFonts w:ascii="Times New Roman" w:hAnsi="Times New Roman" w:cs="Times New Roman"/>
          <w:sz w:val="28"/>
          <w:szCs w:val="28"/>
          <w:lang w:eastAsia="ru-RU"/>
        </w:rPr>
        <w:t xml:space="preserve"> </w:t>
      </w:r>
      <w:r w:rsidRPr="00844028">
        <w:rPr>
          <w:rFonts w:ascii="Times New Roman" w:hAnsi="Times New Roman" w:cs="Times New Roman"/>
          <w:sz w:val="28"/>
          <w:szCs w:val="28"/>
          <w:lang w:eastAsia="ru-RU"/>
        </w:rPr>
        <w:tab/>
      </w:r>
      <w:r w:rsidR="00244513" w:rsidRPr="00844028">
        <w:rPr>
          <w:rFonts w:ascii="Times New Roman" w:hAnsi="Times New Roman" w:cs="Times New Roman"/>
          <w:sz w:val="28"/>
          <w:szCs w:val="28"/>
          <w:lang w:eastAsia="ru-RU"/>
        </w:rPr>
        <w:t>6</w:t>
      </w:r>
      <w:r w:rsidRPr="00844028">
        <w:rPr>
          <w:rFonts w:ascii="Times New Roman" w:hAnsi="Times New Roman" w:cs="Times New Roman"/>
          <w:sz w:val="28"/>
          <w:szCs w:val="28"/>
          <w:lang w:eastAsia="ru-RU"/>
        </w:rPr>
        <w:t>.</w:t>
      </w:r>
      <w:r w:rsidR="00840EC7" w:rsidRPr="00844028">
        <w:rPr>
          <w:rFonts w:ascii="Times New Roman" w:hAnsi="Times New Roman" w:cs="Times New Roman"/>
          <w:sz w:val="28"/>
          <w:szCs w:val="28"/>
          <w:lang w:eastAsia="ru-RU"/>
        </w:rPr>
        <w:t> </w:t>
      </w:r>
      <w:r w:rsidRPr="00844028">
        <w:rPr>
          <w:rFonts w:ascii="Times New Roman" w:hAnsi="Times New Roman" w:cs="Times New Roman"/>
          <w:sz w:val="28"/>
          <w:szCs w:val="28"/>
          <w:lang w:eastAsia="ru-RU"/>
        </w:rPr>
        <w:t xml:space="preserve">При проведении согласительных процедур в форме переговоров, совещаний </w:t>
      </w:r>
      <w:r w:rsidR="004D3FB0" w:rsidRPr="00844028">
        <w:rPr>
          <w:rFonts w:ascii="Times New Roman" w:hAnsi="Times New Roman" w:cs="Times New Roman"/>
          <w:sz w:val="28"/>
          <w:szCs w:val="28"/>
          <w:lang w:eastAsia="ru-RU"/>
        </w:rPr>
        <w:t>разработчиком</w:t>
      </w:r>
      <w:r w:rsidRPr="00844028">
        <w:rPr>
          <w:rFonts w:ascii="Times New Roman" w:hAnsi="Times New Roman" w:cs="Times New Roman"/>
          <w:sz w:val="28"/>
          <w:szCs w:val="28"/>
          <w:lang w:eastAsia="ru-RU"/>
        </w:rPr>
        <w:t xml:space="preserve">, оформляется протокол, в котором отражаются данные об урегулировании разногласий и принятое решение по итогам проведения переговоров, совещания. </w:t>
      </w:r>
    </w:p>
    <w:p w:rsidR="00A31CD9" w:rsidRPr="00844028" w:rsidRDefault="00A31CD9" w:rsidP="00244513">
      <w:pPr>
        <w:spacing w:after="0" w:line="240" w:lineRule="auto"/>
        <w:jc w:val="both"/>
        <w:rPr>
          <w:rFonts w:ascii="Times New Roman" w:hAnsi="Times New Roman" w:cs="Times New Roman"/>
          <w:sz w:val="28"/>
          <w:szCs w:val="28"/>
          <w:lang w:eastAsia="ru-RU"/>
        </w:rPr>
      </w:pPr>
      <w:r w:rsidRPr="00844028">
        <w:rPr>
          <w:rFonts w:ascii="Times New Roman" w:hAnsi="Times New Roman" w:cs="Times New Roman"/>
          <w:sz w:val="28"/>
          <w:szCs w:val="28"/>
          <w:lang w:eastAsia="ru-RU"/>
        </w:rPr>
        <w:lastRenderedPageBreak/>
        <w:t xml:space="preserve"> </w:t>
      </w:r>
      <w:r w:rsidRPr="00844028">
        <w:rPr>
          <w:rFonts w:ascii="Times New Roman" w:hAnsi="Times New Roman" w:cs="Times New Roman"/>
          <w:sz w:val="28"/>
          <w:szCs w:val="28"/>
          <w:lang w:eastAsia="ru-RU"/>
        </w:rPr>
        <w:tab/>
      </w:r>
      <w:r w:rsidR="00244513" w:rsidRPr="00844028">
        <w:rPr>
          <w:rFonts w:ascii="Times New Roman" w:hAnsi="Times New Roman" w:cs="Times New Roman"/>
          <w:sz w:val="28"/>
          <w:szCs w:val="28"/>
          <w:lang w:eastAsia="ru-RU"/>
        </w:rPr>
        <w:t>7</w:t>
      </w:r>
      <w:r w:rsidRPr="00844028">
        <w:rPr>
          <w:rFonts w:ascii="Times New Roman" w:hAnsi="Times New Roman" w:cs="Times New Roman"/>
          <w:sz w:val="28"/>
          <w:szCs w:val="28"/>
          <w:lang w:eastAsia="ru-RU"/>
        </w:rPr>
        <w:t>.</w:t>
      </w:r>
      <w:r w:rsidR="00840EC7" w:rsidRPr="00844028">
        <w:rPr>
          <w:rFonts w:ascii="Times New Roman" w:hAnsi="Times New Roman" w:cs="Times New Roman"/>
          <w:sz w:val="28"/>
          <w:szCs w:val="28"/>
          <w:lang w:eastAsia="ru-RU"/>
        </w:rPr>
        <w:t> </w:t>
      </w:r>
      <w:r w:rsidRPr="00844028">
        <w:rPr>
          <w:rFonts w:ascii="Times New Roman" w:hAnsi="Times New Roman" w:cs="Times New Roman"/>
          <w:sz w:val="28"/>
          <w:szCs w:val="28"/>
          <w:lang w:eastAsia="ru-RU"/>
        </w:rPr>
        <w:t xml:space="preserve">Протокол подписывается представителями </w:t>
      </w:r>
      <w:r w:rsidR="00D70068" w:rsidRPr="00844028">
        <w:rPr>
          <w:rFonts w:ascii="Times New Roman" w:hAnsi="Times New Roman" w:cs="Times New Roman"/>
          <w:sz w:val="28"/>
          <w:szCs w:val="28"/>
          <w:lang w:eastAsia="ru-RU"/>
        </w:rPr>
        <w:t xml:space="preserve">разработчика </w:t>
      </w:r>
      <w:r w:rsidR="00C41007">
        <w:rPr>
          <w:rFonts w:ascii="Times New Roman" w:hAnsi="Times New Roman" w:cs="Times New Roman"/>
          <w:sz w:val="28"/>
          <w:szCs w:val="28"/>
          <w:lang w:eastAsia="ru-RU"/>
        </w:rPr>
        <w:br/>
      </w:r>
      <w:r w:rsidRPr="00844028">
        <w:rPr>
          <w:rFonts w:ascii="Times New Roman" w:hAnsi="Times New Roman" w:cs="Times New Roman"/>
          <w:sz w:val="28"/>
          <w:szCs w:val="28"/>
          <w:lang w:eastAsia="ru-RU"/>
        </w:rPr>
        <w:t xml:space="preserve">и участниками публичных консультаций, участвующими в переговорах, совещаниях, в срок не более 2 рабочих дней </w:t>
      </w:r>
      <w:proofErr w:type="gramStart"/>
      <w:r w:rsidRPr="00844028">
        <w:rPr>
          <w:rFonts w:ascii="Times New Roman" w:hAnsi="Times New Roman" w:cs="Times New Roman"/>
          <w:sz w:val="28"/>
          <w:szCs w:val="28"/>
          <w:lang w:eastAsia="ru-RU"/>
        </w:rPr>
        <w:t>с даты про</w:t>
      </w:r>
      <w:r w:rsidR="00244513" w:rsidRPr="00844028">
        <w:rPr>
          <w:rFonts w:ascii="Times New Roman" w:hAnsi="Times New Roman" w:cs="Times New Roman"/>
          <w:sz w:val="28"/>
          <w:szCs w:val="28"/>
          <w:lang w:eastAsia="ru-RU"/>
        </w:rPr>
        <w:t>ведения</w:t>
      </w:r>
      <w:proofErr w:type="gramEnd"/>
      <w:r w:rsidR="00244513" w:rsidRPr="00844028">
        <w:rPr>
          <w:rFonts w:ascii="Times New Roman" w:hAnsi="Times New Roman" w:cs="Times New Roman"/>
          <w:sz w:val="28"/>
          <w:szCs w:val="28"/>
          <w:lang w:eastAsia="ru-RU"/>
        </w:rPr>
        <w:t xml:space="preserve"> переговоров, совещаний.</w:t>
      </w:r>
    </w:p>
    <w:p w:rsidR="00BF1DC8" w:rsidRPr="00844028" w:rsidRDefault="00A31CD9" w:rsidP="00A31CD9">
      <w:pPr>
        <w:spacing w:after="0" w:line="240" w:lineRule="auto"/>
        <w:jc w:val="both"/>
        <w:rPr>
          <w:rFonts w:ascii="Times New Roman" w:hAnsi="Times New Roman" w:cs="Times New Roman"/>
          <w:sz w:val="28"/>
          <w:szCs w:val="28"/>
          <w:lang w:eastAsia="ru-RU"/>
        </w:rPr>
      </w:pPr>
      <w:r w:rsidRPr="00844028">
        <w:rPr>
          <w:rFonts w:ascii="Times New Roman" w:hAnsi="Times New Roman" w:cs="Times New Roman"/>
          <w:sz w:val="28"/>
          <w:szCs w:val="28"/>
          <w:lang w:eastAsia="ru-RU"/>
        </w:rPr>
        <w:t xml:space="preserve"> </w:t>
      </w:r>
      <w:r w:rsidRPr="00844028">
        <w:rPr>
          <w:rFonts w:ascii="Times New Roman" w:hAnsi="Times New Roman" w:cs="Times New Roman"/>
          <w:sz w:val="28"/>
          <w:szCs w:val="28"/>
          <w:lang w:eastAsia="ru-RU"/>
        </w:rPr>
        <w:tab/>
      </w:r>
      <w:r w:rsidR="00244513" w:rsidRPr="00844028">
        <w:rPr>
          <w:rFonts w:ascii="Times New Roman" w:hAnsi="Times New Roman" w:cs="Times New Roman"/>
          <w:sz w:val="28"/>
          <w:szCs w:val="28"/>
          <w:lang w:eastAsia="ru-RU"/>
        </w:rPr>
        <w:t>8</w:t>
      </w:r>
      <w:r w:rsidRPr="00844028">
        <w:rPr>
          <w:rFonts w:ascii="Times New Roman" w:hAnsi="Times New Roman" w:cs="Times New Roman"/>
          <w:sz w:val="28"/>
          <w:szCs w:val="28"/>
          <w:lang w:eastAsia="ru-RU"/>
        </w:rPr>
        <w:t>.</w:t>
      </w:r>
      <w:r w:rsidR="00840EC7" w:rsidRPr="00844028">
        <w:rPr>
          <w:rFonts w:ascii="Times New Roman" w:hAnsi="Times New Roman" w:cs="Times New Roman"/>
          <w:sz w:val="28"/>
          <w:szCs w:val="28"/>
          <w:lang w:eastAsia="ru-RU"/>
        </w:rPr>
        <w:t> </w:t>
      </w:r>
      <w:r w:rsidR="001F5E53" w:rsidRPr="00844028">
        <w:rPr>
          <w:rFonts w:ascii="Times New Roman" w:hAnsi="Times New Roman"/>
          <w:sz w:val="28"/>
          <w:szCs w:val="28"/>
        </w:rPr>
        <w:t>Разработчик</w:t>
      </w:r>
      <w:r w:rsidR="001F5E53" w:rsidRPr="00844028">
        <w:rPr>
          <w:rFonts w:ascii="Times New Roman" w:hAnsi="Times New Roman" w:cs="Times New Roman"/>
          <w:sz w:val="28"/>
          <w:szCs w:val="28"/>
          <w:lang w:eastAsia="ru-RU"/>
        </w:rPr>
        <w:t xml:space="preserve"> </w:t>
      </w:r>
      <w:r w:rsidRPr="00844028">
        <w:rPr>
          <w:rFonts w:ascii="Times New Roman" w:hAnsi="Times New Roman" w:cs="Times New Roman"/>
          <w:sz w:val="28"/>
          <w:szCs w:val="28"/>
          <w:lang w:eastAsia="ru-RU"/>
        </w:rPr>
        <w:t>не позднее 5 рабочих дней после проведения согласительных процедур направляет копии документов, подтверждающих позицию (мнение) участников публичных консультаций, и копию протокола, указанного в пункте 7 в Департамент экономического развития автономного округа вместе с перечнем документов, установленным постановлением № 408-п, для подготовки заключения.</w:t>
      </w:r>
    </w:p>
    <w:p w:rsidR="00BD76FB" w:rsidRPr="00844028" w:rsidRDefault="00BD76FB"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1F7476" w:rsidRPr="00844028" w:rsidRDefault="001F7476"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1F7476" w:rsidRPr="00844028" w:rsidRDefault="001F7476"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1F7476" w:rsidRPr="00844028" w:rsidRDefault="001F7476"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1F7476" w:rsidRDefault="001F7476"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C41007" w:rsidRPr="00844028" w:rsidRDefault="00C41007"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1F7476" w:rsidRPr="00844028" w:rsidRDefault="001F7476"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025206" w:rsidRPr="00844028" w:rsidRDefault="00025206"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lastRenderedPageBreak/>
        <w:t>Приложение 6</w:t>
      </w:r>
    </w:p>
    <w:p w:rsidR="00025206" w:rsidRPr="00844028" w:rsidRDefault="00025206"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к приказу Департамента </w:t>
      </w:r>
    </w:p>
    <w:p w:rsidR="00025206" w:rsidRPr="00844028" w:rsidRDefault="00025206"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экономического развития</w:t>
      </w:r>
    </w:p>
    <w:p w:rsidR="00025206" w:rsidRPr="00844028" w:rsidRDefault="00025206"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Ханты-Мансийского </w:t>
      </w:r>
    </w:p>
    <w:p w:rsidR="00025206" w:rsidRPr="00844028" w:rsidRDefault="00025206"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 xml:space="preserve">автономного округа – Югры  </w:t>
      </w:r>
    </w:p>
    <w:p w:rsidR="00025206" w:rsidRPr="00844028" w:rsidRDefault="00025206" w:rsidP="000252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от _______________ № _____</w:t>
      </w:r>
    </w:p>
    <w:p w:rsidR="00025206" w:rsidRPr="00844028" w:rsidRDefault="00025206" w:rsidP="00E46FB8">
      <w:pPr>
        <w:spacing w:after="0" w:line="240" w:lineRule="auto"/>
        <w:jc w:val="right"/>
        <w:rPr>
          <w:rFonts w:ascii="Times New Roman" w:hAnsi="Times New Roman" w:cs="Times New Roman"/>
          <w:sz w:val="28"/>
          <w:szCs w:val="28"/>
          <w:lang w:eastAsia="ru-RU"/>
        </w:rPr>
      </w:pPr>
    </w:p>
    <w:p w:rsidR="00025206" w:rsidRPr="00844028" w:rsidRDefault="00025206" w:rsidP="00E46FB8">
      <w:pPr>
        <w:spacing w:after="0" w:line="240" w:lineRule="auto"/>
        <w:jc w:val="right"/>
        <w:rPr>
          <w:rFonts w:ascii="Times New Roman" w:hAnsi="Times New Roman" w:cs="Times New Roman"/>
          <w:sz w:val="28"/>
          <w:szCs w:val="28"/>
          <w:lang w:eastAsia="ru-RU"/>
        </w:rPr>
      </w:pPr>
    </w:p>
    <w:p w:rsidR="00652895" w:rsidRPr="00844028" w:rsidRDefault="00DF5125" w:rsidP="0001026A">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Сводка </w:t>
      </w:r>
      <w:r w:rsidR="00652895" w:rsidRPr="00844028">
        <w:rPr>
          <w:rFonts w:ascii="Times New Roman" w:eastAsia="Times New Roman" w:hAnsi="Times New Roman" w:cs="Times New Roman"/>
          <w:sz w:val="28"/>
          <w:szCs w:val="28"/>
          <w:lang w:eastAsia="ru-RU"/>
        </w:rPr>
        <w:t xml:space="preserve">предложений </w:t>
      </w:r>
      <w:r w:rsidR="0001026A" w:rsidRPr="00844028">
        <w:rPr>
          <w:rFonts w:ascii="Times New Roman" w:eastAsia="Times New Roman" w:hAnsi="Times New Roman" w:cs="Times New Roman"/>
          <w:sz w:val="28"/>
          <w:szCs w:val="28"/>
          <w:lang w:eastAsia="ru-RU"/>
        </w:rPr>
        <w:t>и замечаний</w:t>
      </w:r>
      <w:r w:rsidR="00652895" w:rsidRPr="00844028">
        <w:rPr>
          <w:rFonts w:ascii="Times New Roman" w:eastAsia="Times New Roman" w:hAnsi="Times New Roman" w:cs="Times New Roman"/>
          <w:sz w:val="28"/>
          <w:szCs w:val="28"/>
          <w:lang w:eastAsia="ru-RU"/>
        </w:rPr>
        <w:t xml:space="preserve"> </w:t>
      </w:r>
    </w:p>
    <w:p w:rsidR="00652895" w:rsidRPr="00844028" w:rsidRDefault="00652895" w:rsidP="00652895">
      <w:pPr>
        <w:spacing w:after="0" w:line="240" w:lineRule="auto"/>
        <w:jc w:val="both"/>
        <w:rPr>
          <w:rFonts w:ascii="Times New Roman" w:eastAsia="Times New Roman" w:hAnsi="Times New Roman" w:cs="Times New Roman"/>
          <w:sz w:val="28"/>
          <w:szCs w:val="28"/>
          <w:lang w:eastAsia="ru-RU"/>
        </w:rPr>
      </w:pPr>
    </w:p>
    <w:p w:rsidR="00652895" w:rsidRPr="00844028" w:rsidRDefault="00652895" w:rsidP="00652895">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В соответствии с пунктом 3.14 Порядка установления и оценки применения обязательных требований, </w:t>
      </w:r>
      <w:r w:rsidR="00D70068" w:rsidRPr="00844028">
        <w:rPr>
          <w:rFonts w:ascii="Times New Roman" w:hAnsi="Times New Roman" w:cs="Times New Roman"/>
          <w:bCs/>
          <w:sz w:val="28"/>
          <w:szCs w:val="28"/>
        </w:rPr>
        <w:t xml:space="preserve">содержащихся в нормативных правовых актах </w:t>
      </w:r>
      <w:r w:rsidR="00D70068" w:rsidRPr="00844028">
        <w:rPr>
          <w:rFonts w:ascii="Times New Roman" w:hAnsi="Times New Roman" w:cs="Times New Roman"/>
          <w:sz w:val="28"/>
          <w:szCs w:val="28"/>
        </w:rPr>
        <w:t>Ханты-Мансийского автономного округа – Югры</w:t>
      </w:r>
      <w:r w:rsidR="00D70068" w:rsidRPr="00844028">
        <w:rPr>
          <w:rFonts w:ascii="Times New Roman" w:hAnsi="Times New Roman" w:cs="Times New Roman"/>
          <w:bCs/>
          <w:sz w:val="28"/>
          <w:szCs w:val="28"/>
        </w:rPr>
        <w:t>, в том числе оценки фактического воздействия указанных нормативных правовых актов</w:t>
      </w:r>
      <w:r w:rsidRPr="00844028">
        <w:rPr>
          <w:rFonts w:ascii="Times New Roman" w:eastAsia="Times New Roman" w:hAnsi="Times New Roman" w:cs="Times New Roman"/>
          <w:sz w:val="28"/>
          <w:szCs w:val="28"/>
          <w:lang w:eastAsia="ru-RU"/>
        </w:rPr>
        <w:t>, утвержденного постановлением Правительства Ханты-Мансийского автономного округа – Югры от 1 октября 2021 года №</w:t>
      </w:r>
      <w:r w:rsidRPr="00844028">
        <w:rPr>
          <w:rFonts w:ascii="Times New Roman" w:eastAsia="Times New Roman" w:hAnsi="Times New Roman" w:cs="Times New Roman"/>
          <w:sz w:val="28"/>
          <w:szCs w:val="28"/>
          <w:lang w:val="en-US" w:eastAsia="ru-RU"/>
        </w:rPr>
        <w:t> </w:t>
      </w:r>
      <w:r w:rsidRPr="00844028">
        <w:rPr>
          <w:rFonts w:ascii="Times New Roman" w:eastAsia="Times New Roman" w:hAnsi="Times New Roman" w:cs="Times New Roman"/>
          <w:sz w:val="28"/>
          <w:szCs w:val="28"/>
          <w:lang w:eastAsia="ru-RU"/>
        </w:rPr>
        <w:t>408-п, ________________________________________________________________</w:t>
      </w:r>
    </w:p>
    <w:p w:rsidR="00652895" w:rsidRPr="00844028" w:rsidRDefault="00652895" w:rsidP="00652895">
      <w:pPr>
        <w:spacing w:after="0" w:line="240" w:lineRule="auto"/>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 xml:space="preserve">(наименование </w:t>
      </w:r>
      <w:r w:rsidR="00C3789D" w:rsidRPr="00844028">
        <w:rPr>
          <w:rFonts w:ascii="Times New Roman" w:eastAsia="Times New Roman" w:hAnsi="Times New Roman" w:cs="Times New Roman"/>
          <w:i/>
          <w:sz w:val="28"/>
          <w:szCs w:val="28"/>
          <w:lang w:eastAsia="ru-RU"/>
        </w:rPr>
        <w:t>разработчика</w:t>
      </w:r>
      <w:r w:rsidRPr="00844028">
        <w:rPr>
          <w:rFonts w:ascii="Times New Roman" w:eastAsia="Times New Roman" w:hAnsi="Times New Roman" w:cs="Times New Roman"/>
          <w:i/>
          <w:sz w:val="28"/>
          <w:szCs w:val="28"/>
          <w:lang w:eastAsia="ru-RU"/>
        </w:rPr>
        <w:t xml:space="preserve">, осуществляющего оценку применения обязательных требований) </w:t>
      </w:r>
    </w:p>
    <w:p w:rsidR="00652895" w:rsidRPr="00844028" w:rsidRDefault="00652895" w:rsidP="00652895">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в период с «____» ________ 20___ года по «____» ________ 20__года проведены публичные консультации </w:t>
      </w:r>
      <w:proofErr w:type="gramStart"/>
      <w:r w:rsidRPr="00844028">
        <w:rPr>
          <w:rFonts w:ascii="Times New Roman" w:eastAsia="Times New Roman" w:hAnsi="Times New Roman" w:cs="Times New Roman"/>
          <w:sz w:val="28"/>
          <w:szCs w:val="28"/>
          <w:lang w:eastAsia="ru-RU"/>
        </w:rPr>
        <w:t>по</w:t>
      </w:r>
      <w:proofErr w:type="gramEnd"/>
      <w:r w:rsidRPr="00844028">
        <w:rPr>
          <w:rFonts w:ascii="Times New Roman" w:eastAsia="Times New Roman" w:hAnsi="Times New Roman" w:cs="Times New Roman"/>
          <w:sz w:val="28"/>
          <w:szCs w:val="28"/>
          <w:lang w:eastAsia="ru-RU"/>
        </w:rPr>
        <w:t xml:space="preserve"> _____________________________</w:t>
      </w:r>
    </w:p>
    <w:p w:rsidR="00652895" w:rsidRPr="00844028" w:rsidRDefault="00652895" w:rsidP="00652895">
      <w:pPr>
        <w:spacing w:after="0" w:line="240" w:lineRule="auto"/>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(наименование проекта доклада</w:t>
      </w:r>
      <w:r w:rsidR="00840EC7" w:rsidRPr="00844028">
        <w:rPr>
          <w:rFonts w:ascii="Times New Roman" w:eastAsia="Times New Roman" w:hAnsi="Times New Roman" w:cs="Times New Roman"/>
          <w:i/>
          <w:sz w:val="28"/>
          <w:szCs w:val="28"/>
          <w:lang w:eastAsia="ru-RU"/>
        </w:rPr>
        <w:t>,</w:t>
      </w:r>
      <w:r w:rsidRPr="00844028">
        <w:rPr>
          <w:rFonts w:ascii="Times New Roman" w:eastAsia="Times New Roman" w:hAnsi="Times New Roman" w:cs="Times New Roman"/>
          <w:i/>
          <w:sz w:val="28"/>
          <w:szCs w:val="28"/>
          <w:lang w:eastAsia="ru-RU"/>
        </w:rPr>
        <w:t xml:space="preserve"> </w:t>
      </w:r>
      <w:r w:rsidR="00BC3B3C" w:rsidRPr="00844028">
        <w:rPr>
          <w:rFonts w:ascii="Times New Roman" w:eastAsia="Times New Roman" w:hAnsi="Times New Roman" w:cs="Times New Roman"/>
          <w:i/>
          <w:sz w:val="28"/>
          <w:szCs w:val="28"/>
          <w:lang w:eastAsia="ru-RU"/>
        </w:rPr>
        <w:t xml:space="preserve">отчета об ОФВ </w:t>
      </w:r>
      <w:r w:rsidRPr="00844028">
        <w:rPr>
          <w:rFonts w:ascii="Times New Roman" w:eastAsia="Times New Roman" w:hAnsi="Times New Roman" w:cs="Times New Roman"/>
          <w:i/>
          <w:sz w:val="28"/>
          <w:szCs w:val="28"/>
          <w:lang w:eastAsia="ru-RU"/>
        </w:rPr>
        <w:t>по которому проведены публичные консультации)</w:t>
      </w:r>
    </w:p>
    <w:p w:rsidR="00652895" w:rsidRPr="00844028" w:rsidRDefault="00652895" w:rsidP="00652895">
      <w:pPr>
        <w:spacing w:after="0" w:line="240" w:lineRule="auto"/>
        <w:ind w:firstLine="709"/>
        <w:jc w:val="both"/>
        <w:rPr>
          <w:rFonts w:ascii="Times New Roman" w:eastAsia="Times New Roman" w:hAnsi="Times New Roman" w:cs="Times New Roman"/>
          <w:sz w:val="28"/>
          <w:szCs w:val="28"/>
          <w:lang w:eastAsia="ru-RU"/>
        </w:rPr>
      </w:pPr>
    </w:p>
    <w:p w:rsidR="00652895" w:rsidRPr="00844028" w:rsidRDefault="00652895" w:rsidP="00652895">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Извещения о проведении публичных консультаций были направлены:</w:t>
      </w:r>
    </w:p>
    <w:p w:rsidR="00652895" w:rsidRPr="00844028" w:rsidRDefault="00652895" w:rsidP="00652895">
      <w:pPr>
        <w:spacing w:after="0" w:line="240" w:lineRule="auto"/>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 ________________________________</w:t>
      </w:r>
      <w:r w:rsidR="00F82576" w:rsidRPr="00844028">
        <w:rPr>
          <w:rFonts w:ascii="Times New Roman" w:eastAsia="Times New Roman" w:hAnsi="Times New Roman" w:cs="Times New Roman"/>
          <w:sz w:val="28"/>
          <w:szCs w:val="28"/>
          <w:lang w:eastAsia="ru-RU"/>
        </w:rPr>
        <w:t>______________________________</w:t>
      </w:r>
      <w:r w:rsidRPr="00844028">
        <w:rPr>
          <w:rFonts w:ascii="Times New Roman" w:eastAsia="Times New Roman" w:hAnsi="Times New Roman" w:cs="Times New Roman"/>
          <w:sz w:val="28"/>
          <w:szCs w:val="28"/>
          <w:lang w:eastAsia="ru-RU"/>
        </w:rPr>
        <w:t>;</w:t>
      </w:r>
    </w:p>
    <w:p w:rsidR="00652895" w:rsidRPr="00844028" w:rsidRDefault="00652895" w:rsidP="00652895">
      <w:pPr>
        <w:spacing w:after="0" w:line="240" w:lineRule="auto"/>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2. ________________________________________________________</w:t>
      </w:r>
      <w:r w:rsidR="00F82576" w:rsidRPr="00844028">
        <w:rPr>
          <w:rFonts w:ascii="Times New Roman" w:eastAsia="Times New Roman" w:hAnsi="Times New Roman" w:cs="Times New Roman"/>
          <w:sz w:val="28"/>
          <w:szCs w:val="28"/>
          <w:lang w:eastAsia="ru-RU"/>
        </w:rPr>
        <w:t>______</w:t>
      </w:r>
      <w:r w:rsidRPr="00844028">
        <w:rPr>
          <w:rFonts w:ascii="Times New Roman" w:eastAsia="Times New Roman" w:hAnsi="Times New Roman" w:cs="Times New Roman"/>
          <w:sz w:val="28"/>
          <w:szCs w:val="28"/>
          <w:lang w:eastAsia="ru-RU"/>
        </w:rPr>
        <w:t>;</w:t>
      </w:r>
    </w:p>
    <w:p w:rsidR="00652895" w:rsidRPr="00844028" w:rsidRDefault="00652895" w:rsidP="00652895">
      <w:pPr>
        <w:spacing w:after="0" w:line="240" w:lineRule="auto"/>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3. _____________________________________</w:t>
      </w:r>
      <w:r w:rsidR="00F82576" w:rsidRPr="00844028">
        <w:rPr>
          <w:rFonts w:ascii="Times New Roman" w:eastAsia="Times New Roman" w:hAnsi="Times New Roman" w:cs="Times New Roman"/>
          <w:sz w:val="28"/>
          <w:szCs w:val="28"/>
          <w:lang w:eastAsia="ru-RU"/>
        </w:rPr>
        <w:t>_________________________;</w:t>
      </w:r>
      <w:r w:rsidR="00F82576" w:rsidRPr="00844028">
        <w:rPr>
          <w:rFonts w:ascii="Times New Roman" w:eastAsia="Times New Roman" w:hAnsi="Times New Roman" w:cs="Times New Roman"/>
          <w:sz w:val="28"/>
          <w:szCs w:val="28"/>
          <w:lang w:eastAsia="ru-RU"/>
        </w:rPr>
        <w:br/>
        <w:t xml:space="preserve">4 </w:t>
      </w:r>
      <w:r w:rsidRPr="00844028">
        <w:rPr>
          <w:rFonts w:ascii="Times New Roman" w:eastAsia="Times New Roman" w:hAnsi="Times New Roman" w:cs="Times New Roman"/>
          <w:sz w:val="28"/>
          <w:szCs w:val="28"/>
          <w:lang w:eastAsia="ru-RU"/>
        </w:rPr>
        <w:t>________________________________</w:t>
      </w:r>
      <w:r w:rsidR="00F82576" w:rsidRPr="00844028">
        <w:rPr>
          <w:rFonts w:ascii="Times New Roman" w:eastAsia="Times New Roman" w:hAnsi="Times New Roman" w:cs="Times New Roman"/>
          <w:sz w:val="28"/>
          <w:szCs w:val="28"/>
          <w:lang w:eastAsia="ru-RU"/>
        </w:rPr>
        <w:t>______________________________</w:t>
      </w:r>
      <w:r w:rsidRPr="00844028">
        <w:rPr>
          <w:rFonts w:ascii="Times New Roman" w:eastAsia="Times New Roman" w:hAnsi="Times New Roman" w:cs="Times New Roman"/>
          <w:sz w:val="28"/>
          <w:szCs w:val="28"/>
          <w:lang w:eastAsia="ru-RU"/>
        </w:rPr>
        <w:t>;</w:t>
      </w:r>
    </w:p>
    <w:p w:rsidR="00652895" w:rsidRPr="00844028" w:rsidRDefault="00652895" w:rsidP="00652895">
      <w:pPr>
        <w:spacing w:after="0" w:line="240" w:lineRule="auto"/>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5. ________________________________</w:t>
      </w:r>
      <w:r w:rsidR="00F82576" w:rsidRPr="00844028">
        <w:rPr>
          <w:rFonts w:ascii="Times New Roman" w:eastAsia="Times New Roman" w:hAnsi="Times New Roman" w:cs="Times New Roman"/>
          <w:sz w:val="28"/>
          <w:szCs w:val="28"/>
          <w:lang w:eastAsia="ru-RU"/>
        </w:rPr>
        <w:t>______________________________</w:t>
      </w:r>
      <w:r w:rsidRPr="00844028">
        <w:rPr>
          <w:rFonts w:ascii="Times New Roman" w:eastAsia="Times New Roman" w:hAnsi="Times New Roman" w:cs="Times New Roman"/>
          <w:sz w:val="28"/>
          <w:szCs w:val="28"/>
          <w:lang w:eastAsia="ru-RU"/>
        </w:rPr>
        <w:t>.</w:t>
      </w:r>
    </w:p>
    <w:p w:rsidR="00652895" w:rsidRPr="00844028" w:rsidRDefault="00652895" w:rsidP="00652895">
      <w:pPr>
        <w:spacing w:after="0" w:line="240" w:lineRule="auto"/>
        <w:rPr>
          <w:rFonts w:ascii="Times New Roman" w:eastAsia="Times New Roman" w:hAnsi="Times New Roman" w:cs="Times New Roman"/>
          <w:sz w:val="28"/>
          <w:szCs w:val="28"/>
          <w:lang w:eastAsia="ru-RU"/>
        </w:rPr>
      </w:pPr>
    </w:p>
    <w:p w:rsidR="00652895" w:rsidRPr="00844028" w:rsidRDefault="00652895" w:rsidP="00652895">
      <w:pPr>
        <w:spacing w:after="0" w:line="240" w:lineRule="auto"/>
        <w:ind w:firstLine="709"/>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При проведении публичных консультаций получены отзывы </w:t>
      </w:r>
      <w:proofErr w:type="gramStart"/>
      <w:r w:rsidRPr="00844028">
        <w:rPr>
          <w:rFonts w:ascii="Times New Roman" w:eastAsia="Times New Roman" w:hAnsi="Times New Roman" w:cs="Times New Roman"/>
          <w:sz w:val="28"/>
          <w:szCs w:val="28"/>
          <w:lang w:eastAsia="ru-RU"/>
        </w:rPr>
        <w:t>от</w:t>
      </w:r>
      <w:proofErr w:type="gramEnd"/>
      <w:r w:rsidRPr="00844028">
        <w:rPr>
          <w:rFonts w:ascii="Times New Roman" w:eastAsia="Times New Roman" w:hAnsi="Times New Roman" w:cs="Times New Roman"/>
          <w:sz w:val="28"/>
          <w:szCs w:val="28"/>
          <w:lang w:eastAsia="ru-RU"/>
        </w:rPr>
        <w:t>:</w:t>
      </w:r>
    </w:p>
    <w:p w:rsidR="00652895" w:rsidRPr="00844028" w:rsidRDefault="00652895" w:rsidP="00652895">
      <w:pPr>
        <w:spacing w:after="0" w:line="240" w:lineRule="auto"/>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 ________________________________</w:t>
      </w:r>
      <w:r w:rsidR="00F82576" w:rsidRPr="00844028">
        <w:rPr>
          <w:rFonts w:ascii="Times New Roman" w:eastAsia="Times New Roman" w:hAnsi="Times New Roman" w:cs="Times New Roman"/>
          <w:sz w:val="28"/>
          <w:szCs w:val="28"/>
          <w:lang w:eastAsia="ru-RU"/>
        </w:rPr>
        <w:t>______________________________</w:t>
      </w:r>
      <w:r w:rsidRPr="00844028">
        <w:rPr>
          <w:rFonts w:ascii="Times New Roman" w:eastAsia="Times New Roman" w:hAnsi="Times New Roman" w:cs="Times New Roman"/>
          <w:sz w:val="28"/>
          <w:szCs w:val="28"/>
          <w:lang w:eastAsia="ru-RU"/>
        </w:rPr>
        <w:t>;</w:t>
      </w:r>
    </w:p>
    <w:p w:rsidR="00652895" w:rsidRPr="00844028" w:rsidRDefault="00652895" w:rsidP="00652895">
      <w:pPr>
        <w:spacing w:after="0" w:line="240" w:lineRule="auto"/>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2. ________________________________</w:t>
      </w:r>
      <w:r w:rsidR="00F82576" w:rsidRPr="00844028">
        <w:rPr>
          <w:rFonts w:ascii="Times New Roman" w:eastAsia="Times New Roman" w:hAnsi="Times New Roman" w:cs="Times New Roman"/>
          <w:sz w:val="28"/>
          <w:szCs w:val="28"/>
          <w:lang w:eastAsia="ru-RU"/>
        </w:rPr>
        <w:t>______________________________</w:t>
      </w:r>
      <w:r w:rsidRPr="00844028">
        <w:rPr>
          <w:rFonts w:ascii="Times New Roman" w:eastAsia="Times New Roman" w:hAnsi="Times New Roman" w:cs="Times New Roman"/>
          <w:sz w:val="28"/>
          <w:szCs w:val="28"/>
          <w:lang w:eastAsia="ru-RU"/>
        </w:rPr>
        <w:t>;</w:t>
      </w:r>
    </w:p>
    <w:p w:rsidR="00652895" w:rsidRPr="00844028" w:rsidRDefault="00652895" w:rsidP="00652895">
      <w:pPr>
        <w:spacing w:after="0" w:line="240" w:lineRule="auto"/>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3. ________________________________</w:t>
      </w:r>
      <w:r w:rsidR="00F82576" w:rsidRPr="00844028">
        <w:rPr>
          <w:rFonts w:ascii="Times New Roman" w:eastAsia="Times New Roman" w:hAnsi="Times New Roman" w:cs="Times New Roman"/>
          <w:sz w:val="28"/>
          <w:szCs w:val="28"/>
          <w:lang w:eastAsia="ru-RU"/>
        </w:rPr>
        <w:t>______________________________</w:t>
      </w:r>
      <w:r w:rsidRPr="00844028">
        <w:rPr>
          <w:rFonts w:ascii="Times New Roman" w:eastAsia="Times New Roman" w:hAnsi="Times New Roman" w:cs="Times New Roman"/>
          <w:sz w:val="28"/>
          <w:szCs w:val="28"/>
          <w:lang w:eastAsia="ru-RU"/>
        </w:rPr>
        <w:t>;</w:t>
      </w:r>
      <w:r w:rsidRPr="00844028">
        <w:rPr>
          <w:rFonts w:ascii="Times New Roman" w:eastAsia="Times New Roman" w:hAnsi="Times New Roman" w:cs="Times New Roman"/>
          <w:sz w:val="28"/>
          <w:szCs w:val="28"/>
          <w:lang w:eastAsia="ru-RU"/>
        </w:rPr>
        <w:br/>
        <w:t>4. ________________________________</w:t>
      </w:r>
      <w:r w:rsidR="00F82576" w:rsidRPr="00844028">
        <w:rPr>
          <w:rFonts w:ascii="Times New Roman" w:eastAsia="Times New Roman" w:hAnsi="Times New Roman" w:cs="Times New Roman"/>
          <w:sz w:val="28"/>
          <w:szCs w:val="28"/>
          <w:lang w:eastAsia="ru-RU"/>
        </w:rPr>
        <w:t>______________________________</w:t>
      </w:r>
      <w:r w:rsidRPr="00844028">
        <w:rPr>
          <w:rFonts w:ascii="Times New Roman" w:eastAsia="Times New Roman" w:hAnsi="Times New Roman" w:cs="Times New Roman"/>
          <w:sz w:val="28"/>
          <w:szCs w:val="28"/>
          <w:lang w:eastAsia="ru-RU"/>
        </w:rPr>
        <w:t>;</w:t>
      </w:r>
    </w:p>
    <w:p w:rsidR="00652895" w:rsidRPr="00844028" w:rsidRDefault="00652895" w:rsidP="00652895">
      <w:pPr>
        <w:spacing w:after="0" w:line="240" w:lineRule="auto"/>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5. ________________________________</w:t>
      </w:r>
      <w:r w:rsidR="00F82576" w:rsidRPr="00844028">
        <w:rPr>
          <w:rFonts w:ascii="Times New Roman" w:eastAsia="Times New Roman" w:hAnsi="Times New Roman" w:cs="Times New Roman"/>
          <w:sz w:val="28"/>
          <w:szCs w:val="28"/>
          <w:lang w:eastAsia="ru-RU"/>
        </w:rPr>
        <w:t>______________________________</w:t>
      </w:r>
      <w:r w:rsidRPr="00844028">
        <w:rPr>
          <w:rFonts w:ascii="Times New Roman" w:eastAsia="Times New Roman" w:hAnsi="Times New Roman" w:cs="Times New Roman"/>
          <w:sz w:val="28"/>
          <w:szCs w:val="28"/>
          <w:lang w:eastAsia="ru-RU"/>
        </w:rPr>
        <w:t>.</w:t>
      </w:r>
    </w:p>
    <w:p w:rsidR="00652895" w:rsidRPr="00844028" w:rsidRDefault="00652895" w:rsidP="00652895">
      <w:pPr>
        <w:spacing w:after="0" w:line="240" w:lineRule="auto"/>
        <w:ind w:firstLine="709"/>
        <w:jc w:val="both"/>
        <w:rPr>
          <w:rFonts w:ascii="Times New Roman" w:eastAsia="Times New Roman" w:hAnsi="Times New Roman" w:cs="Times New Roman"/>
          <w:sz w:val="28"/>
          <w:szCs w:val="28"/>
          <w:lang w:eastAsia="ru-RU"/>
        </w:rPr>
      </w:pPr>
    </w:p>
    <w:p w:rsidR="00652895" w:rsidRPr="00844028" w:rsidRDefault="00652895" w:rsidP="00652895">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Результаты публичных консультаций и позиция </w:t>
      </w:r>
      <w:r w:rsidR="007062D5" w:rsidRPr="00844028">
        <w:rPr>
          <w:rFonts w:ascii="Times New Roman" w:eastAsia="Times New Roman" w:hAnsi="Times New Roman" w:cs="Times New Roman"/>
          <w:sz w:val="28"/>
          <w:szCs w:val="28"/>
          <w:lang w:eastAsia="ru-RU"/>
        </w:rPr>
        <w:t xml:space="preserve">разработчика </w:t>
      </w:r>
      <w:r w:rsidRPr="00844028">
        <w:rPr>
          <w:rFonts w:ascii="Times New Roman" w:eastAsia="Times New Roman" w:hAnsi="Times New Roman" w:cs="Times New Roman"/>
          <w:sz w:val="28"/>
          <w:szCs w:val="28"/>
          <w:lang w:eastAsia="ru-RU"/>
        </w:rPr>
        <w:t>отражены в таблице результатов публичных консультаций.</w:t>
      </w:r>
    </w:p>
    <w:p w:rsidR="00652895" w:rsidRPr="00844028" w:rsidRDefault="00652895" w:rsidP="00652895">
      <w:pPr>
        <w:spacing w:after="0" w:line="240" w:lineRule="auto"/>
        <w:jc w:val="center"/>
        <w:rPr>
          <w:rFonts w:ascii="Times New Roman" w:eastAsia="Times New Roman" w:hAnsi="Times New Roman" w:cs="Times New Roman"/>
          <w:sz w:val="28"/>
          <w:szCs w:val="28"/>
          <w:lang w:eastAsia="ru-RU"/>
        </w:rPr>
      </w:pPr>
    </w:p>
    <w:p w:rsidR="00652895" w:rsidRPr="00844028" w:rsidRDefault="00652895" w:rsidP="00652895">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Таблица результатов публичных консультаций</w:t>
      </w:r>
    </w:p>
    <w:p w:rsidR="00652895" w:rsidRPr="00844028" w:rsidRDefault="00652895" w:rsidP="00652895">
      <w:pPr>
        <w:spacing w:after="0" w:line="240" w:lineRule="auto"/>
        <w:jc w:val="center"/>
        <w:rPr>
          <w:rFonts w:ascii="Times New Roman" w:eastAsia="Times New Roman" w:hAnsi="Times New Roman" w:cs="Times New Roman"/>
          <w:sz w:val="28"/>
          <w:szCs w:val="28"/>
          <w:lang w:eastAsia="ru-RU"/>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5"/>
        <w:gridCol w:w="3119"/>
      </w:tblGrid>
      <w:tr w:rsidR="00844028" w:rsidRPr="001555DC" w:rsidTr="001555DC">
        <w:tc>
          <w:tcPr>
            <w:tcW w:w="8931" w:type="dxa"/>
            <w:gridSpan w:val="3"/>
            <w:shd w:val="clear" w:color="auto" w:fill="auto"/>
          </w:tcPr>
          <w:p w:rsidR="00652895" w:rsidRPr="001555DC" w:rsidRDefault="00652895" w:rsidP="00652895">
            <w:pPr>
              <w:spacing w:after="0" w:line="240" w:lineRule="auto"/>
              <w:jc w:val="center"/>
              <w:rPr>
                <w:rFonts w:ascii="Times New Roman" w:eastAsia="Times New Roman" w:hAnsi="Times New Roman" w:cs="Times New Roman"/>
                <w:sz w:val="24"/>
                <w:szCs w:val="28"/>
                <w:lang w:eastAsia="ru-RU"/>
              </w:rPr>
            </w:pPr>
            <w:r w:rsidRPr="001555DC">
              <w:rPr>
                <w:rFonts w:ascii="Times New Roman" w:eastAsia="Times New Roman" w:hAnsi="Times New Roman" w:cs="Times New Roman"/>
                <w:sz w:val="24"/>
                <w:szCs w:val="28"/>
                <w:lang w:eastAsia="ru-RU"/>
              </w:rPr>
              <w:t>Результаты публичных консультаций</w:t>
            </w:r>
          </w:p>
        </w:tc>
      </w:tr>
      <w:tr w:rsidR="00844028" w:rsidRPr="001555DC" w:rsidTr="001555DC">
        <w:tc>
          <w:tcPr>
            <w:tcW w:w="2127" w:type="dxa"/>
            <w:shd w:val="clear" w:color="auto" w:fill="auto"/>
            <w:vAlign w:val="center"/>
          </w:tcPr>
          <w:p w:rsidR="00652895" w:rsidRPr="001555DC" w:rsidRDefault="00652895" w:rsidP="00652895">
            <w:pPr>
              <w:spacing w:after="0" w:line="240" w:lineRule="auto"/>
              <w:jc w:val="center"/>
              <w:rPr>
                <w:rFonts w:ascii="Times New Roman" w:eastAsia="Times New Roman" w:hAnsi="Times New Roman" w:cs="Times New Roman"/>
                <w:sz w:val="24"/>
                <w:szCs w:val="28"/>
                <w:lang w:eastAsia="ru-RU"/>
              </w:rPr>
            </w:pPr>
            <w:r w:rsidRPr="001555DC">
              <w:rPr>
                <w:rFonts w:ascii="Times New Roman" w:eastAsia="Times New Roman" w:hAnsi="Times New Roman" w:cs="Times New Roman"/>
                <w:sz w:val="24"/>
                <w:szCs w:val="28"/>
                <w:lang w:eastAsia="ru-RU"/>
              </w:rPr>
              <w:t xml:space="preserve">Наименование </w:t>
            </w:r>
            <w:r w:rsidRPr="001555DC">
              <w:rPr>
                <w:rFonts w:ascii="Times New Roman" w:eastAsia="Times New Roman" w:hAnsi="Times New Roman" w:cs="Times New Roman"/>
                <w:sz w:val="24"/>
                <w:szCs w:val="28"/>
                <w:lang w:eastAsia="ru-RU"/>
              </w:rPr>
              <w:lastRenderedPageBreak/>
              <w:t>субъекта публичных консультаций</w:t>
            </w:r>
          </w:p>
        </w:tc>
        <w:tc>
          <w:tcPr>
            <w:tcW w:w="3685" w:type="dxa"/>
            <w:shd w:val="clear" w:color="auto" w:fill="auto"/>
            <w:vAlign w:val="center"/>
          </w:tcPr>
          <w:p w:rsidR="00652895" w:rsidRPr="001555DC" w:rsidRDefault="00652895" w:rsidP="00652895">
            <w:pPr>
              <w:spacing w:after="0" w:line="240" w:lineRule="auto"/>
              <w:jc w:val="center"/>
              <w:rPr>
                <w:rFonts w:ascii="Times New Roman" w:eastAsia="Times New Roman" w:hAnsi="Times New Roman" w:cs="Times New Roman"/>
                <w:sz w:val="24"/>
                <w:szCs w:val="28"/>
                <w:lang w:eastAsia="ru-RU"/>
              </w:rPr>
            </w:pPr>
            <w:r w:rsidRPr="001555DC">
              <w:rPr>
                <w:rFonts w:ascii="Times New Roman" w:eastAsia="Times New Roman" w:hAnsi="Times New Roman" w:cs="Times New Roman"/>
                <w:sz w:val="24"/>
                <w:szCs w:val="28"/>
                <w:lang w:eastAsia="ru-RU"/>
              </w:rPr>
              <w:lastRenderedPageBreak/>
              <w:t>Высказанное мнение</w:t>
            </w:r>
          </w:p>
          <w:p w:rsidR="00652895" w:rsidRPr="001555DC" w:rsidRDefault="00652895" w:rsidP="00652895">
            <w:pPr>
              <w:spacing w:after="0" w:line="240" w:lineRule="auto"/>
              <w:jc w:val="center"/>
              <w:rPr>
                <w:rFonts w:ascii="Times New Roman" w:eastAsia="Times New Roman" w:hAnsi="Times New Roman" w:cs="Times New Roman"/>
                <w:sz w:val="24"/>
                <w:szCs w:val="28"/>
                <w:lang w:eastAsia="ru-RU"/>
              </w:rPr>
            </w:pPr>
            <w:r w:rsidRPr="001555DC">
              <w:rPr>
                <w:rFonts w:ascii="Times New Roman" w:eastAsia="Times New Roman" w:hAnsi="Times New Roman" w:cs="Times New Roman"/>
                <w:sz w:val="24"/>
                <w:szCs w:val="28"/>
                <w:lang w:eastAsia="ru-RU"/>
              </w:rPr>
              <w:lastRenderedPageBreak/>
              <w:t>(замечания и (или) предложения)</w:t>
            </w:r>
          </w:p>
        </w:tc>
        <w:tc>
          <w:tcPr>
            <w:tcW w:w="3119" w:type="dxa"/>
            <w:shd w:val="clear" w:color="auto" w:fill="auto"/>
            <w:vAlign w:val="center"/>
          </w:tcPr>
          <w:p w:rsidR="00761951" w:rsidRPr="001555DC" w:rsidRDefault="00244513" w:rsidP="00652895">
            <w:pPr>
              <w:spacing w:after="0" w:line="240" w:lineRule="auto"/>
              <w:jc w:val="center"/>
              <w:rPr>
                <w:rFonts w:ascii="Times New Roman" w:eastAsia="Times New Roman" w:hAnsi="Times New Roman" w:cs="Times New Roman"/>
                <w:strike/>
                <w:sz w:val="24"/>
                <w:szCs w:val="28"/>
                <w:lang w:eastAsia="ru-RU"/>
              </w:rPr>
            </w:pPr>
            <w:r w:rsidRPr="001555DC">
              <w:rPr>
                <w:rFonts w:ascii="Times New Roman" w:eastAsia="Times New Roman" w:hAnsi="Times New Roman" w:cs="Times New Roman"/>
                <w:sz w:val="24"/>
                <w:szCs w:val="28"/>
                <w:lang w:eastAsia="ru-RU"/>
              </w:rPr>
              <w:lastRenderedPageBreak/>
              <w:t>Позиция</w:t>
            </w:r>
          </w:p>
          <w:p w:rsidR="007062D5" w:rsidRPr="001555DC" w:rsidRDefault="007062D5" w:rsidP="00652895">
            <w:pPr>
              <w:spacing w:after="0" w:line="240" w:lineRule="auto"/>
              <w:jc w:val="center"/>
              <w:rPr>
                <w:rFonts w:ascii="Times New Roman" w:eastAsia="Times New Roman" w:hAnsi="Times New Roman" w:cs="Times New Roman"/>
                <w:sz w:val="24"/>
                <w:szCs w:val="28"/>
                <w:lang w:eastAsia="ru-RU"/>
              </w:rPr>
            </w:pPr>
            <w:r w:rsidRPr="001555DC">
              <w:rPr>
                <w:rFonts w:ascii="Times New Roman" w:eastAsia="Times New Roman" w:hAnsi="Times New Roman" w:cs="Times New Roman"/>
                <w:sz w:val="24"/>
                <w:szCs w:val="28"/>
                <w:lang w:eastAsia="ru-RU"/>
              </w:rPr>
              <w:lastRenderedPageBreak/>
              <w:t xml:space="preserve">разработчика </w:t>
            </w:r>
          </w:p>
          <w:p w:rsidR="00761951" w:rsidRPr="001555DC" w:rsidRDefault="00761951" w:rsidP="00652895">
            <w:pPr>
              <w:spacing w:after="0" w:line="240" w:lineRule="auto"/>
              <w:jc w:val="center"/>
              <w:rPr>
                <w:rFonts w:ascii="Times New Roman" w:eastAsia="Times New Roman" w:hAnsi="Times New Roman" w:cs="Times New Roman"/>
                <w:sz w:val="24"/>
                <w:szCs w:val="28"/>
                <w:lang w:eastAsia="ru-RU"/>
              </w:rPr>
            </w:pPr>
            <w:proofErr w:type="gramStart"/>
            <w:r w:rsidRPr="001555DC">
              <w:rPr>
                <w:rFonts w:ascii="Times New Roman" w:eastAsia="Times New Roman" w:hAnsi="Times New Roman" w:cs="Times New Roman"/>
                <w:sz w:val="24"/>
                <w:szCs w:val="28"/>
                <w:lang w:eastAsia="ru-RU"/>
              </w:rPr>
              <w:t xml:space="preserve">(учтено, частично </w:t>
            </w:r>
            <w:proofErr w:type="gramEnd"/>
          </w:p>
          <w:p w:rsidR="00652895" w:rsidRPr="001555DC" w:rsidRDefault="00761951" w:rsidP="00652895">
            <w:pPr>
              <w:spacing w:after="0" w:line="240" w:lineRule="auto"/>
              <w:jc w:val="center"/>
              <w:rPr>
                <w:rFonts w:ascii="Times New Roman" w:eastAsia="Times New Roman" w:hAnsi="Times New Roman" w:cs="Times New Roman"/>
                <w:sz w:val="24"/>
                <w:szCs w:val="28"/>
                <w:lang w:eastAsia="ru-RU"/>
              </w:rPr>
            </w:pPr>
            <w:r w:rsidRPr="001555DC">
              <w:rPr>
                <w:rFonts w:ascii="Times New Roman" w:eastAsia="Times New Roman" w:hAnsi="Times New Roman" w:cs="Times New Roman"/>
                <w:sz w:val="24"/>
                <w:szCs w:val="28"/>
                <w:lang w:eastAsia="ru-RU"/>
              </w:rPr>
              <w:t>учтено, не учтено)</w:t>
            </w:r>
            <w:r w:rsidR="00652895" w:rsidRPr="001555DC">
              <w:rPr>
                <w:rFonts w:ascii="Times New Roman" w:eastAsia="Times New Roman" w:hAnsi="Times New Roman" w:cs="Times New Roman"/>
                <w:sz w:val="24"/>
                <w:szCs w:val="28"/>
                <w:lang w:eastAsia="ru-RU"/>
              </w:rPr>
              <w:t xml:space="preserve"> </w:t>
            </w:r>
            <w:r w:rsidR="00652895" w:rsidRPr="001555DC">
              <w:rPr>
                <w:rFonts w:ascii="Times New Roman" w:eastAsia="Times New Roman" w:hAnsi="Times New Roman" w:cs="Times New Roman"/>
                <w:sz w:val="24"/>
                <w:szCs w:val="28"/>
                <w:lang w:eastAsia="ru-RU"/>
              </w:rPr>
              <w:br/>
              <w:t>(с обоснованием)</w:t>
            </w:r>
          </w:p>
        </w:tc>
      </w:tr>
      <w:tr w:rsidR="00844028" w:rsidRPr="001555DC" w:rsidTr="001555DC">
        <w:tc>
          <w:tcPr>
            <w:tcW w:w="2127" w:type="dxa"/>
            <w:shd w:val="clear" w:color="auto" w:fill="auto"/>
          </w:tcPr>
          <w:p w:rsidR="00652895" w:rsidRPr="001555DC" w:rsidRDefault="00652895" w:rsidP="00652895">
            <w:pPr>
              <w:spacing w:after="0" w:line="240" w:lineRule="auto"/>
              <w:jc w:val="both"/>
              <w:rPr>
                <w:rFonts w:ascii="Times New Roman" w:eastAsia="Times New Roman" w:hAnsi="Times New Roman" w:cs="Times New Roman"/>
                <w:sz w:val="24"/>
                <w:szCs w:val="28"/>
                <w:lang w:eastAsia="ru-RU"/>
              </w:rPr>
            </w:pPr>
          </w:p>
        </w:tc>
        <w:tc>
          <w:tcPr>
            <w:tcW w:w="3685" w:type="dxa"/>
            <w:shd w:val="clear" w:color="auto" w:fill="auto"/>
          </w:tcPr>
          <w:p w:rsidR="00652895" w:rsidRPr="001555DC" w:rsidRDefault="00652895" w:rsidP="00652895">
            <w:pPr>
              <w:spacing w:after="0" w:line="240" w:lineRule="auto"/>
              <w:jc w:val="both"/>
              <w:rPr>
                <w:rFonts w:ascii="Times New Roman" w:eastAsia="Times New Roman" w:hAnsi="Times New Roman" w:cs="Times New Roman"/>
                <w:sz w:val="24"/>
                <w:szCs w:val="28"/>
                <w:lang w:eastAsia="ru-RU"/>
              </w:rPr>
            </w:pPr>
          </w:p>
        </w:tc>
        <w:tc>
          <w:tcPr>
            <w:tcW w:w="3119" w:type="dxa"/>
            <w:shd w:val="clear" w:color="auto" w:fill="auto"/>
          </w:tcPr>
          <w:p w:rsidR="00652895" w:rsidRPr="001555DC" w:rsidRDefault="00652895" w:rsidP="00652895">
            <w:pPr>
              <w:spacing w:after="0" w:line="240" w:lineRule="auto"/>
              <w:jc w:val="both"/>
              <w:rPr>
                <w:rFonts w:ascii="Times New Roman" w:eastAsia="Times New Roman" w:hAnsi="Times New Roman" w:cs="Times New Roman"/>
                <w:sz w:val="24"/>
                <w:szCs w:val="28"/>
                <w:lang w:eastAsia="ru-RU"/>
              </w:rPr>
            </w:pPr>
          </w:p>
        </w:tc>
      </w:tr>
    </w:tbl>
    <w:p w:rsidR="00652895" w:rsidRPr="00844028" w:rsidRDefault="00652895" w:rsidP="00652895">
      <w:pPr>
        <w:spacing w:after="0" w:line="240" w:lineRule="auto"/>
        <w:ind w:firstLine="708"/>
        <w:jc w:val="both"/>
        <w:rPr>
          <w:rFonts w:ascii="Times New Roman" w:eastAsia="Times New Roman" w:hAnsi="Times New Roman" w:cs="Times New Roman"/>
          <w:sz w:val="28"/>
          <w:szCs w:val="28"/>
          <w:lang w:eastAsia="ru-RU"/>
        </w:rPr>
      </w:pPr>
    </w:p>
    <w:p w:rsidR="00652895" w:rsidRPr="00844028" w:rsidRDefault="00652895" w:rsidP="00652895">
      <w:pPr>
        <w:spacing w:after="0" w:line="240" w:lineRule="auto"/>
        <w:ind w:firstLine="708"/>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Приложения:</w:t>
      </w:r>
    </w:p>
    <w:p w:rsidR="00652895" w:rsidRPr="00844028" w:rsidRDefault="00652895" w:rsidP="00652895">
      <w:pPr>
        <w:spacing w:after="0" w:line="240" w:lineRule="auto"/>
        <w:ind w:firstLine="708"/>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 Копии отзывов участников публичных консультаций;</w:t>
      </w:r>
    </w:p>
    <w:p w:rsidR="00652895" w:rsidRPr="00844028" w:rsidRDefault="00652895" w:rsidP="00652895">
      <w:pPr>
        <w:spacing w:after="0" w:line="240" w:lineRule="auto"/>
        <w:ind w:firstLine="708"/>
        <w:jc w:val="both"/>
        <w:rPr>
          <w:rFonts w:ascii="Times New Roman" w:eastAsia="Calibri" w:hAnsi="Times New Roman" w:cs="Times New Roman"/>
          <w:sz w:val="28"/>
          <w:szCs w:val="28"/>
          <w:lang w:eastAsia="ru-RU"/>
        </w:rPr>
      </w:pPr>
      <w:r w:rsidRPr="00844028">
        <w:rPr>
          <w:rFonts w:ascii="Times New Roman" w:eastAsia="Times New Roman" w:hAnsi="Times New Roman" w:cs="Times New Roman"/>
          <w:sz w:val="28"/>
          <w:szCs w:val="28"/>
          <w:lang w:eastAsia="ru-RU"/>
        </w:rPr>
        <w:t>2. Копии писем, направленных в адрес участников публичных консультаций о результатах рассмотрения их мнений</w:t>
      </w:r>
      <w:r w:rsidRPr="00844028">
        <w:rPr>
          <w:rFonts w:ascii="Times New Roman" w:eastAsia="Calibri" w:hAnsi="Times New Roman" w:cs="Times New Roman"/>
          <w:sz w:val="28"/>
          <w:szCs w:val="28"/>
          <w:lang w:eastAsia="ru-RU"/>
        </w:rPr>
        <w:t>.</w:t>
      </w:r>
    </w:p>
    <w:p w:rsidR="00BC3B3C" w:rsidRPr="00844028" w:rsidRDefault="00BC3B3C" w:rsidP="00652895">
      <w:pPr>
        <w:spacing w:after="0" w:line="240" w:lineRule="auto"/>
        <w:ind w:firstLine="708"/>
        <w:jc w:val="both"/>
        <w:rPr>
          <w:rFonts w:ascii="Times New Roman" w:eastAsia="Calibri" w:hAnsi="Times New Roman" w:cs="Times New Roman"/>
          <w:sz w:val="28"/>
          <w:szCs w:val="28"/>
          <w:lang w:eastAsia="ru-RU"/>
        </w:rPr>
      </w:pPr>
      <w:r w:rsidRPr="00844028">
        <w:rPr>
          <w:rFonts w:ascii="Times New Roman" w:eastAsia="Calibri" w:hAnsi="Times New Roman" w:cs="Times New Roman"/>
          <w:sz w:val="28"/>
          <w:szCs w:val="28"/>
          <w:lang w:eastAsia="ru-RU"/>
        </w:rPr>
        <w:t>3. Сведения об урегулировании разногласий по результатам публичных консультаций (письма о согласии с позицией разработчика, протоколы согласительных мероприятий, выписки из протоколов).</w:t>
      </w:r>
    </w:p>
    <w:p w:rsidR="00652895" w:rsidRPr="00844028" w:rsidRDefault="00652895" w:rsidP="00652895">
      <w:pPr>
        <w:spacing w:after="0" w:line="240" w:lineRule="auto"/>
        <w:jc w:val="center"/>
        <w:rPr>
          <w:rFonts w:ascii="Times New Roman" w:hAnsi="Times New Roman" w:cs="Times New Roman"/>
          <w:sz w:val="28"/>
          <w:szCs w:val="28"/>
          <w:lang w:eastAsia="ru-RU"/>
        </w:rPr>
      </w:pPr>
    </w:p>
    <w:p w:rsidR="00652895" w:rsidRPr="00844028" w:rsidRDefault="00652895" w:rsidP="00E46FB8">
      <w:pPr>
        <w:spacing w:after="0" w:line="240" w:lineRule="auto"/>
        <w:jc w:val="right"/>
        <w:rPr>
          <w:rFonts w:ascii="Times New Roman" w:hAnsi="Times New Roman" w:cs="Times New Roman"/>
          <w:sz w:val="28"/>
          <w:szCs w:val="28"/>
          <w:lang w:eastAsia="ru-RU"/>
        </w:rPr>
      </w:pPr>
    </w:p>
    <w:p w:rsidR="001B60FA" w:rsidRPr="00844028" w:rsidRDefault="001B60FA" w:rsidP="00E46FB8">
      <w:pPr>
        <w:spacing w:after="0" w:line="240" w:lineRule="auto"/>
        <w:jc w:val="right"/>
        <w:rPr>
          <w:rFonts w:ascii="Times New Roman" w:hAnsi="Times New Roman" w:cs="Times New Roman"/>
          <w:sz w:val="28"/>
          <w:szCs w:val="28"/>
          <w:lang w:eastAsia="ru-RU"/>
        </w:rPr>
      </w:pPr>
    </w:p>
    <w:p w:rsidR="00A31CD9" w:rsidRPr="00844028" w:rsidRDefault="00A31CD9" w:rsidP="00E46FB8">
      <w:pPr>
        <w:spacing w:after="0" w:line="240" w:lineRule="auto"/>
        <w:jc w:val="right"/>
        <w:rPr>
          <w:rFonts w:ascii="Times New Roman" w:hAnsi="Times New Roman" w:cs="Times New Roman"/>
          <w:sz w:val="28"/>
          <w:szCs w:val="28"/>
          <w:lang w:eastAsia="ru-RU"/>
        </w:rPr>
      </w:pPr>
    </w:p>
    <w:p w:rsidR="00A31CD9" w:rsidRPr="00844028" w:rsidRDefault="00A31CD9" w:rsidP="00E46FB8">
      <w:pPr>
        <w:spacing w:after="0" w:line="240" w:lineRule="auto"/>
        <w:jc w:val="right"/>
        <w:rPr>
          <w:rFonts w:ascii="Times New Roman" w:hAnsi="Times New Roman" w:cs="Times New Roman"/>
          <w:sz w:val="28"/>
          <w:szCs w:val="28"/>
          <w:lang w:eastAsia="ru-RU"/>
        </w:rPr>
      </w:pPr>
    </w:p>
    <w:p w:rsidR="00A31CD9" w:rsidRPr="00844028" w:rsidRDefault="00A31CD9" w:rsidP="00E46FB8">
      <w:pPr>
        <w:spacing w:after="0" w:line="240" w:lineRule="auto"/>
        <w:jc w:val="right"/>
        <w:rPr>
          <w:rFonts w:ascii="Times New Roman" w:hAnsi="Times New Roman" w:cs="Times New Roman"/>
          <w:sz w:val="28"/>
          <w:szCs w:val="28"/>
          <w:lang w:eastAsia="ru-RU"/>
        </w:rPr>
      </w:pPr>
    </w:p>
    <w:p w:rsidR="00A31CD9" w:rsidRPr="00844028" w:rsidRDefault="00A31CD9" w:rsidP="00E46FB8">
      <w:pPr>
        <w:spacing w:after="0" w:line="240" w:lineRule="auto"/>
        <w:jc w:val="right"/>
        <w:rPr>
          <w:rFonts w:ascii="Times New Roman" w:hAnsi="Times New Roman" w:cs="Times New Roman"/>
          <w:sz w:val="28"/>
          <w:szCs w:val="28"/>
          <w:lang w:eastAsia="ru-RU"/>
        </w:rPr>
      </w:pPr>
    </w:p>
    <w:p w:rsidR="00A31CD9" w:rsidRPr="00844028" w:rsidRDefault="00A31CD9" w:rsidP="00E46FB8">
      <w:pPr>
        <w:spacing w:after="0" w:line="240" w:lineRule="auto"/>
        <w:jc w:val="right"/>
        <w:rPr>
          <w:rFonts w:ascii="Times New Roman" w:hAnsi="Times New Roman" w:cs="Times New Roman"/>
          <w:sz w:val="28"/>
          <w:szCs w:val="28"/>
          <w:lang w:eastAsia="ru-RU"/>
        </w:rPr>
      </w:pPr>
    </w:p>
    <w:p w:rsidR="00A31CD9" w:rsidRPr="00844028" w:rsidRDefault="00A31CD9" w:rsidP="00E46FB8">
      <w:pPr>
        <w:spacing w:after="0" w:line="240" w:lineRule="auto"/>
        <w:jc w:val="right"/>
        <w:rPr>
          <w:rFonts w:ascii="Times New Roman" w:hAnsi="Times New Roman" w:cs="Times New Roman"/>
          <w:sz w:val="28"/>
          <w:szCs w:val="28"/>
          <w:lang w:eastAsia="ru-RU"/>
        </w:rPr>
      </w:pPr>
    </w:p>
    <w:p w:rsidR="0065656C" w:rsidRPr="00844028" w:rsidRDefault="0065656C" w:rsidP="00E46FB8">
      <w:pPr>
        <w:spacing w:after="0" w:line="240" w:lineRule="auto"/>
        <w:jc w:val="right"/>
        <w:rPr>
          <w:rFonts w:ascii="Times New Roman" w:hAnsi="Times New Roman" w:cs="Times New Roman"/>
          <w:sz w:val="28"/>
          <w:szCs w:val="28"/>
          <w:lang w:eastAsia="ru-RU"/>
        </w:rPr>
      </w:pPr>
    </w:p>
    <w:p w:rsidR="0065656C" w:rsidRPr="00844028" w:rsidRDefault="0065656C" w:rsidP="00E46FB8">
      <w:pPr>
        <w:spacing w:after="0" w:line="240" w:lineRule="auto"/>
        <w:jc w:val="right"/>
        <w:rPr>
          <w:rFonts w:ascii="Times New Roman" w:hAnsi="Times New Roman" w:cs="Times New Roman"/>
          <w:sz w:val="28"/>
          <w:szCs w:val="28"/>
          <w:lang w:eastAsia="ru-RU"/>
        </w:rPr>
      </w:pPr>
    </w:p>
    <w:p w:rsidR="0065656C" w:rsidRDefault="0065656C" w:rsidP="00E46FB8">
      <w:pPr>
        <w:spacing w:after="0" w:line="240" w:lineRule="auto"/>
        <w:jc w:val="right"/>
        <w:rPr>
          <w:rFonts w:ascii="Times New Roman" w:hAnsi="Times New Roman" w:cs="Times New Roman"/>
          <w:sz w:val="28"/>
          <w:szCs w:val="28"/>
          <w:lang w:eastAsia="ru-RU"/>
        </w:rPr>
      </w:pPr>
    </w:p>
    <w:p w:rsidR="00CF2CE5" w:rsidRDefault="00CF2CE5" w:rsidP="00E46FB8">
      <w:pPr>
        <w:spacing w:after="0" w:line="240" w:lineRule="auto"/>
        <w:jc w:val="right"/>
        <w:rPr>
          <w:rFonts w:ascii="Times New Roman" w:hAnsi="Times New Roman" w:cs="Times New Roman"/>
          <w:sz w:val="28"/>
          <w:szCs w:val="28"/>
          <w:lang w:eastAsia="ru-RU"/>
        </w:rPr>
      </w:pPr>
    </w:p>
    <w:p w:rsidR="00CF2CE5" w:rsidRDefault="00CF2CE5" w:rsidP="00E46FB8">
      <w:pPr>
        <w:spacing w:after="0" w:line="240" w:lineRule="auto"/>
        <w:jc w:val="right"/>
        <w:rPr>
          <w:rFonts w:ascii="Times New Roman" w:hAnsi="Times New Roman" w:cs="Times New Roman"/>
          <w:sz w:val="28"/>
          <w:szCs w:val="28"/>
          <w:lang w:eastAsia="ru-RU"/>
        </w:rPr>
      </w:pPr>
    </w:p>
    <w:p w:rsidR="00CF2CE5" w:rsidRPr="00844028" w:rsidRDefault="00CF2CE5" w:rsidP="00E46FB8">
      <w:pPr>
        <w:spacing w:after="0" w:line="240" w:lineRule="auto"/>
        <w:jc w:val="right"/>
        <w:rPr>
          <w:rFonts w:ascii="Times New Roman" w:hAnsi="Times New Roman" w:cs="Times New Roman"/>
          <w:sz w:val="28"/>
          <w:szCs w:val="28"/>
          <w:lang w:eastAsia="ru-RU"/>
        </w:rPr>
      </w:pPr>
    </w:p>
    <w:p w:rsidR="0065656C" w:rsidRDefault="0065656C"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C41007" w:rsidRDefault="00C41007" w:rsidP="00E46FB8">
      <w:pPr>
        <w:spacing w:after="0" w:line="240" w:lineRule="auto"/>
        <w:jc w:val="right"/>
        <w:rPr>
          <w:rFonts w:ascii="Times New Roman" w:hAnsi="Times New Roman" w:cs="Times New Roman"/>
          <w:sz w:val="28"/>
          <w:szCs w:val="28"/>
          <w:lang w:eastAsia="ru-RU"/>
        </w:rPr>
      </w:pPr>
    </w:p>
    <w:p w:rsidR="00D63CA8" w:rsidRPr="00844028" w:rsidRDefault="00D63CA8" w:rsidP="00E46FB8">
      <w:pPr>
        <w:spacing w:after="0" w:line="240" w:lineRule="auto"/>
        <w:jc w:val="right"/>
        <w:rPr>
          <w:rFonts w:ascii="Times New Roman" w:hAnsi="Times New Roman" w:cs="Times New Roman"/>
          <w:sz w:val="28"/>
          <w:szCs w:val="28"/>
          <w:lang w:eastAsia="ru-RU"/>
        </w:rPr>
      </w:pPr>
    </w:p>
    <w:p w:rsidR="001B60FA" w:rsidRPr="00844028" w:rsidRDefault="001B60FA" w:rsidP="001B6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 xml:space="preserve">Приложение </w:t>
      </w:r>
      <w:r w:rsidR="00C3789D" w:rsidRPr="00844028">
        <w:rPr>
          <w:rFonts w:ascii="Times New Roman" w:hAnsi="Times New Roman" w:cs="Times New Roman"/>
          <w:sz w:val="24"/>
          <w:szCs w:val="24"/>
        </w:rPr>
        <w:t>7</w:t>
      </w:r>
    </w:p>
    <w:p w:rsidR="001B60FA" w:rsidRPr="00844028" w:rsidRDefault="001B60FA" w:rsidP="001B6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к приказу Департамента </w:t>
      </w:r>
    </w:p>
    <w:p w:rsidR="001B60FA" w:rsidRPr="00844028" w:rsidRDefault="001B60FA" w:rsidP="001B6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экономического развития</w:t>
      </w:r>
    </w:p>
    <w:p w:rsidR="001B60FA" w:rsidRPr="00844028" w:rsidRDefault="001B60FA" w:rsidP="001B6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Ханты-Мансийского </w:t>
      </w:r>
    </w:p>
    <w:p w:rsidR="001B60FA" w:rsidRPr="00844028" w:rsidRDefault="001B60FA" w:rsidP="001B6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 xml:space="preserve">автономного округа – Югры  </w:t>
      </w:r>
    </w:p>
    <w:p w:rsidR="001B60FA" w:rsidRPr="00844028" w:rsidRDefault="001B60FA" w:rsidP="001B6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от _______________ № _____</w:t>
      </w:r>
    </w:p>
    <w:p w:rsidR="001B60FA" w:rsidRPr="00844028" w:rsidRDefault="001B60FA" w:rsidP="00011281">
      <w:pPr>
        <w:spacing w:after="0" w:line="240" w:lineRule="auto"/>
        <w:rPr>
          <w:rFonts w:ascii="Times New Roman" w:hAnsi="Times New Roman" w:cs="Times New Roman"/>
          <w:sz w:val="28"/>
          <w:szCs w:val="28"/>
          <w:lang w:eastAsia="ru-RU"/>
        </w:rPr>
      </w:pPr>
    </w:p>
    <w:p w:rsidR="00FA16A9" w:rsidRPr="00844028" w:rsidRDefault="00454F0C" w:rsidP="00722FA1">
      <w:pPr>
        <w:spacing w:after="0" w:line="240" w:lineRule="auto"/>
        <w:jc w:val="center"/>
        <w:rPr>
          <w:rFonts w:ascii="Times New Roman" w:eastAsia="Times New Roman" w:hAnsi="Times New Roman" w:cs="Times New Roman"/>
          <w:strike/>
          <w:sz w:val="28"/>
          <w:szCs w:val="28"/>
          <w:lang w:eastAsia="ru-RU"/>
        </w:rPr>
      </w:pPr>
      <w:r w:rsidRPr="00844028">
        <w:rPr>
          <w:rFonts w:ascii="Times New Roman" w:eastAsia="Times New Roman" w:hAnsi="Times New Roman" w:cs="Times New Roman"/>
          <w:sz w:val="28"/>
          <w:szCs w:val="28"/>
          <w:lang w:eastAsia="ru-RU"/>
        </w:rPr>
        <w:t>Форма</w:t>
      </w:r>
    </w:p>
    <w:p w:rsidR="00BC7D2C" w:rsidRPr="00844028" w:rsidRDefault="00FA16A9" w:rsidP="00722FA1">
      <w:pPr>
        <w:spacing w:after="0" w:line="240" w:lineRule="auto"/>
        <w:jc w:val="center"/>
        <w:rPr>
          <w:rFonts w:ascii="TimesNewRomanPSMT" w:hAnsi="TimesNewRomanPSMT" w:cs="TimesNewRomanPSMT"/>
          <w:sz w:val="28"/>
          <w:szCs w:val="28"/>
        </w:rPr>
      </w:pPr>
      <w:r w:rsidRPr="00844028">
        <w:rPr>
          <w:rFonts w:ascii="Times New Roman" w:eastAsia="Times New Roman" w:hAnsi="Times New Roman" w:cs="Times New Roman"/>
          <w:sz w:val="28"/>
          <w:szCs w:val="28"/>
          <w:lang w:eastAsia="ru-RU"/>
        </w:rPr>
        <w:t xml:space="preserve">заключения </w:t>
      </w:r>
      <w:r w:rsidR="00BC7D2C" w:rsidRPr="00844028">
        <w:rPr>
          <w:rFonts w:ascii="TimesNewRomanPSMT" w:hAnsi="TimesNewRomanPSMT" w:cs="TimesNewRomanPSMT"/>
          <w:sz w:val="28"/>
          <w:szCs w:val="28"/>
        </w:rPr>
        <w:t xml:space="preserve">о результатах рассмотрения проекта доклада </w:t>
      </w:r>
    </w:p>
    <w:p w:rsidR="00BC7D2C" w:rsidRPr="00844028" w:rsidRDefault="00BC3B3C" w:rsidP="00722FA1">
      <w:pPr>
        <w:spacing w:after="0" w:line="240" w:lineRule="auto"/>
        <w:jc w:val="center"/>
        <w:rPr>
          <w:rFonts w:ascii="TimesNewRomanPSMT" w:hAnsi="TimesNewRomanPSMT" w:cs="TimesNewRomanPSMT"/>
          <w:sz w:val="28"/>
          <w:szCs w:val="28"/>
        </w:rPr>
      </w:pPr>
      <w:r w:rsidRPr="00844028">
        <w:rPr>
          <w:rFonts w:ascii="Times New Roman" w:hAnsi="Times New Roman"/>
          <w:sz w:val="28"/>
          <w:szCs w:val="28"/>
        </w:rPr>
        <w:t>о достижении целей введения обязательных требований</w:t>
      </w:r>
      <w:r w:rsidR="00BC7D2C" w:rsidRPr="00844028">
        <w:rPr>
          <w:rFonts w:ascii="TimesNewRomanPSMT" w:hAnsi="TimesNewRomanPSMT" w:cs="TimesNewRomanPSMT"/>
          <w:sz w:val="28"/>
          <w:szCs w:val="28"/>
        </w:rPr>
        <w:t xml:space="preserve">, содержащихся </w:t>
      </w:r>
    </w:p>
    <w:p w:rsidR="00BC7D2C" w:rsidRPr="00844028" w:rsidRDefault="00BC7D2C" w:rsidP="00722FA1">
      <w:pPr>
        <w:spacing w:after="0" w:line="240" w:lineRule="auto"/>
        <w:jc w:val="center"/>
        <w:rPr>
          <w:rFonts w:ascii="TimesNewRomanPSMT" w:hAnsi="TimesNewRomanPSMT" w:cs="TimesNewRomanPSMT"/>
          <w:sz w:val="28"/>
          <w:szCs w:val="28"/>
        </w:rPr>
      </w:pPr>
      <w:r w:rsidRPr="00844028">
        <w:rPr>
          <w:rFonts w:ascii="TimesNewRomanPSMT" w:hAnsi="TimesNewRomanPSMT" w:cs="TimesNewRomanPSMT"/>
          <w:sz w:val="28"/>
          <w:szCs w:val="28"/>
        </w:rPr>
        <w:t xml:space="preserve">в нормативном правовом акте Ханты-Мансийского </w:t>
      </w:r>
    </w:p>
    <w:p w:rsidR="00FA16A9" w:rsidRPr="00844028" w:rsidRDefault="00BC7D2C" w:rsidP="00722FA1">
      <w:pPr>
        <w:spacing w:after="0" w:line="240" w:lineRule="auto"/>
        <w:jc w:val="center"/>
        <w:rPr>
          <w:rFonts w:ascii="TimesNewRomanPSMT" w:hAnsi="TimesNewRomanPSMT" w:cs="TimesNewRomanPSMT"/>
          <w:sz w:val="28"/>
          <w:szCs w:val="28"/>
        </w:rPr>
      </w:pPr>
      <w:r w:rsidRPr="00844028">
        <w:rPr>
          <w:rFonts w:ascii="TimesNewRomanPSMT" w:hAnsi="TimesNewRomanPSMT" w:cs="TimesNewRomanPSMT"/>
          <w:sz w:val="28"/>
          <w:szCs w:val="28"/>
        </w:rPr>
        <w:t>автономного округа – Югры</w:t>
      </w:r>
    </w:p>
    <w:p w:rsidR="00BC7D2C" w:rsidRPr="00844028" w:rsidRDefault="00BC7D2C" w:rsidP="00722FA1">
      <w:pPr>
        <w:spacing w:after="0" w:line="240" w:lineRule="auto"/>
        <w:jc w:val="center"/>
        <w:rPr>
          <w:rFonts w:ascii="Times New Roman" w:eastAsia="Times New Roman" w:hAnsi="Times New Roman" w:cs="Times New Roman"/>
          <w:sz w:val="28"/>
          <w:szCs w:val="28"/>
          <w:lang w:eastAsia="ru-RU"/>
        </w:rPr>
      </w:pPr>
    </w:p>
    <w:p w:rsidR="00FA16A9" w:rsidRPr="00844028" w:rsidRDefault="00FA16A9" w:rsidP="00722FA1">
      <w:pPr>
        <w:spacing w:after="0" w:line="240" w:lineRule="auto"/>
        <w:ind w:firstLine="709"/>
        <w:jc w:val="both"/>
        <w:rPr>
          <w:rFonts w:ascii="Times New Roman" w:eastAsia="Times New Roman" w:hAnsi="Times New Roman" w:cs="Times New Roman"/>
          <w:sz w:val="28"/>
          <w:szCs w:val="28"/>
          <w:lang w:eastAsia="ru-RU"/>
        </w:rPr>
      </w:pPr>
      <w:proofErr w:type="gramStart"/>
      <w:r w:rsidRPr="00844028">
        <w:rPr>
          <w:rFonts w:ascii="Times New Roman" w:eastAsia="Times New Roman" w:hAnsi="Times New Roman" w:cs="Times New Roman"/>
          <w:sz w:val="28"/>
          <w:szCs w:val="28"/>
          <w:lang w:eastAsia="ru-RU"/>
        </w:rPr>
        <w:t>Департамент экономического развития Ханты-Мансийского автономного округа – Югры</w:t>
      </w:r>
      <w:r w:rsidR="00C010D7" w:rsidRPr="00844028">
        <w:rPr>
          <w:rFonts w:ascii="Times New Roman" w:eastAsia="Times New Roman" w:hAnsi="Times New Roman" w:cs="Times New Roman"/>
          <w:sz w:val="28"/>
          <w:szCs w:val="28"/>
          <w:lang w:eastAsia="ru-RU"/>
        </w:rPr>
        <w:t xml:space="preserve"> (далее – автономный округ)</w:t>
      </w:r>
      <w:r w:rsidRPr="00844028">
        <w:rPr>
          <w:rFonts w:ascii="Times New Roman" w:eastAsia="Times New Roman" w:hAnsi="Times New Roman" w:cs="Times New Roman"/>
          <w:sz w:val="28"/>
          <w:szCs w:val="28"/>
          <w:lang w:eastAsia="ru-RU"/>
        </w:rPr>
        <w:t xml:space="preserve"> в соответствии </w:t>
      </w:r>
      <w:r w:rsidR="00D63CA8">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 xml:space="preserve">с пунктом </w:t>
      </w:r>
      <w:r w:rsidR="00C010D7" w:rsidRPr="00844028">
        <w:rPr>
          <w:rFonts w:ascii="Times New Roman" w:eastAsia="Times New Roman" w:hAnsi="Times New Roman" w:cs="Times New Roman"/>
          <w:sz w:val="28"/>
          <w:szCs w:val="28"/>
          <w:lang w:eastAsia="ru-RU"/>
        </w:rPr>
        <w:t>3.16</w:t>
      </w:r>
      <w:r w:rsidRPr="00844028">
        <w:rPr>
          <w:rFonts w:ascii="Times New Roman" w:eastAsia="Times New Roman" w:hAnsi="Times New Roman" w:cs="Times New Roman"/>
          <w:sz w:val="28"/>
          <w:szCs w:val="28"/>
          <w:lang w:eastAsia="ru-RU"/>
        </w:rPr>
        <w:t xml:space="preserve"> </w:t>
      </w:r>
      <w:hyperlink r:id="rId12" w:history="1"/>
      <w:r w:rsidRPr="00844028">
        <w:rPr>
          <w:rFonts w:ascii="Times New Roman" w:eastAsia="Calibri" w:hAnsi="Times New Roman" w:cs="Times New Roman"/>
          <w:sz w:val="28"/>
          <w:szCs w:val="28"/>
        </w:rPr>
        <w:t xml:space="preserve">Порядка </w:t>
      </w:r>
      <w:r w:rsidR="00C010D7" w:rsidRPr="00844028">
        <w:rPr>
          <w:rFonts w:ascii="Times New Roman" w:eastAsia="Calibri" w:hAnsi="Times New Roman" w:cs="Times New Roman"/>
          <w:sz w:val="28"/>
          <w:szCs w:val="28"/>
        </w:rPr>
        <w:t xml:space="preserve">установления и оценки применения обязательных требований, </w:t>
      </w:r>
      <w:r w:rsidR="00D70068" w:rsidRPr="00844028">
        <w:rPr>
          <w:rFonts w:ascii="Times New Roman" w:hAnsi="Times New Roman" w:cs="Times New Roman"/>
          <w:bCs/>
          <w:sz w:val="28"/>
          <w:szCs w:val="28"/>
        </w:rPr>
        <w:t xml:space="preserve">содержащихся в нормативных правовых актах </w:t>
      </w:r>
      <w:r w:rsidR="00D70068" w:rsidRPr="00844028">
        <w:rPr>
          <w:rFonts w:ascii="Times New Roman" w:hAnsi="Times New Roman" w:cs="Times New Roman"/>
          <w:sz w:val="28"/>
          <w:szCs w:val="28"/>
        </w:rPr>
        <w:t>автономного округа</w:t>
      </w:r>
      <w:r w:rsidR="00D70068" w:rsidRPr="00844028">
        <w:rPr>
          <w:rFonts w:ascii="Times New Roman" w:hAnsi="Times New Roman" w:cs="Times New Roman"/>
          <w:bCs/>
          <w:sz w:val="28"/>
          <w:szCs w:val="28"/>
        </w:rPr>
        <w:t>, в том числе оценки фактического воздействия указанных нормативных правовых актов</w:t>
      </w:r>
      <w:r w:rsidRPr="00844028">
        <w:rPr>
          <w:rFonts w:ascii="Times New Roman" w:eastAsia="Calibri" w:hAnsi="Times New Roman" w:cs="Times New Roman"/>
          <w:sz w:val="28"/>
          <w:szCs w:val="28"/>
        </w:rPr>
        <w:t xml:space="preserve">, утвержденного постановлением Правительства автономного округа от </w:t>
      </w:r>
      <w:r w:rsidR="00C010D7" w:rsidRPr="00844028">
        <w:rPr>
          <w:rFonts w:ascii="Times New Roman" w:eastAsia="Calibri" w:hAnsi="Times New Roman" w:cs="Times New Roman"/>
          <w:sz w:val="28"/>
          <w:szCs w:val="28"/>
        </w:rPr>
        <w:t>1 октября 2021 года</w:t>
      </w:r>
      <w:r w:rsidRPr="00844028">
        <w:rPr>
          <w:rFonts w:ascii="Times New Roman" w:eastAsia="Calibri" w:hAnsi="Times New Roman" w:cs="Times New Roman"/>
          <w:sz w:val="28"/>
          <w:szCs w:val="28"/>
        </w:rPr>
        <w:t xml:space="preserve"> №</w:t>
      </w:r>
      <w:r w:rsidRPr="00844028">
        <w:rPr>
          <w:rFonts w:ascii="Times New Roman" w:eastAsia="Calibri" w:hAnsi="Times New Roman" w:cs="Times New Roman"/>
          <w:sz w:val="28"/>
          <w:szCs w:val="28"/>
          <w:lang w:val="en-US"/>
        </w:rPr>
        <w:t> </w:t>
      </w:r>
      <w:r w:rsidR="00C010D7" w:rsidRPr="00844028">
        <w:rPr>
          <w:rFonts w:ascii="Times New Roman" w:eastAsia="Calibri" w:hAnsi="Times New Roman" w:cs="Times New Roman"/>
          <w:sz w:val="28"/>
          <w:szCs w:val="28"/>
        </w:rPr>
        <w:t>40</w:t>
      </w:r>
      <w:r w:rsidRPr="00844028">
        <w:rPr>
          <w:rFonts w:ascii="Times New Roman" w:eastAsia="Calibri" w:hAnsi="Times New Roman" w:cs="Times New Roman"/>
          <w:sz w:val="28"/>
          <w:szCs w:val="28"/>
        </w:rPr>
        <w:t xml:space="preserve">8-п </w:t>
      </w:r>
      <w:r w:rsidR="00D63CA8">
        <w:rPr>
          <w:rFonts w:ascii="Times New Roman" w:eastAsia="Calibri" w:hAnsi="Times New Roman" w:cs="Times New Roman"/>
          <w:sz w:val="28"/>
          <w:szCs w:val="28"/>
        </w:rPr>
        <w:br/>
      </w:r>
      <w:r w:rsidRPr="00844028">
        <w:rPr>
          <w:rFonts w:ascii="Times New Roman" w:eastAsia="Times New Roman" w:hAnsi="Times New Roman" w:cs="Times New Roman"/>
          <w:sz w:val="28"/>
          <w:szCs w:val="28"/>
          <w:lang w:eastAsia="ru-RU"/>
        </w:rPr>
        <w:t xml:space="preserve">(далее – Порядок), рассмотрев </w:t>
      </w:r>
      <w:r w:rsidR="00C010D7" w:rsidRPr="00844028">
        <w:rPr>
          <w:rFonts w:ascii="Times New Roman" w:eastAsia="Times New Roman" w:hAnsi="Times New Roman" w:cs="Times New Roman"/>
          <w:sz w:val="28"/>
          <w:szCs w:val="28"/>
          <w:lang w:eastAsia="ru-RU"/>
        </w:rPr>
        <w:t>проект доклада об оценке применения обязательных требований</w:t>
      </w:r>
      <w:proofErr w:type="gramEnd"/>
      <w:r w:rsidR="00C010D7" w:rsidRPr="00844028">
        <w:rPr>
          <w:rFonts w:ascii="Times New Roman" w:eastAsia="Times New Roman" w:hAnsi="Times New Roman" w:cs="Times New Roman"/>
          <w:sz w:val="28"/>
          <w:szCs w:val="28"/>
          <w:lang w:eastAsia="ru-RU"/>
        </w:rPr>
        <w:t xml:space="preserve">, содержащихся в </w:t>
      </w:r>
      <w:r w:rsidR="00BC7D2C" w:rsidRPr="00844028">
        <w:rPr>
          <w:rFonts w:ascii="Times New Roman" w:eastAsia="Times New Roman" w:hAnsi="Times New Roman" w:cs="Times New Roman"/>
          <w:sz w:val="28"/>
          <w:szCs w:val="28"/>
          <w:lang w:eastAsia="ru-RU"/>
        </w:rPr>
        <w:t>_________</w:t>
      </w:r>
      <w:r w:rsidR="00D63CA8">
        <w:rPr>
          <w:rFonts w:ascii="Times New Roman" w:eastAsia="Times New Roman" w:hAnsi="Times New Roman" w:cs="Times New Roman"/>
          <w:sz w:val="28"/>
          <w:szCs w:val="28"/>
          <w:lang w:eastAsia="ru-RU"/>
        </w:rPr>
        <w:t>__________________</w:t>
      </w:r>
    </w:p>
    <w:p w:rsidR="00FA16A9" w:rsidRPr="00844028" w:rsidRDefault="00FA16A9" w:rsidP="00722FA1">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(наименование нормативного правового акта)</w:t>
      </w:r>
    </w:p>
    <w:p w:rsidR="00FA16A9" w:rsidRPr="00844028" w:rsidRDefault="00AF2759"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(далее – проект доклада), </w:t>
      </w:r>
      <w:r w:rsidR="00FA16A9" w:rsidRPr="00844028">
        <w:rPr>
          <w:rFonts w:ascii="Times New Roman" w:eastAsia="Times New Roman" w:hAnsi="Times New Roman" w:cs="Times New Roman"/>
          <w:sz w:val="28"/>
          <w:szCs w:val="28"/>
          <w:lang w:eastAsia="ru-RU"/>
        </w:rPr>
        <w:t>свод</w:t>
      </w:r>
      <w:r w:rsidR="009C3A60" w:rsidRPr="00844028">
        <w:rPr>
          <w:rFonts w:ascii="Times New Roman" w:eastAsia="Times New Roman" w:hAnsi="Times New Roman" w:cs="Times New Roman"/>
          <w:sz w:val="28"/>
          <w:szCs w:val="28"/>
          <w:lang w:eastAsia="ru-RU"/>
        </w:rPr>
        <w:t>ка</w:t>
      </w:r>
      <w:r w:rsidR="00FA16A9" w:rsidRPr="00844028">
        <w:rPr>
          <w:rFonts w:ascii="Times New Roman" w:eastAsia="Times New Roman" w:hAnsi="Times New Roman" w:cs="Times New Roman"/>
          <w:sz w:val="28"/>
          <w:szCs w:val="28"/>
          <w:lang w:eastAsia="ru-RU"/>
        </w:rPr>
        <w:t xml:space="preserve"> предложений</w:t>
      </w:r>
      <w:r w:rsidR="00BB7A6E" w:rsidRPr="00844028">
        <w:rPr>
          <w:rFonts w:ascii="Times New Roman" w:eastAsia="Times New Roman" w:hAnsi="Times New Roman" w:cs="Times New Roman"/>
          <w:sz w:val="28"/>
          <w:szCs w:val="28"/>
          <w:lang w:eastAsia="ru-RU"/>
        </w:rPr>
        <w:t xml:space="preserve"> и замечаний</w:t>
      </w:r>
      <w:r w:rsidRPr="00844028">
        <w:rPr>
          <w:rFonts w:ascii="Times New Roman" w:eastAsia="Times New Roman" w:hAnsi="Times New Roman" w:cs="Times New Roman"/>
          <w:sz w:val="28"/>
          <w:szCs w:val="28"/>
          <w:lang w:eastAsia="ru-RU"/>
        </w:rPr>
        <w:t xml:space="preserve"> (далее – свод</w:t>
      </w:r>
      <w:r w:rsidR="009C3A60" w:rsidRPr="00844028">
        <w:rPr>
          <w:rFonts w:ascii="Times New Roman" w:eastAsia="Times New Roman" w:hAnsi="Times New Roman" w:cs="Times New Roman"/>
          <w:sz w:val="28"/>
          <w:szCs w:val="28"/>
          <w:lang w:eastAsia="ru-RU"/>
        </w:rPr>
        <w:t>ка</w:t>
      </w:r>
      <w:r w:rsidRPr="00844028">
        <w:rPr>
          <w:rFonts w:ascii="Times New Roman" w:eastAsia="Times New Roman" w:hAnsi="Times New Roman" w:cs="Times New Roman"/>
          <w:sz w:val="28"/>
          <w:szCs w:val="28"/>
          <w:lang w:eastAsia="ru-RU"/>
        </w:rPr>
        <w:t xml:space="preserve"> предложений)</w:t>
      </w:r>
      <w:r w:rsidR="00BC7D2C" w:rsidRPr="00844028">
        <w:rPr>
          <w:rFonts w:ascii="Times New Roman" w:eastAsia="Times New Roman" w:hAnsi="Times New Roman" w:cs="Times New Roman"/>
          <w:sz w:val="28"/>
          <w:szCs w:val="28"/>
          <w:lang w:eastAsia="ru-RU"/>
        </w:rPr>
        <w:t>,</w:t>
      </w:r>
      <w:r w:rsidR="00BB7A6E" w:rsidRPr="00844028">
        <w:rPr>
          <w:rFonts w:ascii="Times New Roman" w:eastAsia="Times New Roman" w:hAnsi="Times New Roman" w:cs="Times New Roman"/>
          <w:sz w:val="28"/>
          <w:szCs w:val="28"/>
          <w:lang w:eastAsia="ru-RU"/>
        </w:rPr>
        <w:t xml:space="preserve"> </w:t>
      </w:r>
      <w:proofErr w:type="gramStart"/>
      <w:r w:rsidR="00FA16A9" w:rsidRPr="00844028">
        <w:rPr>
          <w:rFonts w:ascii="Times New Roman" w:eastAsia="Times New Roman" w:hAnsi="Times New Roman" w:cs="Times New Roman"/>
          <w:sz w:val="28"/>
          <w:szCs w:val="28"/>
          <w:lang w:eastAsia="ru-RU"/>
        </w:rPr>
        <w:t>подготовленные</w:t>
      </w:r>
      <w:proofErr w:type="gramEnd"/>
      <w:r w:rsidR="00FA16A9" w:rsidRPr="00844028">
        <w:rPr>
          <w:rFonts w:ascii="Times New Roman" w:eastAsia="Times New Roman" w:hAnsi="Times New Roman" w:cs="Times New Roman"/>
          <w:sz w:val="28"/>
          <w:szCs w:val="28"/>
          <w:lang w:eastAsia="ru-RU"/>
        </w:rPr>
        <w:t>___</w:t>
      </w:r>
      <w:r w:rsidRPr="00844028">
        <w:rPr>
          <w:rFonts w:ascii="Times New Roman" w:eastAsia="Times New Roman" w:hAnsi="Times New Roman" w:cs="Times New Roman"/>
          <w:sz w:val="28"/>
          <w:szCs w:val="28"/>
          <w:lang w:eastAsia="ru-RU"/>
        </w:rPr>
        <w:t>_______________</w:t>
      </w:r>
      <w:r w:rsidR="00FA16A9" w:rsidRPr="00844028">
        <w:rPr>
          <w:rFonts w:ascii="Times New Roman" w:eastAsia="Times New Roman" w:hAnsi="Times New Roman" w:cs="Times New Roman"/>
          <w:sz w:val="28"/>
          <w:szCs w:val="28"/>
          <w:lang w:eastAsia="ru-RU"/>
        </w:rPr>
        <w:t>__________________</w:t>
      </w:r>
    </w:p>
    <w:p w:rsidR="00AF2759" w:rsidRPr="00844028" w:rsidRDefault="00AF2759" w:rsidP="00722FA1">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w:t>
      </w:r>
    </w:p>
    <w:p w:rsidR="00FA16A9" w:rsidRPr="00844028" w:rsidRDefault="00FA16A9" w:rsidP="00722FA1">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(наименование </w:t>
      </w:r>
      <w:r w:rsidR="00752934" w:rsidRPr="00844028">
        <w:rPr>
          <w:rFonts w:ascii="Times New Roman" w:eastAsia="Times New Roman" w:hAnsi="Times New Roman" w:cs="Times New Roman"/>
          <w:sz w:val="28"/>
          <w:szCs w:val="28"/>
          <w:lang w:eastAsia="ru-RU"/>
        </w:rPr>
        <w:t>разработчика</w:t>
      </w:r>
      <w:r w:rsidRPr="00844028">
        <w:rPr>
          <w:rFonts w:ascii="Times New Roman" w:eastAsia="Times New Roman" w:hAnsi="Times New Roman" w:cs="Times New Roman"/>
          <w:sz w:val="28"/>
          <w:szCs w:val="28"/>
          <w:lang w:eastAsia="ru-RU"/>
        </w:rPr>
        <w:t>)</w:t>
      </w:r>
    </w:p>
    <w:p w:rsidR="00FA16A9" w:rsidRPr="00844028" w:rsidRDefault="00BB7A6E"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с</w:t>
      </w:r>
      <w:r w:rsidR="00FA16A9" w:rsidRPr="00844028">
        <w:rPr>
          <w:rFonts w:ascii="Times New Roman" w:eastAsia="Times New Roman" w:hAnsi="Times New Roman" w:cs="Times New Roman"/>
          <w:sz w:val="28"/>
          <w:szCs w:val="28"/>
          <w:lang w:eastAsia="ru-RU"/>
        </w:rPr>
        <w:t>ообщает</w:t>
      </w:r>
      <w:r w:rsidRPr="00844028">
        <w:rPr>
          <w:rFonts w:ascii="Times New Roman" w:eastAsia="Times New Roman" w:hAnsi="Times New Roman" w:cs="Times New Roman"/>
          <w:sz w:val="28"/>
          <w:szCs w:val="28"/>
          <w:lang w:eastAsia="ru-RU"/>
        </w:rPr>
        <w:t xml:space="preserve"> следующее</w:t>
      </w:r>
      <w:r w:rsidR="00FA16A9" w:rsidRPr="00844028">
        <w:rPr>
          <w:rFonts w:ascii="Times New Roman" w:eastAsia="Times New Roman" w:hAnsi="Times New Roman" w:cs="Times New Roman"/>
          <w:sz w:val="28"/>
          <w:szCs w:val="28"/>
          <w:lang w:eastAsia="ru-RU"/>
        </w:rPr>
        <w:t>.</w:t>
      </w:r>
    </w:p>
    <w:p w:rsidR="008F432E" w:rsidRPr="00844028" w:rsidRDefault="008F432E" w:rsidP="00722FA1">
      <w:pPr>
        <w:spacing w:after="0" w:line="240" w:lineRule="auto"/>
        <w:ind w:firstLine="709"/>
        <w:jc w:val="both"/>
        <w:rPr>
          <w:rFonts w:ascii="Times New Roman" w:eastAsia="Times New Roman" w:hAnsi="Times New Roman" w:cs="Times New Roman"/>
          <w:sz w:val="28"/>
          <w:szCs w:val="28"/>
          <w:lang w:eastAsia="ru-RU"/>
        </w:rPr>
      </w:pPr>
    </w:p>
    <w:p w:rsidR="00BB7A6E" w:rsidRPr="00844028" w:rsidRDefault="00BB7A6E" w:rsidP="00722FA1">
      <w:pPr>
        <w:spacing w:after="0" w:line="240" w:lineRule="auto"/>
        <w:ind w:firstLine="709"/>
        <w:jc w:val="both"/>
        <w:rPr>
          <w:rFonts w:ascii="Times New Roman" w:hAnsi="Times New Roman"/>
          <w:sz w:val="28"/>
          <w:szCs w:val="28"/>
        </w:rPr>
      </w:pPr>
      <w:r w:rsidRPr="00844028">
        <w:rPr>
          <w:rFonts w:ascii="Times New Roman" w:hAnsi="Times New Roman"/>
          <w:sz w:val="28"/>
          <w:szCs w:val="28"/>
        </w:rPr>
        <w:t>Регулируемой сферой общественных отношений является _________</w:t>
      </w:r>
    </w:p>
    <w:p w:rsidR="00BB7A6E" w:rsidRPr="00844028" w:rsidRDefault="00BB7A6E" w:rsidP="00BB7A6E">
      <w:pPr>
        <w:spacing w:after="0" w:line="240" w:lineRule="auto"/>
        <w:jc w:val="both"/>
        <w:rPr>
          <w:rFonts w:ascii="Times New Roman" w:eastAsia="Times New Roman" w:hAnsi="Times New Roman" w:cs="Times New Roman"/>
          <w:sz w:val="28"/>
          <w:szCs w:val="28"/>
          <w:lang w:eastAsia="ru-RU"/>
        </w:rPr>
      </w:pPr>
      <w:r w:rsidRPr="00844028">
        <w:rPr>
          <w:rFonts w:ascii="Times New Roman" w:hAnsi="Times New Roman"/>
          <w:sz w:val="28"/>
          <w:szCs w:val="28"/>
        </w:rPr>
        <w:t>________________________________________________________________</w:t>
      </w:r>
    </w:p>
    <w:p w:rsidR="00BB7A6E" w:rsidRPr="00844028" w:rsidRDefault="00AF2759" w:rsidP="00AF2759">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________________________________________________________________</w:t>
      </w:r>
    </w:p>
    <w:p w:rsidR="00AF2759" w:rsidRPr="00844028" w:rsidRDefault="00AF2759" w:rsidP="00722FA1">
      <w:pPr>
        <w:spacing w:after="0" w:line="240" w:lineRule="auto"/>
        <w:ind w:firstLine="709"/>
        <w:jc w:val="both"/>
        <w:rPr>
          <w:rFonts w:ascii="Times New Roman" w:eastAsia="Times New Roman" w:hAnsi="Times New Roman" w:cs="Times New Roman"/>
          <w:sz w:val="28"/>
          <w:szCs w:val="28"/>
          <w:lang w:eastAsia="ru-RU"/>
        </w:rPr>
      </w:pPr>
    </w:p>
    <w:p w:rsidR="00AF2759" w:rsidRPr="00844028" w:rsidRDefault="00AF2759" w:rsidP="00722FA1">
      <w:pPr>
        <w:spacing w:after="0" w:line="240" w:lineRule="auto"/>
        <w:ind w:firstLine="709"/>
        <w:jc w:val="both"/>
        <w:rPr>
          <w:rFonts w:ascii="Times New Roman" w:hAnsi="Times New Roman" w:cs="Times New Roman"/>
          <w:sz w:val="28"/>
          <w:szCs w:val="28"/>
        </w:rPr>
      </w:pPr>
      <w:r w:rsidRPr="00844028">
        <w:rPr>
          <w:rFonts w:ascii="Times New Roman" w:eastAsia="Times New Roman" w:hAnsi="Times New Roman" w:cs="Times New Roman"/>
          <w:sz w:val="28"/>
          <w:szCs w:val="28"/>
          <w:lang w:eastAsia="ru-RU"/>
        </w:rPr>
        <w:t xml:space="preserve">Информация об оценке применения обязательных требований размещена </w:t>
      </w:r>
      <w:r w:rsidR="00C3789D" w:rsidRPr="00844028">
        <w:rPr>
          <w:rFonts w:ascii="Times New Roman" w:hAnsi="Times New Roman" w:cs="Times New Roman"/>
          <w:sz w:val="28"/>
          <w:szCs w:val="28"/>
        </w:rPr>
        <w:t xml:space="preserve">разработчиком </w:t>
      </w:r>
      <w:r w:rsidRPr="00844028">
        <w:rPr>
          <w:rFonts w:ascii="Times New Roman" w:hAnsi="Times New Roman" w:cs="Times New Roman"/>
          <w:sz w:val="28"/>
          <w:szCs w:val="28"/>
        </w:rPr>
        <w:t xml:space="preserve">на портале проектов нормативных правовых актов в информационно-телекоммуникационной сети Интернет по адресу: http://regulation.admhmao.ru  </w:t>
      </w:r>
    </w:p>
    <w:p w:rsidR="00AF2759" w:rsidRPr="00844028" w:rsidRDefault="00AF2759" w:rsidP="00AF2759">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«____»___________20____года, </w:t>
      </w:r>
      <w:r w:rsidRPr="00844028">
        <w:rPr>
          <w:rFonts w:ascii="Times New Roman" w:eastAsia="Times New Roman" w:hAnsi="Times New Roman" w:cs="Times New Roman"/>
          <w:sz w:val="28"/>
          <w:szCs w:val="28"/>
          <w:lang w:val="en-US" w:eastAsia="ru-RU"/>
        </w:rPr>
        <w:t>ID</w:t>
      </w:r>
      <w:r w:rsidRPr="00844028">
        <w:rPr>
          <w:rFonts w:ascii="Times New Roman" w:eastAsia="Times New Roman" w:hAnsi="Times New Roman" w:cs="Times New Roman"/>
          <w:sz w:val="28"/>
          <w:szCs w:val="28"/>
          <w:lang w:eastAsia="ru-RU"/>
        </w:rPr>
        <w:t xml:space="preserve"> </w:t>
      </w:r>
      <w:r w:rsidR="00840EC7" w:rsidRPr="00844028">
        <w:rPr>
          <w:rFonts w:ascii="Times New Roman" w:eastAsia="Times New Roman" w:hAnsi="Times New Roman" w:cs="Times New Roman"/>
          <w:sz w:val="28"/>
          <w:szCs w:val="28"/>
          <w:lang w:eastAsia="ru-RU"/>
        </w:rPr>
        <w:t>номер</w:t>
      </w:r>
      <w:r w:rsidRPr="00844028">
        <w:rPr>
          <w:rFonts w:ascii="Times New Roman" w:eastAsia="Times New Roman" w:hAnsi="Times New Roman" w:cs="Times New Roman"/>
          <w:sz w:val="28"/>
          <w:szCs w:val="28"/>
          <w:lang w:eastAsia="ru-RU"/>
        </w:rPr>
        <w:t>___________________________.</w:t>
      </w:r>
    </w:p>
    <w:p w:rsidR="00BB7A6E" w:rsidRPr="00844028" w:rsidRDefault="00BB7A6E" w:rsidP="00722FA1">
      <w:pPr>
        <w:spacing w:after="0" w:line="240" w:lineRule="auto"/>
        <w:ind w:firstLine="709"/>
        <w:jc w:val="both"/>
        <w:rPr>
          <w:rFonts w:ascii="Times New Roman" w:eastAsia="Times New Roman" w:hAnsi="Times New Roman" w:cs="Times New Roman"/>
          <w:sz w:val="28"/>
          <w:szCs w:val="28"/>
          <w:lang w:eastAsia="ru-RU"/>
        </w:rPr>
      </w:pPr>
    </w:p>
    <w:p w:rsidR="00FA16A9" w:rsidRPr="00844028" w:rsidRDefault="00C3789D" w:rsidP="00722FA1">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Разработчиком </w:t>
      </w:r>
      <w:r w:rsidR="00FA16A9" w:rsidRPr="00844028">
        <w:rPr>
          <w:rFonts w:ascii="Times New Roman" w:eastAsia="Times New Roman" w:hAnsi="Times New Roman" w:cs="Times New Roman"/>
          <w:sz w:val="28"/>
          <w:szCs w:val="28"/>
          <w:lang w:eastAsia="ru-RU"/>
        </w:rPr>
        <w:t>проведены публичные консультации</w:t>
      </w:r>
      <w:r w:rsidR="00AF2759" w:rsidRPr="00844028">
        <w:rPr>
          <w:rFonts w:ascii="Times New Roman" w:eastAsia="Times New Roman" w:hAnsi="Times New Roman" w:cs="Times New Roman"/>
          <w:sz w:val="28"/>
          <w:szCs w:val="28"/>
          <w:lang w:eastAsia="ru-RU"/>
        </w:rPr>
        <w:t xml:space="preserve"> по</w:t>
      </w:r>
      <w:r w:rsidR="00FA16A9" w:rsidRPr="00844028">
        <w:rPr>
          <w:rFonts w:ascii="Times New Roman" w:eastAsia="Times New Roman" w:hAnsi="Times New Roman" w:cs="Times New Roman"/>
          <w:sz w:val="28"/>
          <w:szCs w:val="28"/>
          <w:lang w:eastAsia="ru-RU"/>
        </w:rPr>
        <w:t xml:space="preserve"> </w:t>
      </w:r>
      <w:r w:rsidR="00533E17" w:rsidRPr="00844028">
        <w:rPr>
          <w:rFonts w:ascii="Times New Roman" w:eastAsia="Times New Roman" w:hAnsi="Times New Roman" w:cs="Times New Roman"/>
          <w:sz w:val="28"/>
          <w:szCs w:val="28"/>
          <w:lang w:eastAsia="ru-RU"/>
        </w:rPr>
        <w:t>проект</w:t>
      </w:r>
      <w:r w:rsidR="00AF2759" w:rsidRPr="00844028">
        <w:rPr>
          <w:rFonts w:ascii="Times New Roman" w:eastAsia="Times New Roman" w:hAnsi="Times New Roman" w:cs="Times New Roman"/>
          <w:sz w:val="28"/>
          <w:szCs w:val="28"/>
          <w:lang w:eastAsia="ru-RU"/>
        </w:rPr>
        <w:t>у</w:t>
      </w:r>
      <w:r w:rsidR="00533E17" w:rsidRPr="00844028">
        <w:rPr>
          <w:rFonts w:ascii="Times New Roman" w:eastAsia="Times New Roman" w:hAnsi="Times New Roman" w:cs="Times New Roman"/>
          <w:sz w:val="28"/>
          <w:szCs w:val="28"/>
          <w:lang w:eastAsia="ru-RU"/>
        </w:rPr>
        <w:t xml:space="preserve"> доклада</w:t>
      </w:r>
      <w:r w:rsidR="00FA16A9" w:rsidRPr="00844028">
        <w:rPr>
          <w:rFonts w:ascii="Times New Roman" w:eastAsia="Times New Roman" w:hAnsi="Times New Roman" w:cs="Times New Roman"/>
          <w:sz w:val="28"/>
          <w:szCs w:val="28"/>
          <w:lang w:eastAsia="ru-RU"/>
        </w:rPr>
        <w:t xml:space="preserve"> в период с «____»__________20____года по «____»____________20___года.</w:t>
      </w:r>
    </w:p>
    <w:p w:rsidR="00FA16A9" w:rsidRPr="00844028" w:rsidRDefault="00FA16A9" w:rsidP="00244513">
      <w:pPr>
        <w:spacing w:after="0" w:line="240" w:lineRule="auto"/>
        <w:jc w:val="both"/>
        <w:rPr>
          <w:rFonts w:ascii="Times New Roman" w:eastAsia="Times New Roman" w:hAnsi="Times New Roman" w:cs="Times New Roman"/>
          <w:sz w:val="28"/>
          <w:szCs w:val="28"/>
          <w:lang w:eastAsia="ru-RU"/>
        </w:rPr>
      </w:pPr>
    </w:p>
    <w:p w:rsidR="00AB3B42" w:rsidRPr="00844028" w:rsidRDefault="00AB3B42" w:rsidP="00AB3B42">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lastRenderedPageBreak/>
        <w:t xml:space="preserve">Проект доклада направлен </w:t>
      </w:r>
      <w:r w:rsidR="00C3789D" w:rsidRPr="00844028">
        <w:rPr>
          <w:rFonts w:ascii="Times New Roman" w:eastAsia="Times New Roman" w:hAnsi="Times New Roman" w:cs="Times New Roman"/>
          <w:sz w:val="28"/>
          <w:szCs w:val="28"/>
          <w:lang w:eastAsia="ru-RU"/>
        </w:rPr>
        <w:t>разработчиком</w:t>
      </w:r>
      <w:r w:rsidRPr="00844028">
        <w:rPr>
          <w:rFonts w:ascii="Times New Roman" w:eastAsia="Times New Roman" w:hAnsi="Times New Roman" w:cs="Times New Roman"/>
          <w:sz w:val="28"/>
          <w:szCs w:val="28"/>
          <w:lang w:eastAsia="ru-RU"/>
        </w:rPr>
        <w:t>, осуществляющим оценку применения обязательных требований, для подготовки настоящего заключения_________________________________</w:t>
      </w:r>
    </w:p>
    <w:p w:rsidR="00AB3B42" w:rsidRPr="00844028" w:rsidRDefault="007E1BA3" w:rsidP="00AB3B42">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    </w:t>
      </w:r>
      <w:r w:rsidR="00AB3B42" w:rsidRPr="00844028">
        <w:rPr>
          <w:rFonts w:ascii="Times New Roman" w:eastAsia="Times New Roman" w:hAnsi="Times New Roman" w:cs="Times New Roman"/>
          <w:sz w:val="28"/>
          <w:szCs w:val="28"/>
          <w:lang w:eastAsia="ru-RU"/>
        </w:rPr>
        <w:t xml:space="preserve">                     (впервые/повторно)</w:t>
      </w:r>
    </w:p>
    <w:p w:rsidR="00AB3B42" w:rsidRPr="00844028" w:rsidRDefault="00AB3B42" w:rsidP="005D0F2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________________________________________________________________.</w:t>
      </w:r>
    </w:p>
    <w:p w:rsidR="00AB3B42" w:rsidRPr="00844028" w:rsidRDefault="00AB3B42" w:rsidP="005D0F21">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(информация о предшествующей подготовке заключений </w:t>
      </w:r>
      <w:r w:rsidR="005D0F21" w:rsidRPr="00844028">
        <w:rPr>
          <w:rFonts w:ascii="TimesNewRomanPSMT" w:hAnsi="TimesNewRomanPSMT" w:cs="TimesNewRomanPSMT"/>
          <w:sz w:val="28"/>
          <w:szCs w:val="28"/>
        </w:rPr>
        <w:t>о результатах рассмотрения проекта доклада</w:t>
      </w:r>
      <w:r w:rsidRPr="00844028">
        <w:rPr>
          <w:rFonts w:ascii="Times New Roman" w:eastAsia="Times New Roman" w:hAnsi="Times New Roman" w:cs="Times New Roman"/>
          <w:sz w:val="28"/>
          <w:szCs w:val="28"/>
          <w:lang w:eastAsia="ru-RU"/>
        </w:rPr>
        <w:t>)</w:t>
      </w:r>
    </w:p>
    <w:p w:rsidR="00AB3B42" w:rsidRPr="00844028" w:rsidRDefault="005D0F21" w:rsidP="005D0F2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sz w:val="28"/>
          <w:szCs w:val="28"/>
          <w:lang w:eastAsia="ru-RU"/>
        </w:rPr>
        <w:tab/>
      </w:r>
      <w:r w:rsidR="00AB3B42" w:rsidRPr="00844028">
        <w:rPr>
          <w:rFonts w:ascii="Times New Roman" w:eastAsia="Times New Roman" w:hAnsi="Times New Roman" w:cs="Times New Roman"/>
          <w:sz w:val="28"/>
          <w:szCs w:val="28"/>
          <w:lang w:eastAsia="ru-RU"/>
        </w:rPr>
        <w:t xml:space="preserve">Заключение </w:t>
      </w:r>
      <w:r w:rsidRPr="00844028">
        <w:rPr>
          <w:rFonts w:ascii="TimesNewRomanPSMT" w:hAnsi="TimesNewRomanPSMT" w:cs="TimesNewRomanPSMT"/>
          <w:sz w:val="28"/>
          <w:szCs w:val="28"/>
        </w:rPr>
        <w:t xml:space="preserve">о результатах рассмотрения проекта доклада об оценке применения </w:t>
      </w:r>
      <w:proofErr w:type="gramStart"/>
      <w:r w:rsidRPr="00844028">
        <w:rPr>
          <w:rFonts w:ascii="TimesNewRomanPSMT" w:hAnsi="TimesNewRomanPSMT" w:cs="TimesNewRomanPSMT"/>
          <w:sz w:val="28"/>
          <w:szCs w:val="28"/>
        </w:rPr>
        <w:t>обязательных требований, содержащихся в нормативном правовом акте автономного округа</w:t>
      </w:r>
      <w:r w:rsidR="00AB3B42" w:rsidRPr="00844028">
        <w:rPr>
          <w:rFonts w:ascii="Times New Roman" w:eastAsia="Times New Roman" w:hAnsi="Times New Roman" w:cs="Times New Roman"/>
          <w:sz w:val="28"/>
          <w:szCs w:val="28"/>
          <w:lang w:eastAsia="ru-RU"/>
        </w:rPr>
        <w:t xml:space="preserve"> дано</w:t>
      </w:r>
      <w:proofErr w:type="gramEnd"/>
      <w:r w:rsidR="00AB3B42"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sz w:val="28"/>
          <w:szCs w:val="28"/>
          <w:lang w:eastAsia="ru-RU"/>
        </w:rPr>
        <w:t>Департаментом экономического развития автономного округа</w:t>
      </w:r>
      <w:r w:rsidR="00AB3B42" w:rsidRPr="00844028">
        <w:rPr>
          <w:rFonts w:ascii="Times New Roman" w:eastAsia="Times New Roman" w:hAnsi="Times New Roman" w:cs="Times New Roman"/>
          <w:sz w:val="28"/>
          <w:szCs w:val="28"/>
          <w:lang w:eastAsia="ru-RU"/>
        </w:rPr>
        <w:t>______________________________________</w:t>
      </w:r>
      <w:r w:rsidR="00C12A93" w:rsidRPr="00844028">
        <w:rPr>
          <w:rStyle w:val="af1"/>
          <w:rFonts w:ascii="Times New Roman" w:eastAsia="Times New Roman" w:hAnsi="Times New Roman" w:cs="Times New Roman"/>
          <w:sz w:val="28"/>
          <w:szCs w:val="28"/>
          <w:lang w:eastAsia="ru-RU"/>
        </w:rPr>
        <w:footnoteReference w:id="4"/>
      </w:r>
    </w:p>
    <w:p w:rsidR="00AB3B42" w:rsidRPr="00844028" w:rsidRDefault="005D0F21" w:rsidP="00AB3B42">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                                           </w:t>
      </w:r>
      <w:r w:rsidR="00AB3B42" w:rsidRPr="00844028">
        <w:rPr>
          <w:rFonts w:ascii="Times New Roman" w:eastAsia="Times New Roman" w:hAnsi="Times New Roman" w:cs="Times New Roman"/>
          <w:sz w:val="28"/>
          <w:szCs w:val="28"/>
          <w:lang w:eastAsia="ru-RU"/>
        </w:rPr>
        <w:t>(информация о дате и номере заключения)</w:t>
      </w:r>
    </w:p>
    <w:p w:rsidR="00AB3B42" w:rsidRPr="00844028" w:rsidRDefault="00AB3B42" w:rsidP="00722FA1">
      <w:pPr>
        <w:spacing w:after="0" w:line="240" w:lineRule="auto"/>
        <w:ind w:firstLine="709"/>
        <w:jc w:val="both"/>
        <w:rPr>
          <w:rFonts w:ascii="Times New Roman" w:eastAsia="Times New Roman" w:hAnsi="Times New Roman" w:cs="Times New Roman"/>
          <w:sz w:val="28"/>
          <w:szCs w:val="28"/>
          <w:lang w:eastAsia="ru-RU"/>
        </w:rPr>
      </w:pPr>
    </w:p>
    <w:p w:rsidR="00943C43" w:rsidRPr="00844028" w:rsidRDefault="00943C43" w:rsidP="00722FA1">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Вариант 1 </w:t>
      </w:r>
    </w:p>
    <w:p w:rsidR="00722FA1" w:rsidRPr="00844028" w:rsidRDefault="00722FA1" w:rsidP="00722FA1">
      <w:pPr>
        <w:spacing w:after="0" w:line="240" w:lineRule="auto"/>
        <w:jc w:val="center"/>
        <w:rPr>
          <w:rFonts w:ascii="Times New Roman" w:eastAsia="Times New Roman" w:hAnsi="Times New Roman" w:cs="Times New Roman"/>
          <w:sz w:val="28"/>
          <w:szCs w:val="28"/>
          <w:lang w:eastAsia="ru-RU"/>
        </w:rPr>
      </w:pPr>
    </w:p>
    <w:p w:rsidR="00FA16A9" w:rsidRPr="00844028" w:rsidRDefault="00FA16A9" w:rsidP="00722FA1">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По результатам рассмотрения представленных документов установлено, что при осуществлении оценки </w:t>
      </w:r>
      <w:r w:rsidR="00B7394C" w:rsidRPr="00844028">
        <w:rPr>
          <w:rFonts w:ascii="Times New Roman" w:eastAsia="Times New Roman" w:hAnsi="Times New Roman" w:cs="Times New Roman"/>
          <w:sz w:val="28"/>
          <w:szCs w:val="28"/>
          <w:lang w:eastAsia="ru-RU"/>
        </w:rPr>
        <w:t>применения обязательных требований</w:t>
      </w:r>
      <w:r w:rsidRPr="00844028">
        <w:rPr>
          <w:rFonts w:ascii="Times New Roman" w:eastAsia="Times New Roman" w:hAnsi="Times New Roman" w:cs="Times New Roman"/>
          <w:sz w:val="28"/>
          <w:szCs w:val="28"/>
          <w:lang w:eastAsia="ru-RU"/>
        </w:rPr>
        <w:t xml:space="preserve"> </w:t>
      </w:r>
      <w:r w:rsidR="00C3789D" w:rsidRPr="00844028">
        <w:rPr>
          <w:rFonts w:ascii="Times New Roman" w:eastAsia="Times New Roman" w:hAnsi="Times New Roman" w:cs="Times New Roman"/>
          <w:sz w:val="28"/>
          <w:szCs w:val="28"/>
          <w:lang w:eastAsia="ru-RU"/>
        </w:rPr>
        <w:t>разработчиком</w:t>
      </w:r>
      <w:r w:rsidRPr="00844028">
        <w:rPr>
          <w:rFonts w:ascii="Times New Roman" w:eastAsia="Times New Roman" w:hAnsi="Times New Roman" w:cs="Times New Roman"/>
          <w:sz w:val="28"/>
          <w:szCs w:val="28"/>
          <w:lang w:eastAsia="ru-RU"/>
        </w:rPr>
        <w:t>:</w:t>
      </w:r>
    </w:p>
    <w:p w:rsidR="00FA16A9" w:rsidRPr="00844028" w:rsidRDefault="00E9595C"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(выбор одного или нескольких вариантов)</w:t>
      </w:r>
    </w:p>
    <w:p w:rsidR="00F62B11" w:rsidRPr="00844028" w:rsidRDefault="00E9595C"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sz w:val="28"/>
          <w:szCs w:val="28"/>
          <w:lang w:eastAsia="ru-RU"/>
        </w:rPr>
        <w:tab/>
        <w:t xml:space="preserve">- </w:t>
      </w:r>
      <w:r w:rsidR="00F62B11" w:rsidRPr="00844028">
        <w:rPr>
          <w:rFonts w:ascii="Times New Roman" w:eastAsia="Times New Roman" w:hAnsi="Times New Roman" w:cs="Times New Roman"/>
          <w:sz w:val="28"/>
          <w:szCs w:val="28"/>
          <w:lang w:eastAsia="ru-RU"/>
        </w:rPr>
        <w:t>не</w:t>
      </w:r>
      <w:r w:rsidR="00722FA1" w:rsidRPr="00844028">
        <w:rPr>
          <w:rFonts w:ascii="Times New Roman" w:eastAsia="Times New Roman" w:hAnsi="Times New Roman" w:cs="Times New Roman"/>
          <w:sz w:val="28"/>
          <w:szCs w:val="28"/>
          <w:lang w:eastAsia="ru-RU"/>
        </w:rPr>
        <w:t xml:space="preserve"> </w:t>
      </w:r>
      <w:r w:rsidR="00F62B11" w:rsidRPr="00844028">
        <w:rPr>
          <w:rFonts w:ascii="Times New Roman" w:eastAsia="Times New Roman" w:hAnsi="Times New Roman" w:cs="Times New Roman"/>
          <w:sz w:val="28"/>
          <w:szCs w:val="28"/>
          <w:lang w:eastAsia="ru-RU"/>
        </w:rPr>
        <w:t>дости</w:t>
      </w:r>
      <w:r w:rsidR="00722FA1" w:rsidRPr="00844028">
        <w:rPr>
          <w:rFonts w:ascii="Times New Roman" w:eastAsia="Times New Roman" w:hAnsi="Times New Roman" w:cs="Times New Roman"/>
          <w:sz w:val="28"/>
          <w:szCs w:val="28"/>
          <w:lang w:eastAsia="ru-RU"/>
        </w:rPr>
        <w:t>гнуты</w:t>
      </w:r>
      <w:r w:rsidR="00F62B11" w:rsidRPr="00844028">
        <w:rPr>
          <w:rFonts w:ascii="Times New Roman" w:eastAsia="Times New Roman" w:hAnsi="Times New Roman" w:cs="Times New Roman"/>
          <w:sz w:val="28"/>
          <w:szCs w:val="28"/>
          <w:lang w:eastAsia="ru-RU"/>
        </w:rPr>
        <w:t xml:space="preserve"> цели </w:t>
      </w:r>
      <w:r w:rsidR="00E90323" w:rsidRPr="00844028">
        <w:rPr>
          <w:rFonts w:ascii="Times New Roman" w:eastAsia="Times New Roman" w:hAnsi="Times New Roman" w:cs="Times New Roman"/>
          <w:sz w:val="28"/>
          <w:szCs w:val="28"/>
          <w:lang w:eastAsia="ru-RU"/>
        </w:rPr>
        <w:t xml:space="preserve">введения </w:t>
      </w:r>
      <w:r w:rsidR="00F62B11" w:rsidRPr="00844028">
        <w:rPr>
          <w:rFonts w:ascii="Times New Roman" w:eastAsia="Times New Roman" w:hAnsi="Times New Roman" w:cs="Times New Roman"/>
          <w:sz w:val="28"/>
          <w:szCs w:val="28"/>
          <w:lang w:eastAsia="ru-RU"/>
        </w:rPr>
        <w:t>обязательных требований;</w:t>
      </w:r>
    </w:p>
    <w:p w:rsidR="00F62B11" w:rsidRPr="00844028" w:rsidRDefault="00E9595C"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sz w:val="28"/>
          <w:szCs w:val="28"/>
          <w:lang w:eastAsia="ru-RU"/>
        </w:rPr>
        <w:tab/>
        <w:t>- </w:t>
      </w:r>
      <w:r w:rsidR="00722FA1" w:rsidRPr="00844028">
        <w:rPr>
          <w:rFonts w:ascii="Times New Roman" w:eastAsia="Times New Roman" w:hAnsi="Times New Roman" w:cs="Times New Roman"/>
          <w:sz w:val="28"/>
          <w:szCs w:val="28"/>
          <w:lang w:eastAsia="ru-RU"/>
        </w:rPr>
        <w:t xml:space="preserve">не в полном объеме </w:t>
      </w:r>
      <w:r w:rsidR="00B501CB" w:rsidRPr="00844028">
        <w:rPr>
          <w:rFonts w:ascii="Times New Roman" w:eastAsia="Times New Roman" w:hAnsi="Times New Roman" w:cs="Times New Roman"/>
          <w:sz w:val="28"/>
          <w:szCs w:val="28"/>
          <w:lang w:eastAsia="ru-RU"/>
        </w:rPr>
        <w:t>осуществлен</w:t>
      </w:r>
      <w:r w:rsidR="00F62B11" w:rsidRPr="00844028">
        <w:rPr>
          <w:rFonts w:ascii="Times New Roman" w:eastAsia="Times New Roman" w:hAnsi="Times New Roman" w:cs="Times New Roman"/>
          <w:sz w:val="28"/>
          <w:szCs w:val="28"/>
          <w:lang w:eastAsia="ru-RU"/>
        </w:rPr>
        <w:t xml:space="preserve"> анализ системы обязательных требований в соответствующей сфере регулирования;</w:t>
      </w:r>
    </w:p>
    <w:p w:rsidR="00F62B11" w:rsidRPr="00844028" w:rsidRDefault="00E9595C"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sz w:val="28"/>
          <w:szCs w:val="28"/>
          <w:lang w:eastAsia="ru-RU"/>
        </w:rPr>
        <w:tab/>
        <w:t>-</w:t>
      </w:r>
      <w:r w:rsidR="00E90323" w:rsidRPr="00844028">
        <w:rPr>
          <w:rFonts w:ascii="Times New Roman" w:eastAsia="Times New Roman" w:hAnsi="Times New Roman" w:cs="Times New Roman"/>
          <w:sz w:val="28"/>
          <w:szCs w:val="28"/>
          <w:lang w:eastAsia="ru-RU"/>
        </w:rPr>
        <w:t> </w:t>
      </w:r>
      <w:r w:rsidRPr="00844028">
        <w:rPr>
          <w:rFonts w:ascii="Times New Roman" w:eastAsia="Times New Roman" w:hAnsi="Times New Roman" w:cs="Times New Roman"/>
          <w:sz w:val="28"/>
          <w:szCs w:val="28"/>
          <w:lang w:eastAsia="ru-RU"/>
        </w:rPr>
        <w:t xml:space="preserve">не </w:t>
      </w:r>
      <w:r w:rsidR="00F62B11" w:rsidRPr="00844028">
        <w:rPr>
          <w:rFonts w:ascii="Times New Roman" w:eastAsia="Times New Roman" w:hAnsi="Times New Roman" w:cs="Times New Roman"/>
          <w:sz w:val="28"/>
          <w:szCs w:val="28"/>
          <w:lang w:eastAsia="ru-RU"/>
        </w:rPr>
        <w:t>соблюден</w:t>
      </w:r>
      <w:r w:rsidR="005D0F21" w:rsidRPr="00844028">
        <w:rPr>
          <w:rFonts w:ascii="Times New Roman" w:eastAsia="Times New Roman" w:hAnsi="Times New Roman" w:cs="Times New Roman"/>
          <w:sz w:val="28"/>
          <w:szCs w:val="28"/>
          <w:lang w:eastAsia="ru-RU"/>
        </w:rPr>
        <w:t>ы процедуры, предусмотренные</w:t>
      </w:r>
      <w:r w:rsidR="00F62B11" w:rsidRPr="00844028">
        <w:rPr>
          <w:rFonts w:ascii="Times New Roman" w:eastAsia="Times New Roman" w:hAnsi="Times New Roman" w:cs="Times New Roman"/>
          <w:sz w:val="28"/>
          <w:szCs w:val="28"/>
          <w:lang w:eastAsia="ru-RU"/>
        </w:rPr>
        <w:t xml:space="preserve"> Порядк</w:t>
      </w:r>
      <w:r w:rsidR="005D0F21" w:rsidRPr="00844028">
        <w:rPr>
          <w:rFonts w:ascii="Times New Roman" w:eastAsia="Times New Roman" w:hAnsi="Times New Roman" w:cs="Times New Roman"/>
          <w:sz w:val="28"/>
          <w:szCs w:val="28"/>
          <w:lang w:eastAsia="ru-RU"/>
        </w:rPr>
        <w:t>ом</w:t>
      </w:r>
      <w:r w:rsidR="00F62B11" w:rsidRPr="00844028">
        <w:rPr>
          <w:rFonts w:ascii="Times New Roman" w:eastAsia="Times New Roman" w:hAnsi="Times New Roman" w:cs="Times New Roman"/>
          <w:sz w:val="28"/>
          <w:szCs w:val="28"/>
          <w:lang w:eastAsia="ru-RU"/>
        </w:rPr>
        <w:t>;</w:t>
      </w:r>
    </w:p>
    <w:p w:rsidR="00446127" w:rsidRPr="00844028" w:rsidRDefault="00446127" w:rsidP="00446127">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выявлены замечания к качеству подготовки проекта доклада, сводки предложений;</w:t>
      </w:r>
    </w:p>
    <w:p w:rsidR="009B2CB2" w:rsidRPr="00844028" w:rsidRDefault="00E90323" w:rsidP="003C6C65">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r w:rsidR="001523EA" w:rsidRPr="00844028">
        <w:rPr>
          <w:rFonts w:ascii="Times New Roman" w:eastAsia="Times New Roman" w:hAnsi="Times New Roman" w:cs="Times New Roman"/>
          <w:sz w:val="28"/>
          <w:szCs w:val="28"/>
          <w:lang w:eastAsia="ru-RU"/>
        </w:rPr>
        <w:t>не обоснована эффективность введения обязательных требований</w:t>
      </w:r>
      <w:r w:rsidR="009B2CB2" w:rsidRPr="00844028">
        <w:rPr>
          <w:rFonts w:ascii="Times New Roman" w:eastAsia="Times New Roman" w:hAnsi="Times New Roman" w:cs="Times New Roman"/>
          <w:sz w:val="28"/>
          <w:szCs w:val="28"/>
          <w:lang w:eastAsia="ru-RU"/>
        </w:rPr>
        <w:t>;</w:t>
      </w:r>
    </w:p>
    <w:p w:rsidR="001523EA" w:rsidRPr="00844028" w:rsidRDefault="009B2CB2" w:rsidP="003C6C65">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r w:rsidR="00E90323" w:rsidRPr="00844028">
        <w:rPr>
          <w:rFonts w:ascii="Times New Roman" w:eastAsia="Times New Roman" w:hAnsi="Times New Roman" w:cs="Times New Roman"/>
          <w:sz w:val="28"/>
          <w:szCs w:val="28"/>
          <w:lang w:eastAsia="ru-RU"/>
        </w:rPr>
        <w:t>выявлены избыточные обязательные требования</w:t>
      </w:r>
      <w:r w:rsidR="001523EA" w:rsidRPr="00844028">
        <w:rPr>
          <w:rFonts w:ascii="Times New Roman" w:eastAsia="Times New Roman" w:hAnsi="Times New Roman" w:cs="Times New Roman"/>
          <w:sz w:val="28"/>
          <w:szCs w:val="28"/>
          <w:lang w:eastAsia="ru-RU"/>
        </w:rPr>
        <w:t>;</w:t>
      </w:r>
    </w:p>
    <w:p w:rsidR="00264949" w:rsidRPr="00844028" w:rsidRDefault="00E9595C" w:rsidP="003C6C65">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ab/>
        <w:t>- </w:t>
      </w:r>
      <w:r w:rsidR="00F62B11" w:rsidRPr="00844028">
        <w:rPr>
          <w:rFonts w:ascii="Times New Roman" w:eastAsia="Times New Roman" w:hAnsi="Times New Roman" w:cs="Times New Roman"/>
          <w:sz w:val="28"/>
          <w:szCs w:val="28"/>
          <w:lang w:eastAsia="ru-RU"/>
        </w:rPr>
        <w:t>обязательны</w:t>
      </w:r>
      <w:r w:rsidR="00722FA1" w:rsidRPr="00844028">
        <w:rPr>
          <w:rFonts w:ascii="Times New Roman" w:eastAsia="Times New Roman" w:hAnsi="Times New Roman" w:cs="Times New Roman"/>
          <w:sz w:val="28"/>
          <w:szCs w:val="28"/>
          <w:lang w:eastAsia="ru-RU"/>
        </w:rPr>
        <w:t>е</w:t>
      </w:r>
      <w:r w:rsidR="00F62B11" w:rsidRPr="00844028">
        <w:rPr>
          <w:rFonts w:ascii="Times New Roman" w:eastAsia="Times New Roman" w:hAnsi="Times New Roman" w:cs="Times New Roman"/>
          <w:sz w:val="28"/>
          <w:szCs w:val="28"/>
          <w:lang w:eastAsia="ru-RU"/>
        </w:rPr>
        <w:t xml:space="preserve"> требовани</w:t>
      </w:r>
      <w:r w:rsidR="00722FA1" w:rsidRPr="00844028">
        <w:rPr>
          <w:rFonts w:ascii="Times New Roman" w:eastAsia="Times New Roman" w:hAnsi="Times New Roman" w:cs="Times New Roman"/>
          <w:sz w:val="28"/>
          <w:szCs w:val="28"/>
          <w:lang w:eastAsia="ru-RU"/>
        </w:rPr>
        <w:t>я</w:t>
      </w:r>
      <w:r w:rsidR="00F62B11" w:rsidRPr="00844028">
        <w:rPr>
          <w:rFonts w:ascii="Times New Roman" w:eastAsia="Times New Roman" w:hAnsi="Times New Roman" w:cs="Times New Roman"/>
          <w:sz w:val="28"/>
          <w:szCs w:val="28"/>
          <w:lang w:eastAsia="ru-RU"/>
        </w:rPr>
        <w:t xml:space="preserve"> </w:t>
      </w:r>
      <w:r w:rsidR="00722FA1" w:rsidRPr="00844028">
        <w:rPr>
          <w:rFonts w:ascii="Times New Roman" w:eastAsia="Times New Roman" w:hAnsi="Times New Roman" w:cs="Times New Roman"/>
          <w:sz w:val="28"/>
          <w:szCs w:val="28"/>
          <w:lang w:eastAsia="ru-RU"/>
        </w:rPr>
        <w:t xml:space="preserve">не соответствуют </w:t>
      </w:r>
      <w:r w:rsidR="00F62B11" w:rsidRPr="00844028">
        <w:rPr>
          <w:rFonts w:ascii="Times New Roman" w:eastAsia="Times New Roman" w:hAnsi="Times New Roman" w:cs="Times New Roman"/>
          <w:sz w:val="28"/>
          <w:szCs w:val="28"/>
          <w:lang w:eastAsia="ru-RU"/>
        </w:rPr>
        <w:t xml:space="preserve">принципам, установленным Федеральным законом </w:t>
      </w:r>
      <w:r w:rsidR="00A44202" w:rsidRPr="00844028">
        <w:rPr>
          <w:rFonts w:ascii="Times New Roman" w:eastAsia="Times New Roman" w:hAnsi="Times New Roman" w:cs="Times New Roman"/>
          <w:sz w:val="28"/>
          <w:szCs w:val="28"/>
          <w:lang w:eastAsia="ru-RU"/>
        </w:rPr>
        <w:t>от 31 июля 2020 года № 247-ФЗ «Об обязательных требованиях в Российской Федерации».</w:t>
      </w:r>
    </w:p>
    <w:p w:rsidR="00722FA1" w:rsidRPr="00844028" w:rsidRDefault="00B501CB"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sz w:val="28"/>
          <w:szCs w:val="28"/>
          <w:lang w:eastAsia="ru-RU"/>
        </w:rPr>
        <w:tab/>
      </w:r>
      <w:r w:rsidR="00FA16A9" w:rsidRPr="00844028">
        <w:rPr>
          <w:rFonts w:ascii="Times New Roman" w:eastAsia="Times New Roman" w:hAnsi="Times New Roman" w:cs="Times New Roman"/>
          <w:sz w:val="28"/>
          <w:szCs w:val="28"/>
          <w:lang w:eastAsia="ru-RU"/>
        </w:rPr>
        <w:t xml:space="preserve">Вывод: </w:t>
      </w:r>
      <w:r w:rsidR="00722FA1" w:rsidRPr="00844028">
        <w:rPr>
          <w:rFonts w:ascii="Times New Roman" w:eastAsia="Times New Roman" w:hAnsi="Times New Roman" w:cs="Times New Roman"/>
          <w:sz w:val="28"/>
          <w:szCs w:val="28"/>
          <w:lang w:eastAsia="ru-RU"/>
        </w:rPr>
        <w:t xml:space="preserve">о несогласии с выводами и предложениями </w:t>
      </w:r>
      <w:r w:rsidR="00C3789D" w:rsidRPr="00844028">
        <w:rPr>
          <w:rFonts w:ascii="Times New Roman" w:eastAsia="Times New Roman" w:hAnsi="Times New Roman" w:cs="Times New Roman"/>
          <w:sz w:val="28"/>
          <w:szCs w:val="28"/>
          <w:lang w:eastAsia="ru-RU"/>
        </w:rPr>
        <w:t xml:space="preserve">разработчика </w:t>
      </w:r>
      <w:r w:rsidR="00722FA1" w:rsidRPr="00844028">
        <w:rPr>
          <w:rFonts w:ascii="Times New Roman" w:eastAsia="Times New Roman" w:hAnsi="Times New Roman" w:cs="Times New Roman"/>
          <w:sz w:val="28"/>
          <w:szCs w:val="28"/>
          <w:lang w:eastAsia="ru-RU"/>
        </w:rPr>
        <w:t>по итогам оценки применения обязательных требований</w:t>
      </w:r>
      <w:r w:rsidR="00831EA5" w:rsidRPr="00844028">
        <w:rPr>
          <w:rFonts w:ascii="Times New Roman" w:eastAsia="Times New Roman" w:hAnsi="Times New Roman" w:cs="Times New Roman"/>
          <w:sz w:val="28"/>
          <w:szCs w:val="28"/>
          <w:lang w:eastAsia="ru-RU"/>
        </w:rPr>
        <w:t xml:space="preserve">, </w:t>
      </w:r>
      <w:r w:rsidR="00D63CA8">
        <w:rPr>
          <w:rFonts w:ascii="Times New Roman" w:eastAsia="Times New Roman" w:hAnsi="Times New Roman" w:cs="Times New Roman"/>
          <w:sz w:val="28"/>
          <w:szCs w:val="28"/>
          <w:lang w:eastAsia="ru-RU"/>
        </w:rPr>
        <w:br/>
      </w:r>
      <w:r w:rsidR="00831EA5" w:rsidRPr="00844028">
        <w:rPr>
          <w:rFonts w:ascii="Times New Roman" w:eastAsia="Times New Roman" w:hAnsi="Times New Roman" w:cs="Times New Roman"/>
          <w:sz w:val="28"/>
          <w:szCs w:val="28"/>
          <w:lang w:eastAsia="ru-RU"/>
        </w:rPr>
        <w:t>о нецелесообразности продления сроков действия нормативного правового акта, необходимости внесения изменений в нормативный правовой акт,</w:t>
      </w:r>
      <w:r w:rsidR="00722FA1" w:rsidRPr="00844028">
        <w:rPr>
          <w:rFonts w:ascii="Times New Roman" w:eastAsia="Times New Roman" w:hAnsi="Times New Roman" w:cs="Times New Roman"/>
          <w:sz w:val="28"/>
          <w:szCs w:val="28"/>
          <w:lang w:eastAsia="ru-RU"/>
        </w:rPr>
        <w:t xml:space="preserve"> </w:t>
      </w:r>
      <w:r w:rsidR="00D63CA8">
        <w:rPr>
          <w:rFonts w:ascii="Times New Roman" w:eastAsia="Times New Roman" w:hAnsi="Times New Roman" w:cs="Times New Roman"/>
          <w:sz w:val="28"/>
          <w:szCs w:val="28"/>
          <w:lang w:eastAsia="ru-RU"/>
        </w:rPr>
        <w:br/>
      </w:r>
      <w:r w:rsidR="00722FA1" w:rsidRPr="00844028">
        <w:rPr>
          <w:rFonts w:ascii="Times New Roman" w:eastAsia="Times New Roman" w:hAnsi="Times New Roman" w:cs="Times New Roman"/>
          <w:sz w:val="28"/>
          <w:szCs w:val="28"/>
          <w:lang w:eastAsia="ru-RU"/>
        </w:rPr>
        <w:t>и о необходимости</w:t>
      </w:r>
      <w:r w:rsidR="005D0F21" w:rsidRPr="00844028">
        <w:rPr>
          <w:rFonts w:ascii="Times New Roman" w:eastAsia="Times New Roman" w:hAnsi="Times New Roman" w:cs="Times New Roman"/>
          <w:sz w:val="28"/>
          <w:szCs w:val="28"/>
          <w:lang w:eastAsia="ru-RU"/>
        </w:rPr>
        <w:t xml:space="preserve"> (об отсутствии необходимости)</w:t>
      </w:r>
      <w:r w:rsidR="00722FA1" w:rsidRPr="00844028">
        <w:rPr>
          <w:rFonts w:ascii="Times New Roman" w:eastAsia="Times New Roman" w:hAnsi="Times New Roman" w:cs="Times New Roman"/>
          <w:sz w:val="28"/>
          <w:szCs w:val="28"/>
          <w:lang w:eastAsia="ru-RU"/>
        </w:rPr>
        <w:t xml:space="preserve"> проведения оценки фактического воздействия нормативного правового акта автономного округа.</w:t>
      </w:r>
    </w:p>
    <w:p w:rsidR="00FA16A9" w:rsidRPr="00844028" w:rsidRDefault="00B501CB" w:rsidP="00722FA1">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П</w:t>
      </w:r>
      <w:r w:rsidR="00B7394C" w:rsidRPr="00844028">
        <w:rPr>
          <w:rFonts w:ascii="Times New Roman" w:eastAsia="Times New Roman" w:hAnsi="Times New Roman" w:cs="Times New Roman"/>
          <w:sz w:val="28"/>
          <w:szCs w:val="28"/>
          <w:lang w:eastAsia="ru-RU"/>
        </w:rPr>
        <w:t>роект доклада</w:t>
      </w:r>
      <w:r w:rsidR="00FA16A9" w:rsidRPr="00844028">
        <w:rPr>
          <w:rFonts w:ascii="Times New Roman" w:eastAsia="Times New Roman" w:hAnsi="Times New Roman" w:cs="Times New Roman"/>
          <w:sz w:val="28"/>
          <w:szCs w:val="28"/>
          <w:lang w:eastAsia="ru-RU"/>
        </w:rPr>
        <w:t xml:space="preserve"> подлежит доработке и направлению в адрес </w:t>
      </w:r>
      <w:r w:rsidR="00B7394C" w:rsidRPr="00844028">
        <w:rPr>
          <w:rFonts w:ascii="Times New Roman" w:eastAsia="Times New Roman" w:hAnsi="Times New Roman" w:cs="Times New Roman"/>
          <w:sz w:val="28"/>
          <w:szCs w:val="28"/>
          <w:lang w:eastAsia="ru-RU"/>
        </w:rPr>
        <w:t>Департамента экономического развития автономного округа</w:t>
      </w:r>
      <w:r w:rsidR="00FA16A9" w:rsidRPr="00844028">
        <w:rPr>
          <w:rFonts w:ascii="Times New Roman" w:eastAsia="Times New Roman" w:hAnsi="Times New Roman" w:cs="Times New Roman"/>
          <w:sz w:val="28"/>
          <w:szCs w:val="28"/>
          <w:lang w:eastAsia="ru-RU"/>
        </w:rPr>
        <w:t xml:space="preserve"> </w:t>
      </w:r>
      <w:r w:rsidR="00A44202" w:rsidRPr="00844028">
        <w:rPr>
          <w:rFonts w:ascii="Times New Roman" w:eastAsia="Times New Roman" w:hAnsi="Times New Roman" w:cs="Times New Roman"/>
          <w:sz w:val="28"/>
          <w:szCs w:val="28"/>
          <w:lang w:eastAsia="ru-RU"/>
        </w:rPr>
        <w:t>после</w:t>
      </w:r>
      <w:r w:rsidR="00FA16A9" w:rsidRPr="00844028">
        <w:rPr>
          <w:rFonts w:ascii="Times New Roman" w:eastAsia="Times New Roman" w:hAnsi="Times New Roman" w:cs="Times New Roman"/>
          <w:sz w:val="28"/>
          <w:szCs w:val="28"/>
          <w:lang w:eastAsia="ru-RU"/>
        </w:rPr>
        <w:t xml:space="preserve"> повторного проведения процедур, предусмотренных Порядком, начиная </w:t>
      </w:r>
      <w:r w:rsidR="00D63CA8">
        <w:rPr>
          <w:rFonts w:ascii="Times New Roman" w:eastAsia="Times New Roman" w:hAnsi="Times New Roman" w:cs="Times New Roman"/>
          <w:sz w:val="28"/>
          <w:szCs w:val="28"/>
          <w:lang w:eastAsia="ru-RU"/>
        </w:rPr>
        <w:br/>
      </w:r>
      <w:r w:rsidR="00FA16A9" w:rsidRPr="00844028">
        <w:rPr>
          <w:rFonts w:ascii="Times New Roman" w:eastAsia="Times New Roman" w:hAnsi="Times New Roman" w:cs="Times New Roman"/>
          <w:sz w:val="28"/>
          <w:szCs w:val="28"/>
          <w:lang w:eastAsia="ru-RU"/>
        </w:rPr>
        <w:t xml:space="preserve">с соответствующей невыполненной или выполненной ненадлежащим образом процедуры. </w:t>
      </w:r>
    </w:p>
    <w:p w:rsidR="00FA16A9" w:rsidRPr="00844028" w:rsidRDefault="00FA16A9" w:rsidP="00722FA1">
      <w:pPr>
        <w:spacing w:after="0" w:line="240" w:lineRule="auto"/>
        <w:jc w:val="center"/>
        <w:rPr>
          <w:rFonts w:ascii="Times New Roman" w:eastAsia="Times New Roman" w:hAnsi="Times New Roman" w:cs="Times New Roman"/>
          <w:sz w:val="28"/>
          <w:szCs w:val="28"/>
          <w:lang w:eastAsia="ru-RU"/>
        </w:rPr>
      </w:pPr>
    </w:p>
    <w:p w:rsidR="00FA16A9" w:rsidRPr="00844028" w:rsidRDefault="00FA16A9" w:rsidP="00722FA1">
      <w:pPr>
        <w:spacing w:after="0" w:line="240" w:lineRule="auto"/>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lastRenderedPageBreak/>
        <w:t xml:space="preserve">Вариант 2 </w:t>
      </w:r>
    </w:p>
    <w:p w:rsidR="00FA16A9" w:rsidRPr="00844028" w:rsidRDefault="00FA16A9" w:rsidP="00722FA1">
      <w:pPr>
        <w:spacing w:after="0" w:line="240" w:lineRule="auto"/>
        <w:jc w:val="both"/>
        <w:rPr>
          <w:rFonts w:ascii="Times New Roman" w:eastAsia="Times New Roman" w:hAnsi="Times New Roman" w:cs="Times New Roman"/>
          <w:sz w:val="28"/>
          <w:szCs w:val="28"/>
          <w:lang w:eastAsia="ru-RU"/>
        </w:rPr>
      </w:pPr>
    </w:p>
    <w:p w:rsidR="00840EC7" w:rsidRPr="00844028" w:rsidRDefault="00840EC7" w:rsidP="00840EC7">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По результатам рассмотрения представленных документов установлено, что при осуществлении оценки применения обязательных требований </w:t>
      </w:r>
      <w:r w:rsidR="00C3789D" w:rsidRPr="00844028">
        <w:rPr>
          <w:rFonts w:ascii="Times New Roman" w:eastAsia="Times New Roman" w:hAnsi="Times New Roman" w:cs="Times New Roman"/>
          <w:sz w:val="28"/>
          <w:szCs w:val="28"/>
          <w:lang w:eastAsia="ru-RU"/>
        </w:rPr>
        <w:t>разработчиком</w:t>
      </w:r>
      <w:r w:rsidRPr="00844028">
        <w:rPr>
          <w:rFonts w:ascii="Times New Roman" w:eastAsia="Times New Roman" w:hAnsi="Times New Roman" w:cs="Times New Roman"/>
          <w:sz w:val="28"/>
          <w:szCs w:val="28"/>
          <w:lang w:eastAsia="ru-RU"/>
        </w:rPr>
        <w:t>:</w:t>
      </w:r>
    </w:p>
    <w:p w:rsidR="00E9595C" w:rsidRPr="00844028" w:rsidRDefault="00840EC7" w:rsidP="00840EC7">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 </w:t>
      </w:r>
      <w:r w:rsidR="00E9595C" w:rsidRPr="00844028">
        <w:rPr>
          <w:rFonts w:ascii="Times New Roman" w:eastAsia="Times New Roman" w:hAnsi="Times New Roman" w:cs="Times New Roman"/>
          <w:sz w:val="28"/>
          <w:szCs w:val="28"/>
          <w:lang w:eastAsia="ru-RU"/>
        </w:rPr>
        <w:t>(</w:t>
      </w:r>
      <w:r w:rsidRPr="00844028">
        <w:rPr>
          <w:rFonts w:ascii="Times New Roman" w:eastAsia="Times New Roman" w:hAnsi="Times New Roman" w:cs="Times New Roman"/>
          <w:sz w:val="28"/>
          <w:szCs w:val="28"/>
          <w:lang w:eastAsia="ru-RU"/>
        </w:rPr>
        <w:t>выбор одного или нескольких вариантов</w:t>
      </w:r>
      <w:r w:rsidR="00E9595C" w:rsidRPr="00844028">
        <w:rPr>
          <w:rFonts w:ascii="Times New Roman" w:eastAsia="Times New Roman" w:hAnsi="Times New Roman" w:cs="Times New Roman"/>
          <w:sz w:val="28"/>
          <w:szCs w:val="28"/>
          <w:lang w:eastAsia="ru-RU"/>
        </w:rPr>
        <w:t>)</w:t>
      </w:r>
    </w:p>
    <w:p w:rsidR="00E9595C" w:rsidRPr="00844028" w:rsidRDefault="00E9595C"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sz w:val="28"/>
          <w:szCs w:val="28"/>
          <w:lang w:eastAsia="ru-RU"/>
        </w:rPr>
        <w:tab/>
      </w:r>
      <w:r w:rsidR="00722FA1" w:rsidRPr="00844028">
        <w:rPr>
          <w:rFonts w:ascii="Times New Roman" w:eastAsia="Times New Roman" w:hAnsi="Times New Roman" w:cs="Times New Roman"/>
          <w:sz w:val="28"/>
          <w:szCs w:val="28"/>
          <w:lang w:eastAsia="ru-RU"/>
        </w:rPr>
        <w:t xml:space="preserve">- </w:t>
      </w:r>
      <w:r w:rsidR="00584BCF" w:rsidRPr="00844028">
        <w:rPr>
          <w:rFonts w:ascii="Times New Roman" w:eastAsia="Times New Roman" w:hAnsi="Times New Roman" w:cs="Times New Roman"/>
          <w:sz w:val="28"/>
          <w:szCs w:val="28"/>
          <w:lang w:eastAsia="ru-RU"/>
        </w:rPr>
        <w:t xml:space="preserve">цели введения </w:t>
      </w:r>
      <w:r w:rsidRPr="00844028">
        <w:rPr>
          <w:rFonts w:ascii="Times New Roman" w:eastAsia="Times New Roman" w:hAnsi="Times New Roman" w:cs="Times New Roman"/>
          <w:sz w:val="28"/>
          <w:szCs w:val="28"/>
          <w:lang w:eastAsia="ru-RU"/>
        </w:rPr>
        <w:t>обязательных требований</w:t>
      </w:r>
      <w:r w:rsidR="00B501CB" w:rsidRPr="00844028">
        <w:rPr>
          <w:rFonts w:ascii="Times New Roman" w:eastAsia="Times New Roman" w:hAnsi="Times New Roman" w:cs="Times New Roman"/>
          <w:sz w:val="28"/>
          <w:szCs w:val="28"/>
          <w:lang w:eastAsia="ru-RU"/>
        </w:rPr>
        <w:t xml:space="preserve"> достигнуты</w:t>
      </w:r>
      <w:r w:rsidRPr="00844028">
        <w:rPr>
          <w:rFonts w:ascii="Times New Roman" w:eastAsia="Times New Roman" w:hAnsi="Times New Roman" w:cs="Times New Roman"/>
          <w:sz w:val="28"/>
          <w:szCs w:val="28"/>
          <w:lang w:eastAsia="ru-RU"/>
        </w:rPr>
        <w:t>;</w:t>
      </w:r>
    </w:p>
    <w:p w:rsidR="00E9595C" w:rsidRPr="00844028" w:rsidRDefault="00722FA1"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sz w:val="28"/>
          <w:szCs w:val="28"/>
          <w:lang w:eastAsia="ru-RU"/>
        </w:rPr>
        <w:tab/>
        <w:t xml:space="preserve">- </w:t>
      </w:r>
      <w:r w:rsidR="00B501CB" w:rsidRPr="00844028">
        <w:rPr>
          <w:rFonts w:ascii="Times New Roman" w:eastAsia="Times New Roman" w:hAnsi="Times New Roman" w:cs="Times New Roman"/>
          <w:sz w:val="28"/>
          <w:szCs w:val="28"/>
          <w:lang w:eastAsia="ru-RU"/>
        </w:rPr>
        <w:t>анализ</w:t>
      </w:r>
      <w:r w:rsidR="00E9595C" w:rsidRPr="00844028">
        <w:rPr>
          <w:rFonts w:ascii="Times New Roman" w:eastAsia="Times New Roman" w:hAnsi="Times New Roman" w:cs="Times New Roman"/>
          <w:sz w:val="28"/>
          <w:szCs w:val="28"/>
          <w:lang w:eastAsia="ru-RU"/>
        </w:rPr>
        <w:t xml:space="preserve"> системы обязательных требований в соответствующей сфере регулирования</w:t>
      </w:r>
      <w:r w:rsidR="00B501CB" w:rsidRPr="00844028">
        <w:rPr>
          <w:rFonts w:ascii="Times New Roman" w:eastAsia="Times New Roman" w:hAnsi="Times New Roman" w:cs="Times New Roman"/>
          <w:sz w:val="28"/>
          <w:szCs w:val="28"/>
          <w:lang w:eastAsia="ru-RU"/>
        </w:rPr>
        <w:t xml:space="preserve"> осуществлен </w:t>
      </w:r>
      <w:r w:rsidR="00C3789D" w:rsidRPr="00844028">
        <w:rPr>
          <w:rFonts w:ascii="Times New Roman" w:eastAsia="Times New Roman" w:hAnsi="Times New Roman" w:cs="Times New Roman"/>
          <w:sz w:val="28"/>
          <w:szCs w:val="28"/>
          <w:lang w:eastAsia="ru-RU"/>
        </w:rPr>
        <w:t xml:space="preserve">разработчиком </w:t>
      </w:r>
      <w:r w:rsidR="00B501CB" w:rsidRPr="00844028">
        <w:rPr>
          <w:rFonts w:ascii="Times New Roman" w:eastAsia="Times New Roman" w:hAnsi="Times New Roman" w:cs="Times New Roman"/>
          <w:sz w:val="28"/>
          <w:szCs w:val="28"/>
          <w:lang w:eastAsia="ru-RU"/>
        </w:rPr>
        <w:t>в полном объеме</w:t>
      </w:r>
      <w:r w:rsidR="00E9595C" w:rsidRPr="00844028">
        <w:rPr>
          <w:rFonts w:ascii="Times New Roman" w:eastAsia="Times New Roman" w:hAnsi="Times New Roman" w:cs="Times New Roman"/>
          <w:sz w:val="28"/>
          <w:szCs w:val="28"/>
          <w:lang w:eastAsia="ru-RU"/>
        </w:rPr>
        <w:t>;</w:t>
      </w:r>
    </w:p>
    <w:p w:rsidR="00E9595C" w:rsidRPr="00844028" w:rsidRDefault="00722FA1"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sz w:val="28"/>
          <w:szCs w:val="28"/>
          <w:lang w:eastAsia="ru-RU"/>
        </w:rPr>
        <w:tab/>
        <w:t xml:space="preserve">- </w:t>
      </w:r>
      <w:r w:rsidR="00B501CB" w:rsidRPr="00844028">
        <w:rPr>
          <w:rFonts w:ascii="Times New Roman" w:eastAsia="Times New Roman" w:hAnsi="Times New Roman" w:cs="Times New Roman"/>
          <w:sz w:val="28"/>
          <w:szCs w:val="28"/>
          <w:lang w:eastAsia="ru-RU"/>
        </w:rPr>
        <w:t>процедуры, предусмотренные Порядком, соблюдены</w:t>
      </w:r>
      <w:r w:rsidR="00E9595C" w:rsidRPr="00844028">
        <w:rPr>
          <w:rFonts w:ascii="Times New Roman" w:eastAsia="Times New Roman" w:hAnsi="Times New Roman" w:cs="Times New Roman"/>
          <w:sz w:val="28"/>
          <w:szCs w:val="28"/>
          <w:lang w:eastAsia="ru-RU"/>
        </w:rPr>
        <w:t>;</w:t>
      </w:r>
    </w:p>
    <w:p w:rsidR="00011F2A" w:rsidRPr="00844028" w:rsidRDefault="00011F2A" w:rsidP="00011F2A">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ab/>
        <w:t>- замечания к качеству подготовки проекта доклада, сводки предложений</w:t>
      </w:r>
      <w:r w:rsidR="00DD274E" w:rsidRPr="00844028">
        <w:rPr>
          <w:rFonts w:ascii="Times New Roman" w:eastAsia="Times New Roman" w:hAnsi="Times New Roman" w:cs="Times New Roman"/>
          <w:sz w:val="28"/>
          <w:szCs w:val="28"/>
          <w:lang w:eastAsia="ru-RU"/>
        </w:rPr>
        <w:t xml:space="preserve"> отсутствуют</w:t>
      </w:r>
      <w:r w:rsidRPr="00844028">
        <w:rPr>
          <w:rFonts w:ascii="Times New Roman" w:eastAsia="Times New Roman" w:hAnsi="Times New Roman" w:cs="Times New Roman"/>
          <w:sz w:val="28"/>
          <w:szCs w:val="28"/>
          <w:lang w:eastAsia="ru-RU"/>
        </w:rPr>
        <w:t>;</w:t>
      </w:r>
    </w:p>
    <w:p w:rsidR="00DD274E" w:rsidRPr="00844028" w:rsidRDefault="00DD274E" w:rsidP="00DD274E">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эффективность введения обязательных требований обоснована;</w:t>
      </w:r>
    </w:p>
    <w:p w:rsidR="00DD274E" w:rsidRPr="00844028" w:rsidRDefault="00DD274E" w:rsidP="00DD274E">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избыточные обязательные требования не выявлены;</w:t>
      </w:r>
    </w:p>
    <w:p w:rsidR="00DD274E" w:rsidRPr="00844028" w:rsidRDefault="00DD274E" w:rsidP="00DD274E">
      <w:pPr>
        <w:spacing w:after="0" w:line="240" w:lineRule="auto"/>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данные проекта доклада, на основе которых разработчиком сделаны соответствующие выводы, могут быть верифицированы;</w:t>
      </w:r>
    </w:p>
    <w:p w:rsidR="00E9595C" w:rsidRPr="00844028" w:rsidRDefault="00722FA1"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sz w:val="28"/>
          <w:szCs w:val="28"/>
          <w:lang w:eastAsia="ru-RU"/>
        </w:rPr>
        <w:tab/>
        <w:t>- </w:t>
      </w:r>
      <w:r w:rsidR="00E9595C" w:rsidRPr="00844028">
        <w:rPr>
          <w:rFonts w:ascii="Times New Roman" w:eastAsia="Times New Roman" w:hAnsi="Times New Roman" w:cs="Times New Roman"/>
          <w:sz w:val="28"/>
          <w:szCs w:val="28"/>
          <w:lang w:eastAsia="ru-RU"/>
        </w:rPr>
        <w:t>обязательны</w:t>
      </w:r>
      <w:r w:rsidR="00B501CB" w:rsidRPr="00844028">
        <w:rPr>
          <w:rFonts w:ascii="Times New Roman" w:eastAsia="Times New Roman" w:hAnsi="Times New Roman" w:cs="Times New Roman"/>
          <w:sz w:val="28"/>
          <w:szCs w:val="28"/>
          <w:lang w:eastAsia="ru-RU"/>
        </w:rPr>
        <w:t>е</w:t>
      </w:r>
      <w:r w:rsidR="00E9595C" w:rsidRPr="00844028">
        <w:rPr>
          <w:rFonts w:ascii="Times New Roman" w:eastAsia="Times New Roman" w:hAnsi="Times New Roman" w:cs="Times New Roman"/>
          <w:sz w:val="28"/>
          <w:szCs w:val="28"/>
          <w:lang w:eastAsia="ru-RU"/>
        </w:rPr>
        <w:t xml:space="preserve"> требовани</w:t>
      </w:r>
      <w:r w:rsidR="00B501CB" w:rsidRPr="00844028">
        <w:rPr>
          <w:rFonts w:ascii="Times New Roman" w:eastAsia="Times New Roman" w:hAnsi="Times New Roman" w:cs="Times New Roman"/>
          <w:sz w:val="28"/>
          <w:szCs w:val="28"/>
          <w:lang w:eastAsia="ru-RU"/>
        </w:rPr>
        <w:t>я соответствуют</w:t>
      </w:r>
      <w:r w:rsidR="00E9595C" w:rsidRPr="00844028">
        <w:rPr>
          <w:rFonts w:ascii="Times New Roman" w:eastAsia="Times New Roman" w:hAnsi="Times New Roman" w:cs="Times New Roman"/>
          <w:sz w:val="28"/>
          <w:szCs w:val="28"/>
          <w:lang w:eastAsia="ru-RU"/>
        </w:rPr>
        <w:t xml:space="preserve"> принципам, установленным Федеральным законом </w:t>
      </w:r>
      <w:r w:rsidR="00A44202" w:rsidRPr="00844028">
        <w:rPr>
          <w:rFonts w:ascii="Times New Roman" w:eastAsia="Times New Roman" w:hAnsi="Times New Roman" w:cs="Times New Roman"/>
          <w:sz w:val="28"/>
          <w:szCs w:val="28"/>
          <w:lang w:eastAsia="ru-RU"/>
        </w:rPr>
        <w:t>от 31 июля 2020 года № 247-ФЗ «Об обязательных требованиях в Российской Федерации».</w:t>
      </w:r>
    </w:p>
    <w:p w:rsidR="00FA16A9" w:rsidRPr="00844028" w:rsidRDefault="00722FA1"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ab/>
      </w:r>
      <w:r w:rsidR="00B501CB" w:rsidRPr="00844028">
        <w:rPr>
          <w:rFonts w:ascii="Times New Roman" w:eastAsia="Times New Roman" w:hAnsi="Times New Roman" w:cs="Times New Roman"/>
          <w:sz w:val="28"/>
          <w:szCs w:val="28"/>
          <w:lang w:eastAsia="ru-RU"/>
        </w:rPr>
        <w:t xml:space="preserve">Вывод: о согласии с выводами и предложениями </w:t>
      </w:r>
      <w:r w:rsidR="00C3789D" w:rsidRPr="00844028">
        <w:rPr>
          <w:rFonts w:ascii="Times New Roman" w:eastAsia="Times New Roman" w:hAnsi="Times New Roman" w:cs="Times New Roman"/>
          <w:sz w:val="28"/>
          <w:szCs w:val="28"/>
          <w:lang w:eastAsia="ru-RU"/>
        </w:rPr>
        <w:t xml:space="preserve">разработчика </w:t>
      </w:r>
      <w:r w:rsidR="00D63CA8">
        <w:rPr>
          <w:rFonts w:ascii="Times New Roman" w:eastAsia="Times New Roman" w:hAnsi="Times New Roman" w:cs="Times New Roman"/>
          <w:sz w:val="28"/>
          <w:szCs w:val="28"/>
          <w:lang w:eastAsia="ru-RU"/>
        </w:rPr>
        <w:br/>
      </w:r>
      <w:r w:rsidR="00B501CB" w:rsidRPr="00844028">
        <w:rPr>
          <w:rFonts w:ascii="Times New Roman" w:eastAsia="Times New Roman" w:hAnsi="Times New Roman" w:cs="Times New Roman"/>
          <w:sz w:val="28"/>
          <w:szCs w:val="28"/>
          <w:lang w:eastAsia="ru-RU"/>
        </w:rPr>
        <w:t>по итогам оценки применения обязательных требований</w:t>
      </w:r>
      <w:r w:rsidR="00DD274E" w:rsidRPr="00844028">
        <w:rPr>
          <w:rFonts w:ascii="Times New Roman" w:eastAsia="Times New Roman" w:hAnsi="Times New Roman" w:cs="Times New Roman"/>
          <w:sz w:val="28"/>
          <w:szCs w:val="28"/>
          <w:lang w:eastAsia="ru-RU"/>
        </w:rPr>
        <w:t>, о целесообразности продления сроков действия нормативного правового акта,</w:t>
      </w:r>
      <w:r w:rsidR="00B501CB" w:rsidRPr="00844028">
        <w:rPr>
          <w:rFonts w:ascii="Times New Roman" w:eastAsia="Times New Roman" w:hAnsi="Times New Roman" w:cs="Times New Roman"/>
          <w:sz w:val="28"/>
          <w:szCs w:val="28"/>
          <w:lang w:eastAsia="ru-RU"/>
        </w:rPr>
        <w:t xml:space="preserve"> и </w:t>
      </w:r>
      <w:r w:rsidR="00A44202" w:rsidRPr="00844028">
        <w:rPr>
          <w:rFonts w:ascii="Times New Roman" w:eastAsia="Times New Roman" w:hAnsi="Times New Roman" w:cs="Times New Roman"/>
          <w:sz w:val="28"/>
          <w:szCs w:val="28"/>
          <w:lang w:eastAsia="ru-RU"/>
        </w:rPr>
        <w:t xml:space="preserve">об отсутствии </w:t>
      </w:r>
      <w:proofErr w:type="gramStart"/>
      <w:r w:rsidR="00B501CB" w:rsidRPr="00844028">
        <w:rPr>
          <w:rFonts w:ascii="Times New Roman" w:eastAsia="Times New Roman" w:hAnsi="Times New Roman" w:cs="Times New Roman"/>
          <w:sz w:val="28"/>
          <w:szCs w:val="28"/>
          <w:lang w:eastAsia="ru-RU"/>
        </w:rPr>
        <w:t>необходимост</w:t>
      </w:r>
      <w:r w:rsidR="00A44202" w:rsidRPr="00844028">
        <w:rPr>
          <w:rFonts w:ascii="Times New Roman" w:eastAsia="Times New Roman" w:hAnsi="Times New Roman" w:cs="Times New Roman"/>
          <w:sz w:val="28"/>
          <w:szCs w:val="28"/>
          <w:lang w:eastAsia="ru-RU"/>
        </w:rPr>
        <w:t>и</w:t>
      </w:r>
      <w:r w:rsidR="00E9595C" w:rsidRPr="00844028">
        <w:rPr>
          <w:rFonts w:ascii="Times New Roman" w:eastAsia="Times New Roman" w:hAnsi="Times New Roman" w:cs="Times New Roman"/>
          <w:sz w:val="28"/>
          <w:szCs w:val="28"/>
          <w:lang w:eastAsia="ru-RU"/>
        </w:rPr>
        <w:t xml:space="preserve"> проведения оценки фактического воздействия нормативного правового акта автономного округа</w:t>
      </w:r>
      <w:proofErr w:type="gramEnd"/>
      <w:r w:rsidR="00E9595C" w:rsidRPr="00844028">
        <w:rPr>
          <w:rFonts w:ascii="Times New Roman" w:eastAsia="Times New Roman" w:hAnsi="Times New Roman" w:cs="Times New Roman"/>
          <w:sz w:val="28"/>
          <w:szCs w:val="28"/>
          <w:lang w:eastAsia="ru-RU"/>
        </w:rPr>
        <w:t>.</w:t>
      </w:r>
    </w:p>
    <w:p w:rsidR="00E9595C" w:rsidRPr="00844028" w:rsidRDefault="00E9595C" w:rsidP="00722FA1">
      <w:pPr>
        <w:spacing w:after="0" w:line="240" w:lineRule="auto"/>
        <w:rPr>
          <w:rFonts w:ascii="Times New Roman" w:eastAsia="Times New Roman" w:hAnsi="Times New Roman" w:cs="Times New Roman"/>
          <w:sz w:val="28"/>
          <w:szCs w:val="28"/>
          <w:lang w:eastAsia="ru-RU"/>
        </w:rPr>
      </w:pPr>
    </w:p>
    <w:p w:rsidR="00FA16A9" w:rsidRPr="00844028" w:rsidRDefault="00FA16A9" w:rsidP="00722FA1">
      <w:pPr>
        <w:spacing w:after="0" w:line="240" w:lineRule="auto"/>
        <w:jc w:val="both"/>
        <w:rPr>
          <w:rFonts w:ascii="Times New Roman" w:eastAsia="Times New Roman" w:hAnsi="Times New Roman" w:cs="Times New Roman"/>
          <w:sz w:val="28"/>
          <w:szCs w:val="28"/>
          <w:lang w:eastAsia="ru-RU"/>
        </w:rPr>
      </w:pPr>
    </w:p>
    <w:p w:rsidR="00FA16A9" w:rsidRPr="00844028" w:rsidRDefault="00FA16A9"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Указание (при наличии) на приложения.</w:t>
      </w:r>
    </w:p>
    <w:p w:rsidR="00FA16A9" w:rsidRPr="00844028" w:rsidRDefault="00FA16A9" w:rsidP="00722FA1">
      <w:pPr>
        <w:spacing w:after="0" w:line="240" w:lineRule="auto"/>
        <w:jc w:val="both"/>
        <w:rPr>
          <w:rFonts w:ascii="Times New Roman" w:eastAsia="Times New Roman" w:hAnsi="Times New Roman" w:cs="Times New Roman"/>
          <w:sz w:val="28"/>
          <w:szCs w:val="28"/>
          <w:lang w:eastAsia="ru-RU"/>
        </w:rPr>
      </w:pPr>
    </w:p>
    <w:p w:rsidR="00FA16A9" w:rsidRPr="00844028" w:rsidRDefault="00FA16A9"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Должность, подпись, И.О.Ф. лица,</w:t>
      </w:r>
    </w:p>
    <w:p w:rsidR="00FA16A9" w:rsidRPr="00844028" w:rsidRDefault="00FA16A9" w:rsidP="00722FA1">
      <w:pPr>
        <w:spacing w:after="0" w:line="240" w:lineRule="auto"/>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уполномоченного утверждать заключения </w:t>
      </w:r>
    </w:p>
    <w:p w:rsidR="00FA16A9" w:rsidRPr="00844028" w:rsidRDefault="00FA16A9" w:rsidP="00FA16A9">
      <w:pPr>
        <w:spacing w:after="0" w:line="240" w:lineRule="auto"/>
        <w:jc w:val="both"/>
        <w:rPr>
          <w:rFonts w:ascii="Times New Roman" w:eastAsia="Times New Roman" w:hAnsi="Times New Roman" w:cs="Times New Roman"/>
          <w:sz w:val="28"/>
          <w:szCs w:val="28"/>
          <w:lang w:eastAsia="ru-RU"/>
        </w:rPr>
      </w:pPr>
    </w:p>
    <w:p w:rsidR="00FA16A9" w:rsidRPr="00844028" w:rsidRDefault="00FA16A9" w:rsidP="00FA16A9">
      <w:pPr>
        <w:spacing w:after="0" w:line="240" w:lineRule="auto"/>
        <w:jc w:val="center"/>
        <w:rPr>
          <w:rFonts w:ascii="Times New Roman" w:hAnsi="Times New Roman" w:cs="Times New Roman"/>
          <w:sz w:val="28"/>
          <w:szCs w:val="28"/>
          <w:lang w:eastAsia="ru-RU"/>
        </w:rPr>
      </w:pPr>
    </w:p>
    <w:p w:rsidR="00C3789D" w:rsidRPr="00844028" w:rsidRDefault="00C3789D" w:rsidP="00FA16A9">
      <w:pPr>
        <w:spacing w:after="0" w:line="240" w:lineRule="auto"/>
        <w:jc w:val="center"/>
        <w:rPr>
          <w:rFonts w:ascii="Times New Roman" w:hAnsi="Times New Roman" w:cs="Times New Roman"/>
          <w:sz w:val="28"/>
          <w:szCs w:val="28"/>
          <w:lang w:eastAsia="ru-RU"/>
        </w:rPr>
      </w:pPr>
    </w:p>
    <w:p w:rsidR="00C3789D" w:rsidRPr="00844028" w:rsidRDefault="00C3789D" w:rsidP="00FA16A9">
      <w:pPr>
        <w:spacing w:after="0" w:line="240" w:lineRule="auto"/>
        <w:jc w:val="center"/>
        <w:rPr>
          <w:rFonts w:ascii="Times New Roman" w:hAnsi="Times New Roman" w:cs="Times New Roman"/>
          <w:sz w:val="28"/>
          <w:szCs w:val="28"/>
          <w:lang w:eastAsia="ru-RU"/>
        </w:rPr>
      </w:pPr>
    </w:p>
    <w:p w:rsidR="00C3789D" w:rsidRPr="00844028" w:rsidRDefault="00C3789D" w:rsidP="00FA16A9">
      <w:pPr>
        <w:spacing w:after="0" w:line="240" w:lineRule="auto"/>
        <w:jc w:val="center"/>
        <w:rPr>
          <w:rFonts w:ascii="Times New Roman" w:hAnsi="Times New Roman" w:cs="Times New Roman"/>
          <w:sz w:val="28"/>
          <w:szCs w:val="28"/>
          <w:lang w:eastAsia="ru-RU"/>
        </w:rPr>
      </w:pPr>
    </w:p>
    <w:p w:rsidR="00FD3BD9" w:rsidRPr="00844028" w:rsidRDefault="00FD3BD9" w:rsidP="00FA16A9">
      <w:pPr>
        <w:spacing w:after="0" w:line="240" w:lineRule="auto"/>
        <w:jc w:val="center"/>
        <w:rPr>
          <w:rFonts w:ascii="Times New Roman" w:hAnsi="Times New Roman" w:cs="Times New Roman"/>
          <w:sz w:val="28"/>
          <w:szCs w:val="28"/>
          <w:lang w:eastAsia="ru-RU"/>
        </w:rPr>
      </w:pPr>
    </w:p>
    <w:p w:rsidR="00576ADC" w:rsidRPr="00844028" w:rsidRDefault="00576ADC" w:rsidP="00FA16A9">
      <w:pPr>
        <w:spacing w:after="0" w:line="240" w:lineRule="auto"/>
        <w:jc w:val="center"/>
        <w:rPr>
          <w:rFonts w:ascii="Times New Roman" w:hAnsi="Times New Roman" w:cs="Times New Roman"/>
          <w:sz w:val="28"/>
          <w:szCs w:val="28"/>
          <w:lang w:eastAsia="ru-RU"/>
        </w:rPr>
      </w:pPr>
    </w:p>
    <w:p w:rsidR="00576ADC" w:rsidRDefault="00576ADC" w:rsidP="00FA16A9">
      <w:pPr>
        <w:spacing w:after="0" w:line="240" w:lineRule="auto"/>
        <w:jc w:val="center"/>
        <w:rPr>
          <w:rFonts w:ascii="Times New Roman" w:hAnsi="Times New Roman" w:cs="Times New Roman"/>
          <w:sz w:val="28"/>
          <w:szCs w:val="28"/>
          <w:lang w:eastAsia="ru-RU"/>
        </w:rPr>
      </w:pPr>
    </w:p>
    <w:p w:rsidR="00C41007" w:rsidRDefault="00C41007" w:rsidP="00FA16A9">
      <w:pPr>
        <w:spacing w:after="0" w:line="240" w:lineRule="auto"/>
        <w:jc w:val="center"/>
        <w:rPr>
          <w:rFonts w:ascii="Times New Roman" w:hAnsi="Times New Roman" w:cs="Times New Roman"/>
          <w:sz w:val="28"/>
          <w:szCs w:val="28"/>
          <w:lang w:eastAsia="ru-RU"/>
        </w:rPr>
      </w:pPr>
    </w:p>
    <w:p w:rsidR="00C41007" w:rsidRDefault="00C41007" w:rsidP="00FA16A9">
      <w:pPr>
        <w:spacing w:after="0" w:line="240" w:lineRule="auto"/>
        <w:jc w:val="center"/>
        <w:rPr>
          <w:rFonts w:ascii="Times New Roman" w:hAnsi="Times New Roman" w:cs="Times New Roman"/>
          <w:sz w:val="28"/>
          <w:szCs w:val="28"/>
          <w:lang w:eastAsia="ru-RU"/>
        </w:rPr>
      </w:pPr>
    </w:p>
    <w:p w:rsidR="00C41007" w:rsidRDefault="00C41007" w:rsidP="00FA16A9">
      <w:pPr>
        <w:spacing w:after="0" w:line="240" w:lineRule="auto"/>
        <w:jc w:val="center"/>
        <w:rPr>
          <w:rFonts w:ascii="Times New Roman" w:hAnsi="Times New Roman" w:cs="Times New Roman"/>
          <w:sz w:val="28"/>
          <w:szCs w:val="28"/>
          <w:lang w:eastAsia="ru-RU"/>
        </w:rPr>
      </w:pPr>
    </w:p>
    <w:p w:rsidR="00C41007" w:rsidRDefault="00C41007" w:rsidP="00FA16A9">
      <w:pPr>
        <w:spacing w:after="0" w:line="240" w:lineRule="auto"/>
        <w:jc w:val="center"/>
        <w:rPr>
          <w:rFonts w:ascii="Times New Roman" w:hAnsi="Times New Roman" w:cs="Times New Roman"/>
          <w:sz w:val="28"/>
          <w:szCs w:val="28"/>
          <w:lang w:eastAsia="ru-RU"/>
        </w:rPr>
      </w:pPr>
    </w:p>
    <w:p w:rsidR="00C41007" w:rsidRDefault="00C41007" w:rsidP="00FA16A9">
      <w:pPr>
        <w:spacing w:after="0" w:line="240" w:lineRule="auto"/>
        <w:jc w:val="center"/>
        <w:rPr>
          <w:rFonts w:ascii="Times New Roman" w:hAnsi="Times New Roman" w:cs="Times New Roman"/>
          <w:sz w:val="28"/>
          <w:szCs w:val="28"/>
          <w:lang w:eastAsia="ru-RU"/>
        </w:rPr>
      </w:pPr>
    </w:p>
    <w:p w:rsidR="00C41007" w:rsidRPr="00844028" w:rsidRDefault="00C41007" w:rsidP="00FA16A9">
      <w:pPr>
        <w:spacing w:after="0" w:line="240" w:lineRule="auto"/>
        <w:jc w:val="center"/>
        <w:rPr>
          <w:rFonts w:ascii="Times New Roman" w:hAnsi="Times New Roman" w:cs="Times New Roman"/>
          <w:sz w:val="28"/>
          <w:szCs w:val="28"/>
          <w:lang w:eastAsia="ru-RU"/>
        </w:rPr>
      </w:pPr>
    </w:p>
    <w:p w:rsidR="00C3789D" w:rsidRPr="00844028" w:rsidRDefault="00C3789D" w:rsidP="00FA16A9">
      <w:pPr>
        <w:spacing w:after="0" w:line="240" w:lineRule="auto"/>
        <w:jc w:val="center"/>
        <w:rPr>
          <w:rFonts w:ascii="Times New Roman" w:hAnsi="Times New Roman" w:cs="Times New Roman"/>
          <w:sz w:val="28"/>
          <w:szCs w:val="28"/>
          <w:lang w:eastAsia="ru-RU"/>
        </w:rPr>
      </w:pPr>
    </w:p>
    <w:p w:rsidR="00C3789D" w:rsidRPr="00844028" w:rsidRDefault="00C3789D" w:rsidP="00C378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lastRenderedPageBreak/>
        <w:t>Приложение 8</w:t>
      </w:r>
    </w:p>
    <w:p w:rsidR="00C3789D" w:rsidRPr="00844028" w:rsidRDefault="00C3789D" w:rsidP="00C378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к приказу Департамента </w:t>
      </w:r>
    </w:p>
    <w:p w:rsidR="00C3789D" w:rsidRPr="00844028" w:rsidRDefault="00C3789D" w:rsidP="00C378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экономического развития</w:t>
      </w:r>
      <w:r w:rsidR="00CD0247" w:rsidRPr="00844028">
        <w:rPr>
          <w:rFonts w:ascii="Times New Roman" w:hAnsi="Times New Roman" w:cs="Times New Roman"/>
          <w:sz w:val="24"/>
          <w:szCs w:val="24"/>
        </w:rPr>
        <w:t xml:space="preserve"> </w:t>
      </w:r>
    </w:p>
    <w:p w:rsidR="00C3789D" w:rsidRPr="00844028" w:rsidRDefault="00C3789D" w:rsidP="00C378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Ханты-Мансийского </w:t>
      </w:r>
    </w:p>
    <w:p w:rsidR="00C3789D" w:rsidRPr="00844028" w:rsidRDefault="00C3789D" w:rsidP="00C378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 xml:space="preserve">автономного округа – Югры  </w:t>
      </w:r>
    </w:p>
    <w:p w:rsidR="00C3789D" w:rsidRPr="00844028" w:rsidRDefault="00C3789D" w:rsidP="00C378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от _______________ № _____</w:t>
      </w:r>
    </w:p>
    <w:p w:rsidR="00C3789D" w:rsidRPr="00844028" w:rsidRDefault="00C3789D" w:rsidP="00FA16A9">
      <w:pPr>
        <w:spacing w:after="0" w:line="240" w:lineRule="auto"/>
        <w:jc w:val="center"/>
        <w:rPr>
          <w:rFonts w:ascii="Times New Roman" w:hAnsi="Times New Roman" w:cs="Times New Roman"/>
          <w:sz w:val="28"/>
          <w:szCs w:val="28"/>
          <w:lang w:eastAsia="ru-RU"/>
        </w:rPr>
      </w:pPr>
    </w:p>
    <w:p w:rsidR="00454F0C" w:rsidRPr="00844028" w:rsidRDefault="00454F0C" w:rsidP="00FA16A9">
      <w:pPr>
        <w:spacing w:after="0" w:line="240" w:lineRule="auto"/>
        <w:jc w:val="center"/>
        <w:rPr>
          <w:rFonts w:ascii="Times New Roman" w:hAnsi="Times New Roman" w:cs="Times New Roman"/>
          <w:sz w:val="28"/>
          <w:szCs w:val="28"/>
        </w:rPr>
      </w:pPr>
      <w:r w:rsidRPr="00844028">
        <w:rPr>
          <w:rFonts w:ascii="Times New Roman" w:hAnsi="Times New Roman" w:cs="Times New Roman"/>
          <w:sz w:val="28"/>
          <w:szCs w:val="28"/>
        </w:rPr>
        <w:t xml:space="preserve">Форма </w:t>
      </w:r>
    </w:p>
    <w:p w:rsidR="00454F0C" w:rsidRPr="00844028" w:rsidRDefault="00454F0C" w:rsidP="00FA16A9">
      <w:pPr>
        <w:spacing w:after="0" w:line="240" w:lineRule="auto"/>
        <w:jc w:val="center"/>
        <w:rPr>
          <w:rFonts w:ascii="Times New Roman" w:hAnsi="Times New Roman" w:cs="Times New Roman"/>
          <w:sz w:val="28"/>
          <w:szCs w:val="28"/>
        </w:rPr>
      </w:pPr>
      <w:r w:rsidRPr="00844028">
        <w:rPr>
          <w:rFonts w:ascii="Times New Roman" w:hAnsi="Times New Roman" w:cs="Times New Roman"/>
          <w:sz w:val="28"/>
          <w:szCs w:val="28"/>
        </w:rPr>
        <w:t>отчета об оценке фактического воздействия нормативного правового акта Ханты-Мансийского автономного округа – Югры</w:t>
      </w:r>
    </w:p>
    <w:p w:rsidR="005F34D7" w:rsidRPr="00844028" w:rsidRDefault="005F34D7" w:rsidP="00FA16A9">
      <w:pPr>
        <w:spacing w:after="0" w:line="240" w:lineRule="auto"/>
        <w:jc w:val="center"/>
        <w:rPr>
          <w:rFonts w:ascii="Times New Roman" w:hAnsi="Times New Roman" w:cs="Times New Roman"/>
          <w:sz w:val="28"/>
          <w:szCs w:val="28"/>
        </w:rPr>
      </w:pPr>
    </w:p>
    <w:p w:rsidR="000D04F8" w:rsidRPr="00844028" w:rsidRDefault="000D04F8" w:rsidP="00CB2FB9">
      <w:pPr>
        <w:widowControl w:val="0"/>
        <w:autoSpaceDE w:val="0"/>
        <w:autoSpaceDN w:val="0"/>
        <w:adjustRightInd w:val="0"/>
        <w:spacing w:after="0" w:line="360" w:lineRule="atLeast"/>
        <w:jc w:val="both"/>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1. Общая информация</w:t>
      </w:r>
    </w:p>
    <w:p w:rsidR="00F16820" w:rsidRPr="00844028" w:rsidRDefault="00F16820" w:rsidP="00612C58">
      <w:pPr>
        <w:widowControl w:val="0"/>
        <w:autoSpaceDE w:val="0"/>
        <w:autoSpaceDN w:val="0"/>
        <w:adjustRightInd w:val="0"/>
        <w:spacing w:after="0" w:line="360" w:lineRule="atLeast"/>
        <w:ind w:left="567"/>
        <w:jc w:val="both"/>
        <w:textAlignment w:val="baseline"/>
        <w:rPr>
          <w:rFonts w:ascii="Times New Roman" w:eastAsia="Times New Roman" w:hAnsi="Times New Roman" w:cs="Times New Roman"/>
          <w:bCs/>
          <w:sz w:val="28"/>
          <w:szCs w:val="28"/>
          <w:lang w:eastAsia="ru-RU"/>
        </w:rPr>
      </w:pP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1.1. Орган власти, </w:t>
      </w:r>
      <w:r w:rsidR="007E458A" w:rsidRPr="00844028">
        <w:rPr>
          <w:rFonts w:ascii="Times New Roman" w:eastAsia="Times New Roman" w:hAnsi="Times New Roman" w:cs="Times New Roman"/>
          <w:sz w:val="28"/>
          <w:szCs w:val="28"/>
          <w:lang w:eastAsia="ru-RU"/>
        </w:rPr>
        <w:t>уполномоченный на реализацию государственной политики и нормативное правовое регулирование в соответствующих сферах общественных отношений</w:t>
      </w:r>
      <w:r w:rsidRPr="00844028">
        <w:rPr>
          <w:rFonts w:ascii="Times New Roman" w:eastAsia="Times New Roman" w:hAnsi="Times New Roman" w:cs="Times New Roman"/>
          <w:sz w:val="28"/>
          <w:szCs w:val="28"/>
          <w:lang w:eastAsia="ru-RU"/>
        </w:rPr>
        <w:t>:</w:t>
      </w: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612C58">
      <w:pPr>
        <w:widowControl w:val="0"/>
        <w:pBdr>
          <w:top w:val="single" w:sz="4" w:space="1" w:color="auto"/>
        </w:pBdr>
        <w:autoSpaceDE w:val="0"/>
        <w:autoSpaceDN w:val="0"/>
        <w:adjustRightInd w:val="0"/>
        <w:spacing w:after="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полное и краткое наименования</w:t>
      </w:r>
    </w:p>
    <w:p w:rsidR="00F16820" w:rsidRPr="00844028" w:rsidRDefault="00F16820"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1.2. Вид и наименование нормативного правового акта, реквизиты</w:t>
      </w:r>
      <w:proofErr w:type="gramStart"/>
      <w:r w:rsidRPr="00844028">
        <w:rPr>
          <w:rFonts w:ascii="Times New Roman" w:eastAsia="Times New Roman" w:hAnsi="Times New Roman" w:cs="Times New Roman"/>
          <w:sz w:val="28"/>
          <w:szCs w:val="28"/>
          <w:lang w:eastAsia="ru-RU"/>
        </w:rPr>
        <w:t xml:space="preserve"> </w:t>
      </w:r>
      <w:r w:rsidR="005756AC" w:rsidRPr="00844028">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 xml:space="preserve">(№, </w:t>
      </w:r>
      <w:proofErr w:type="gramEnd"/>
      <w:r w:rsidRPr="00844028">
        <w:rPr>
          <w:rFonts w:ascii="Times New Roman" w:eastAsia="Times New Roman" w:hAnsi="Times New Roman" w:cs="Times New Roman"/>
          <w:sz w:val="28"/>
          <w:szCs w:val="28"/>
          <w:lang w:eastAsia="ru-RU"/>
        </w:rPr>
        <w:t>дата):</w:t>
      </w: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612C58">
      <w:pPr>
        <w:widowControl w:val="0"/>
        <w:pBdr>
          <w:top w:val="single" w:sz="4" w:space="1" w:color="auto"/>
        </w:pBdr>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F16820" w:rsidRPr="00844028" w:rsidRDefault="00F16820"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1.3. Сведения о вносившихся в нормативный правовой акт изменениях:</w:t>
      </w: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612C58">
      <w:pPr>
        <w:widowControl w:val="0"/>
        <w:pBdr>
          <w:top w:val="single" w:sz="4" w:space="1" w:color="auto"/>
        </w:pBdr>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F16820" w:rsidRPr="00844028" w:rsidRDefault="00F16820"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1.4. Дата вступления в силу нормативного правового акта и (или) его отдельных положений:</w:t>
      </w: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612C58">
      <w:pPr>
        <w:widowControl w:val="0"/>
        <w:pBdr>
          <w:top w:val="single" w:sz="4" w:space="1" w:color="auto"/>
        </w:pBdr>
        <w:autoSpaceDE w:val="0"/>
        <w:autoSpaceDN w:val="0"/>
        <w:adjustRightInd w:val="0"/>
        <w:spacing w:after="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753AC4" w:rsidRPr="00844028" w:rsidRDefault="00753AC4" w:rsidP="00753AC4">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753AC4" w:rsidRPr="00844028" w:rsidRDefault="00753AC4" w:rsidP="00753AC4">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1.5. Период действия нормативного правового акта и его отдельных положений (при наличии):</w:t>
      </w:r>
    </w:p>
    <w:p w:rsidR="00753AC4" w:rsidRPr="00844028" w:rsidRDefault="00753AC4" w:rsidP="00753AC4">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753AC4" w:rsidRPr="00844028" w:rsidRDefault="00753AC4" w:rsidP="00753AC4">
      <w:pPr>
        <w:widowControl w:val="0"/>
        <w:pBdr>
          <w:top w:val="single" w:sz="4" w:space="1" w:color="auto"/>
        </w:pBdr>
        <w:autoSpaceDE w:val="0"/>
        <w:autoSpaceDN w:val="0"/>
        <w:adjustRightInd w:val="0"/>
        <w:spacing w:after="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F16820" w:rsidRPr="00844028" w:rsidRDefault="00F16820"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w:t>
      </w:r>
      <w:r w:rsidR="00753AC4" w:rsidRPr="00844028">
        <w:rPr>
          <w:rFonts w:ascii="Times New Roman" w:eastAsia="Times New Roman" w:hAnsi="Times New Roman" w:cs="Times New Roman"/>
          <w:sz w:val="28"/>
          <w:szCs w:val="28"/>
          <w:lang w:eastAsia="ru-RU"/>
        </w:rPr>
        <w:t>6</w:t>
      </w:r>
      <w:r w:rsidRPr="00844028">
        <w:rPr>
          <w:rFonts w:ascii="Times New Roman" w:eastAsia="Times New Roman" w:hAnsi="Times New Roman" w:cs="Times New Roman"/>
          <w:sz w:val="28"/>
          <w:szCs w:val="28"/>
          <w:lang w:eastAsia="ru-RU"/>
        </w:rPr>
        <w:t>. Краткое описание содержания правового регулирования:</w:t>
      </w: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612C58">
      <w:pPr>
        <w:widowControl w:val="0"/>
        <w:pBdr>
          <w:top w:val="single" w:sz="4" w:space="1" w:color="auto"/>
        </w:pBdr>
        <w:autoSpaceDE w:val="0"/>
        <w:autoSpaceDN w:val="0"/>
        <w:adjustRightInd w:val="0"/>
        <w:spacing w:after="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F16820" w:rsidRPr="00844028" w:rsidRDefault="00F16820"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highlight w:val="yellow"/>
          <w:lang w:eastAsia="ru-RU"/>
        </w:rPr>
      </w:pPr>
    </w:p>
    <w:p w:rsidR="00894ED8" w:rsidRPr="00844028" w:rsidRDefault="00894ED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w:t>
      </w:r>
      <w:r w:rsidR="007E6D68" w:rsidRPr="00844028">
        <w:rPr>
          <w:rFonts w:ascii="Times New Roman" w:eastAsia="Times New Roman" w:hAnsi="Times New Roman" w:cs="Times New Roman"/>
          <w:sz w:val="28"/>
          <w:szCs w:val="28"/>
          <w:lang w:eastAsia="ru-RU"/>
        </w:rPr>
        <w:t>7</w:t>
      </w:r>
      <w:r w:rsidRPr="00844028">
        <w:rPr>
          <w:rFonts w:ascii="Times New Roman" w:eastAsia="Times New Roman" w:hAnsi="Times New Roman" w:cs="Times New Roman"/>
          <w:sz w:val="28"/>
          <w:szCs w:val="28"/>
          <w:lang w:eastAsia="ru-RU"/>
        </w:rPr>
        <w:t>. Регулируемая сфера общественных отношений, для которой осуществляется оценка применения обязательных требований:</w:t>
      </w:r>
    </w:p>
    <w:p w:rsidR="00894ED8" w:rsidRPr="00844028" w:rsidRDefault="00894ED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894ED8" w:rsidRPr="00844028" w:rsidRDefault="00894ED8" w:rsidP="00612C58">
      <w:pPr>
        <w:widowControl w:val="0"/>
        <w:pBdr>
          <w:top w:val="single" w:sz="4" w:space="1" w:color="auto"/>
        </w:pBdr>
        <w:autoSpaceDE w:val="0"/>
        <w:autoSpaceDN w:val="0"/>
        <w:adjustRightInd w:val="0"/>
        <w:spacing w:after="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287C21" w:rsidRPr="00844028" w:rsidRDefault="00287C21" w:rsidP="00287C21">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287C21" w:rsidRPr="00844028" w:rsidRDefault="00287C21" w:rsidP="00287C21">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1.8. </w:t>
      </w:r>
      <w:proofErr w:type="gramStart"/>
      <w:r w:rsidRPr="00844028">
        <w:rPr>
          <w:rFonts w:ascii="Times New Roman" w:eastAsia="Times New Roman" w:hAnsi="Times New Roman" w:cs="Times New Roman"/>
          <w:sz w:val="28"/>
          <w:szCs w:val="28"/>
          <w:lang w:eastAsia="ru-RU"/>
        </w:rPr>
        <w:t xml:space="preserve">Вид предпринимательской или иной экономической деятельности, </w:t>
      </w:r>
      <w:r w:rsidRPr="00844028">
        <w:rPr>
          <w:rFonts w:ascii="Times New Roman" w:eastAsia="Times New Roman" w:hAnsi="Times New Roman" w:cs="Times New Roman"/>
          <w:sz w:val="28"/>
          <w:szCs w:val="28"/>
          <w:lang w:eastAsia="ru-RU"/>
        </w:rPr>
        <w:br/>
        <w:t>в отношении которой установлены обязательные требования (наименование и виды в соответствии с Общероссийским классификатором видов экономической деятельности (далее – ОКВЭД):</w:t>
      </w:r>
      <w:proofErr w:type="gramEnd"/>
    </w:p>
    <w:p w:rsidR="00287C21" w:rsidRPr="00844028" w:rsidRDefault="00287C21" w:rsidP="00287C21">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287C21" w:rsidRPr="00844028" w:rsidRDefault="00287C21" w:rsidP="00287C21">
      <w:pPr>
        <w:widowControl w:val="0"/>
        <w:pBdr>
          <w:top w:val="single" w:sz="4" w:space="1" w:color="auto"/>
        </w:pBdr>
        <w:autoSpaceDE w:val="0"/>
        <w:autoSpaceDN w:val="0"/>
        <w:adjustRightInd w:val="0"/>
        <w:spacing w:after="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4"/>
          <w:szCs w:val="28"/>
          <w:lang w:eastAsia="ru-RU"/>
        </w:rPr>
      </w:pP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w:t>
      </w:r>
      <w:r w:rsidR="00287C21" w:rsidRPr="00844028">
        <w:rPr>
          <w:rFonts w:ascii="Times New Roman" w:eastAsia="Times New Roman" w:hAnsi="Times New Roman" w:cs="Times New Roman"/>
          <w:sz w:val="28"/>
          <w:szCs w:val="28"/>
          <w:lang w:eastAsia="ru-RU"/>
        </w:rPr>
        <w:t>9</w:t>
      </w:r>
      <w:r w:rsidRPr="00844028">
        <w:rPr>
          <w:rFonts w:ascii="Times New Roman" w:eastAsia="Times New Roman" w:hAnsi="Times New Roman" w:cs="Times New Roman"/>
          <w:sz w:val="28"/>
          <w:szCs w:val="28"/>
          <w:lang w:eastAsia="ru-RU"/>
        </w:rPr>
        <w:t>. Сведения о результатах ОРВ (оценки применения обязательных требований):</w:t>
      </w:r>
    </w:p>
    <w:p w:rsidR="000D04F8" w:rsidRPr="00844028" w:rsidRDefault="00ED0A30"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1.9.1 </w:t>
      </w:r>
      <w:r w:rsidR="000D04F8" w:rsidRPr="00844028">
        <w:rPr>
          <w:rFonts w:ascii="Times New Roman" w:eastAsia="Times New Roman" w:hAnsi="Times New Roman" w:cs="Times New Roman"/>
          <w:sz w:val="28"/>
          <w:szCs w:val="28"/>
          <w:lang w:eastAsia="ru-RU"/>
        </w:rPr>
        <w:t>Дата проведения публичных консультаций по проекту нормативного правового акта, в от</w:t>
      </w:r>
      <w:r w:rsidRPr="00844028">
        <w:rPr>
          <w:rFonts w:ascii="Times New Roman" w:eastAsia="Times New Roman" w:hAnsi="Times New Roman" w:cs="Times New Roman"/>
          <w:sz w:val="28"/>
          <w:szCs w:val="28"/>
          <w:lang w:eastAsia="ru-RU"/>
        </w:rPr>
        <w:t>ношении которого проведена ОРВ</w:t>
      </w:r>
      <w:r w:rsidR="000D04F8" w:rsidRPr="00844028">
        <w:rPr>
          <w:rFonts w:ascii="Times New Roman" w:eastAsia="Times New Roman" w:hAnsi="Times New Roman" w:cs="Times New Roman"/>
          <w:sz w:val="28"/>
          <w:szCs w:val="28"/>
          <w:lang w:eastAsia="ru-RU"/>
        </w:rPr>
        <w:t>: «___»____</w:t>
      </w:r>
      <w:r w:rsidRPr="00844028">
        <w:rPr>
          <w:rFonts w:ascii="Times New Roman" w:eastAsia="Times New Roman" w:hAnsi="Times New Roman" w:cs="Times New Roman"/>
          <w:sz w:val="28"/>
          <w:szCs w:val="28"/>
          <w:lang w:eastAsia="ru-RU"/>
        </w:rPr>
        <w:t>__</w:t>
      </w:r>
      <w:r w:rsidR="000D04F8" w:rsidRPr="00844028">
        <w:rPr>
          <w:rFonts w:ascii="Times New Roman" w:eastAsia="Times New Roman" w:hAnsi="Times New Roman" w:cs="Times New Roman"/>
          <w:sz w:val="28"/>
          <w:szCs w:val="28"/>
          <w:lang w:eastAsia="ru-RU"/>
        </w:rPr>
        <w:t>20__ г.</w:t>
      </w: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Заключение уполномоченного органа об ОРВ (дата и номер): «___»_______20__ г. № 22-Исх-_____.</w:t>
      </w:r>
    </w:p>
    <w:p w:rsidR="00ED0A30" w:rsidRPr="00844028" w:rsidRDefault="00ED0A30" w:rsidP="00ED0A30">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roofErr w:type="gramStart"/>
      <w:r w:rsidRPr="00844028">
        <w:rPr>
          <w:rFonts w:ascii="Times New Roman" w:eastAsia="Times New Roman" w:hAnsi="Times New Roman" w:cs="Times New Roman"/>
          <w:sz w:val="28"/>
          <w:szCs w:val="28"/>
          <w:lang w:eastAsia="ru-RU"/>
        </w:rPr>
        <w:t xml:space="preserve">1.9.2 Дата проведения публичных консультаций по проекту доклада </w:t>
      </w:r>
      <w:r w:rsidRPr="00844028">
        <w:rPr>
          <w:rFonts w:ascii="Times New Roman" w:hAnsi="Times New Roman"/>
          <w:sz w:val="28"/>
          <w:szCs w:val="28"/>
        </w:rPr>
        <w:t>о достижении целей введения обязательных требований</w:t>
      </w:r>
      <w:r w:rsidRPr="00844028">
        <w:rPr>
          <w:rFonts w:ascii="Times New Roman" w:eastAsia="Times New Roman" w:hAnsi="Times New Roman" w:cs="Times New Roman"/>
          <w:sz w:val="28"/>
          <w:szCs w:val="28"/>
          <w:lang w:eastAsia="ru-RU"/>
        </w:rPr>
        <w:t xml:space="preserve">, содержащихся в нормативном правовом акте автономного </w:t>
      </w:r>
      <w:r w:rsidRPr="00844028">
        <w:rPr>
          <w:rFonts w:ascii="Times New Roman" w:eastAsia="Times New Roman" w:hAnsi="Times New Roman" w:cs="Times New Roman"/>
          <w:sz w:val="28"/>
          <w:szCs w:val="28"/>
          <w:lang w:eastAsia="ru-RU"/>
        </w:rPr>
        <w:br/>
        <w:t>округа): «___»_______20__ г.</w:t>
      </w:r>
      <w:proofErr w:type="gramEnd"/>
    </w:p>
    <w:p w:rsidR="00ED0A30" w:rsidRPr="00844028" w:rsidRDefault="00ED0A30" w:rsidP="00ED0A30">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Заключение уполномоченного органа о рассмотрении проекта доклада о </w:t>
      </w:r>
      <w:r w:rsidRPr="00844028">
        <w:rPr>
          <w:rFonts w:ascii="Times New Roman" w:hAnsi="Times New Roman"/>
          <w:sz w:val="28"/>
          <w:szCs w:val="28"/>
        </w:rPr>
        <w:t>достижении целей введения обязательных требований</w:t>
      </w:r>
      <w:r w:rsidRPr="00844028">
        <w:rPr>
          <w:rFonts w:ascii="Times New Roman" w:eastAsia="Times New Roman" w:hAnsi="Times New Roman" w:cs="Times New Roman"/>
          <w:sz w:val="28"/>
          <w:szCs w:val="28"/>
          <w:lang w:eastAsia="ru-RU"/>
        </w:rPr>
        <w:t>, содержащихся в нормативном правовом акте автономного округа (дата и номер): «___»_______20__ г. № 22-Исх-_____.</w:t>
      </w:r>
    </w:p>
    <w:p w:rsidR="00ED0A30" w:rsidRPr="00844028" w:rsidRDefault="00ED0A30"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w:t>
      </w:r>
      <w:r w:rsidR="00287C21" w:rsidRPr="00844028">
        <w:rPr>
          <w:rFonts w:ascii="Times New Roman" w:eastAsia="Times New Roman" w:hAnsi="Times New Roman" w:cs="Times New Roman"/>
          <w:sz w:val="28"/>
          <w:szCs w:val="28"/>
          <w:lang w:eastAsia="ru-RU"/>
        </w:rPr>
        <w:t>10</w:t>
      </w:r>
      <w:r w:rsidRPr="00844028">
        <w:rPr>
          <w:rFonts w:ascii="Times New Roman" w:eastAsia="Times New Roman" w:hAnsi="Times New Roman" w:cs="Times New Roman"/>
          <w:sz w:val="28"/>
          <w:szCs w:val="28"/>
          <w:lang w:eastAsia="ru-RU"/>
        </w:rPr>
        <w:t>. Дата размещения отчета об оценке фактического воздействия нормативного правового акта для проведения публичных консультаций: «___»________20__ г. и срок, в течение которого принимались предложения в связи с его  размещением: начало: «___»________20__ г.; окончание: «___»________20__ г.</w:t>
      </w:r>
    </w:p>
    <w:p w:rsidR="00612C58" w:rsidRPr="00844028" w:rsidRDefault="00612C58" w:rsidP="00612C58">
      <w:pPr>
        <w:widowControl w:val="0"/>
        <w:tabs>
          <w:tab w:val="center" w:pos="8505"/>
          <w:tab w:val="right" w:pos="9923"/>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D04F8" w:rsidRPr="00844028" w:rsidRDefault="000D04F8" w:rsidP="00612C58">
      <w:pPr>
        <w:widowControl w:val="0"/>
        <w:tabs>
          <w:tab w:val="center" w:pos="8505"/>
          <w:tab w:val="right" w:pos="9923"/>
        </w:tabs>
        <w:autoSpaceDE w:val="0"/>
        <w:autoSpaceDN w:val="0"/>
        <w:adjustRightInd w:val="0"/>
        <w:spacing w:before="120"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w:t>
      </w:r>
      <w:r w:rsidR="007E6D68" w:rsidRPr="00844028">
        <w:rPr>
          <w:rFonts w:ascii="Times New Roman" w:eastAsia="Times New Roman" w:hAnsi="Times New Roman" w:cs="Times New Roman"/>
          <w:sz w:val="28"/>
          <w:szCs w:val="28"/>
          <w:lang w:eastAsia="ru-RU"/>
        </w:rPr>
        <w:t>1</w:t>
      </w:r>
      <w:r w:rsidR="00287C21" w:rsidRPr="00844028">
        <w:rPr>
          <w:rFonts w:ascii="Times New Roman" w:eastAsia="Times New Roman" w:hAnsi="Times New Roman" w:cs="Times New Roman"/>
          <w:sz w:val="28"/>
          <w:szCs w:val="28"/>
          <w:lang w:eastAsia="ru-RU"/>
        </w:rPr>
        <w:t>1</w:t>
      </w:r>
      <w:r w:rsidRPr="00844028">
        <w:rPr>
          <w:rFonts w:ascii="Times New Roman" w:eastAsia="Times New Roman" w:hAnsi="Times New Roman" w:cs="Times New Roman"/>
          <w:sz w:val="28"/>
          <w:szCs w:val="28"/>
          <w:lang w:eastAsia="ru-RU"/>
        </w:rPr>
        <w:t>. Сведения о количестве замечаний и предложений, полученных в ходе публичных консультаций по нормативному правовому акту:</w:t>
      </w:r>
    </w:p>
    <w:p w:rsidR="000D04F8" w:rsidRPr="00844028" w:rsidRDefault="000D04F8" w:rsidP="00612C58">
      <w:pPr>
        <w:widowControl w:val="0"/>
        <w:tabs>
          <w:tab w:val="center" w:pos="8505"/>
          <w:tab w:val="right" w:pos="9923"/>
        </w:tabs>
        <w:autoSpaceDE w:val="0"/>
        <w:autoSpaceDN w:val="0"/>
        <w:adjustRightInd w:val="0"/>
        <w:spacing w:before="120"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Всего замечаний и предложений:________, из них:</w:t>
      </w:r>
    </w:p>
    <w:p w:rsidR="000D04F8" w:rsidRPr="00844028" w:rsidRDefault="000D04F8" w:rsidP="00753AC4">
      <w:pPr>
        <w:widowControl w:val="0"/>
        <w:tabs>
          <w:tab w:val="center" w:pos="8505"/>
          <w:tab w:val="right" w:pos="9923"/>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учтено полностью:________, учтено частично: ________, не учтено  ________.</w:t>
      </w:r>
    </w:p>
    <w:p w:rsidR="000D04F8" w:rsidRPr="00844028" w:rsidRDefault="000D04F8" w:rsidP="00753AC4">
      <w:pPr>
        <w:widowControl w:val="0"/>
        <w:tabs>
          <w:tab w:val="center" w:pos="8505"/>
          <w:tab w:val="right" w:pos="9923"/>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D04F8" w:rsidRPr="00844028" w:rsidRDefault="000D04F8" w:rsidP="00753AC4">
      <w:pPr>
        <w:widowControl w:val="0"/>
        <w:autoSpaceDE w:val="0"/>
        <w:autoSpaceDN w:val="0"/>
        <w:adjustRightInd w:val="0"/>
        <w:spacing w:before="240" w:after="0" w:line="240" w:lineRule="auto"/>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lastRenderedPageBreak/>
        <w:t>1.</w:t>
      </w:r>
      <w:r w:rsidR="0048384A" w:rsidRPr="00844028">
        <w:rPr>
          <w:rFonts w:ascii="Times New Roman" w:eastAsia="Times New Roman" w:hAnsi="Times New Roman" w:cs="Times New Roman"/>
          <w:sz w:val="28"/>
          <w:szCs w:val="28"/>
          <w:lang w:eastAsia="ru-RU"/>
        </w:rPr>
        <w:t>1</w:t>
      </w:r>
      <w:r w:rsidR="00287C21" w:rsidRPr="00844028">
        <w:rPr>
          <w:rFonts w:ascii="Times New Roman" w:eastAsia="Times New Roman" w:hAnsi="Times New Roman" w:cs="Times New Roman"/>
          <w:sz w:val="28"/>
          <w:szCs w:val="28"/>
          <w:lang w:eastAsia="ru-RU"/>
        </w:rPr>
        <w:t>2</w:t>
      </w:r>
      <w:r w:rsidR="00F46950" w:rsidRPr="00844028">
        <w:rPr>
          <w:rFonts w:ascii="Times New Roman" w:eastAsia="Times New Roman" w:hAnsi="Times New Roman" w:cs="Times New Roman"/>
          <w:sz w:val="28"/>
          <w:szCs w:val="28"/>
          <w:lang w:eastAsia="ru-RU"/>
        </w:rPr>
        <w:t xml:space="preserve">. Дата размещения сводки </w:t>
      </w:r>
      <w:r w:rsidRPr="00844028">
        <w:rPr>
          <w:rFonts w:ascii="Times New Roman" w:eastAsia="Times New Roman" w:hAnsi="Times New Roman" w:cs="Times New Roman"/>
          <w:sz w:val="28"/>
          <w:szCs w:val="28"/>
          <w:lang w:eastAsia="ru-RU"/>
        </w:rPr>
        <w:t xml:space="preserve">предложений, поступивших в связи </w:t>
      </w:r>
      <w:r w:rsidR="00C90376" w:rsidRPr="00844028">
        <w:rPr>
          <w:rFonts w:ascii="Times New Roman" w:eastAsia="Times New Roman" w:hAnsi="Times New Roman" w:cs="Times New Roman"/>
          <w:sz w:val="28"/>
          <w:szCs w:val="28"/>
          <w:lang w:eastAsia="ru-RU"/>
        </w:rPr>
        <w:br/>
      </w:r>
      <w:r w:rsidRPr="00844028">
        <w:rPr>
          <w:rFonts w:ascii="Times New Roman" w:eastAsia="Times New Roman" w:hAnsi="Times New Roman" w:cs="Times New Roman"/>
          <w:sz w:val="28"/>
          <w:szCs w:val="28"/>
          <w:lang w:eastAsia="ru-RU"/>
        </w:rPr>
        <w:t>с размещением отчета об оценке фактического воздействия нормативного правового акта для проведения публичных консультаций: «___»________20__ г.</w:t>
      </w:r>
    </w:p>
    <w:p w:rsidR="000D04F8" w:rsidRPr="00844028" w:rsidRDefault="000D04F8" w:rsidP="00753AC4">
      <w:pPr>
        <w:widowControl w:val="0"/>
        <w:autoSpaceDE w:val="0"/>
        <w:autoSpaceDN w:val="0"/>
        <w:adjustRightInd w:val="0"/>
        <w:spacing w:before="240" w:after="0" w:line="240" w:lineRule="auto"/>
        <w:jc w:val="both"/>
        <w:textAlignment w:val="baseline"/>
        <w:rPr>
          <w:rFonts w:ascii="Times New Roman" w:eastAsia="Times New Roman" w:hAnsi="Times New Roman" w:cs="Times New Roman"/>
          <w:sz w:val="28"/>
          <w:szCs w:val="28"/>
          <w:lang w:eastAsia="ru-RU"/>
        </w:rPr>
      </w:pPr>
    </w:p>
    <w:p w:rsidR="000D04F8" w:rsidRPr="00844028" w:rsidRDefault="000D04F8" w:rsidP="00753AC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1.1</w:t>
      </w:r>
      <w:r w:rsidR="00287C21" w:rsidRPr="00844028">
        <w:rPr>
          <w:rFonts w:ascii="Times New Roman" w:eastAsia="Times New Roman" w:hAnsi="Times New Roman" w:cs="Times New Roman"/>
          <w:sz w:val="28"/>
          <w:szCs w:val="28"/>
          <w:lang w:eastAsia="ru-RU"/>
        </w:rPr>
        <w:t>3</w:t>
      </w:r>
      <w:r w:rsidRPr="00844028">
        <w:rPr>
          <w:rFonts w:ascii="Times New Roman" w:eastAsia="Times New Roman" w:hAnsi="Times New Roman" w:cs="Times New Roman"/>
          <w:sz w:val="28"/>
          <w:szCs w:val="28"/>
          <w:lang w:eastAsia="ru-RU"/>
        </w:rPr>
        <w:t xml:space="preserve">. Контактная информация исполнителя в органе власти, </w:t>
      </w:r>
      <w:r w:rsidR="00F46950" w:rsidRPr="00844028">
        <w:rPr>
          <w:rFonts w:ascii="Times New Roman" w:eastAsia="Times New Roman" w:hAnsi="Times New Roman" w:cs="Times New Roman"/>
          <w:sz w:val="28"/>
          <w:szCs w:val="28"/>
          <w:lang w:eastAsia="ru-RU"/>
        </w:rPr>
        <w:t xml:space="preserve"> уполномоченно</w:t>
      </w:r>
      <w:r w:rsidR="004C78ED" w:rsidRPr="00844028">
        <w:rPr>
          <w:rFonts w:ascii="Times New Roman" w:eastAsia="Times New Roman" w:hAnsi="Times New Roman" w:cs="Times New Roman"/>
          <w:sz w:val="28"/>
          <w:szCs w:val="28"/>
          <w:lang w:eastAsia="ru-RU"/>
        </w:rPr>
        <w:t>м</w:t>
      </w:r>
      <w:r w:rsidR="00F46950" w:rsidRPr="00844028">
        <w:rPr>
          <w:rFonts w:ascii="Times New Roman" w:eastAsia="Times New Roman" w:hAnsi="Times New Roman" w:cs="Times New Roman"/>
          <w:sz w:val="28"/>
          <w:szCs w:val="28"/>
          <w:lang w:eastAsia="ru-RU"/>
        </w:rPr>
        <w:t xml:space="preserve"> на реализацию государственной политики и нормативное правовое регулирование в соответствующих сферах общественных отношений</w:t>
      </w:r>
      <w:r w:rsidRPr="00844028">
        <w:rPr>
          <w:rFonts w:ascii="Times New Roman" w:eastAsia="Times New Roman" w:hAnsi="Times New Roman" w:cs="Times New Roman"/>
          <w:sz w:val="28"/>
          <w:szCs w:val="28"/>
          <w:lang w:eastAsia="ru-RU"/>
        </w:rPr>
        <w:t>:</w:t>
      </w:r>
    </w:p>
    <w:p w:rsidR="000D04F8" w:rsidRPr="00844028" w:rsidRDefault="000D04F8" w:rsidP="00753AC4">
      <w:pPr>
        <w:widowControl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Ф.И.О.: ______________________________________________________________</w:t>
      </w:r>
    </w:p>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Должность:___________________________________________________________</w:t>
      </w:r>
    </w:p>
    <w:tbl>
      <w:tblPr>
        <w:tblW w:w="8890" w:type="dxa"/>
        <w:tblLayout w:type="fixed"/>
        <w:tblCellMar>
          <w:left w:w="28" w:type="dxa"/>
          <w:right w:w="28" w:type="dxa"/>
        </w:tblCellMar>
        <w:tblLook w:val="0000" w:firstRow="0" w:lastRow="0" w:firstColumn="0" w:lastColumn="0" w:noHBand="0" w:noVBand="0"/>
      </w:tblPr>
      <w:tblGrid>
        <w:gridCol w:w="678"/>
        <w:gridCol w:w="1955"/>
        <w:gridCol w:w="3363"/>
        <w:gridCol w:w="2894"/>
      </w:tblGrid>
      <w:tr w:rsidR="00844028" w:rsidRPr="00844028" w:rsidTr="00F874F6">
        <w:trPr>
          <w:trHeight w:val="385"/>
        </w:trPr>
        <w:tc>
          <w:tcPr>
            <w:tcW w:w="678" w:type="dxa"/>
            <w:tcBorders>
              <w:top w:val="nil"/>
              <w:left w:val="nil"/>
              <w:bottom w:val="nil"/>
              <w:right w:val="nil"/>
            </w:tcBorders>
            <w:vAlign w:val="bottom"/>
          </w:tcPr>
          <w:p w:rsidR="000D04F8" w:rsidRPr="00844028" w:rsidRDefault="000D04F8" w:rsidP="00612C5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Тел.:</w:t>
            </w:r>
          </w:p>
        </w:tc>
        <w:tc>
          <w:tcPr>
            <w:tcW w:w="1955" w:type="dxa"/>
            <w:tcBorders>
              <w:top w:val="nil"/>
              <w:left w:val="nil"/>
              <w:bottom w:val="single" w:sz="4" w:space="0" w:color="auto"/>
              <w:right w:val="nil"/>
            </w:tcBorders>
            <w:vAlign w:val="bottom"/>
          </w:tcPr>
          <w:p w:rsidR="000D04F8" w:rsidRPr="00844028" w:rsidRDefault="000D04F8" w:rsidP="00612C58">
            <w:pPr>
              <w:widowControl w:val="0"/>
              <w:autoSpaceDE w:val="0"/>
              <w:autoSpaceDN w:val="0"/>
              <w:adjustRightInd w:val="0"/>
              <w:spacing w:after="0" w:line="360" w:lineRule="atLeast"/>
              <w:ind w:left="85"/>
              <w:jc w:val="center"/>
              <w:textAlignment w:val="baseline"/>
              <w:rPr>
                <w:rFonts w:ascii="Times New Roman" w:eastAsia="Times New Roman" w:hAnsi="Times New Roman" w:cs="Times New Roman"/>
                <w:sz w:val="28"/>
                <w:szCs w:val="28"/>
                <w:lang w:eastAsia="ru-RU"/>
              </w:rPr>
            </w:pPr>
          </w:p>
        </w:tc>
        <w:tc>
          <w:tcPr>
            <w:tcW w:w="3363" w:type="dxa"/>
            <w:tcBorders>
              <w:top w:val="nil"/>
              <w:left w:val="nil"/>
              <w:bottom w:val="nil"/>
              <w:right w:val="nil"/>
            </w:tcBorders>
            <w:vAlign w:val="bottom"/>
          </w:tcPr>
          <w:p w:rsidR="000D04F8" w:rsidRPr="00844028" w:rsidRDefault="000D04F8" w:rsidP="00612C5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Адрес электронной почты:</w:t>
            </w:r>
          </w:p>
        </w:tc>
        <w:tc>
          <w:tcPr>
            <w:tcW w:w="2894" w:type="dxa"/>
            <w:tcBorders>
              <w:top w:val="nil"/>
              <w:left w:val="nil"/>
              <w:bottom w:val="single" w:sz="4" w:space="0" w:color="auto"/>
              <w:right w:val="nil"/>
            </w:tcBorders>
            <w:vAlign w:val="bottom"/>
          </w:tcPr>
          <w:p w:rsidR="000D04F8" w:rsidRPr="00844028" w:rsidRDefault="000D04F8" w:rsidP="00612C5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bl>
    <w:p w:rsidR="000D04F8" w:rsidRPr="00844028" w:rsidRDefault="000D04F8" w:rsidP="000D04F8">
      <w:pPr>
        <w:pageBreakBefore/>
        <w:widowControl w:val="0"/>
        <w:tabs>
          <w:tab w:val="left" w:pos="851"/>
        </w:tabs>
        <w:autoSpaceDE w:val="0"/>
        <w:autoSpaceDN w:val="0"/>
        <w:adjustRightInd w:val="0"/>
        <w:spacing w:after="240" w:line="360" w:lineRule="atLeast"/>
        <w:ind w:firstLine="567"/>
        <w:jc w:val="both"/>
        <w:textAlignment w:val="baseline"/>
        <w:rPr>
          <w:rFonts w:ascii="Times New Roman" w:eastAsia="Times New Roman" w:hAnsi="Times New Roman" w:cs="Times New Roman"/>
          <w:bCs/>
          <w:sz w:val="28"/>
          <w:szCs w:val="28"/>
          <w:lang w:eastAsia="ru-RU"/>
        </w:rPr>
        <w:sectPr w:rsidR="000D04F8" w:rsidRPr="00844028" w:rsidSect="00F874F6">
          <w:headerReference w:type="default" r:id="rId13"/>
          <w:pgSz w:w="11906" w:h="16838"/>
          <w:pgMar w:top="1418" w:right="1276" w:bottom="851" w:left="1559" w:header="397" w:footer="397" w:gutter="0"/>
          <w:cols w:space="709"/>
          <w:titlePg/>
          <w:docGrid w:linePitch="326"/>
        </w:sectPr>
      </w:pPr>
    </w:p>
    <w:p w:rsidR="000D04F8" w:rsidRPr="00844028" w:rsidRDefault="00CB2FB9" w:rsidP="00CB2FB9">
      <w:pPr>
        <w:pageBreakBefore/>
        <w:widowControl w:val="0"/>
        <w:tabs>
          <w:tab w:val="left" w:pos="851"/>
        </w:tabs>
        <w:autoSpaceDE w:val="0"/>
        <w:autoSpaceDN w:val="0"/>
        <w:adjustRightInd w:val="0"/>
        <w:spacing w:after="240" w:line="360" w:lineRule="atLeast"/>
        <w:jc w:val="both"/>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lastRenderedPageBreak/>
        <w:t>2. </w:t>
      </w:r>
      <w:proofErr w:type="gramStart"/>
      <w:r w:rsidR="000D04F8" w:rsidRPr="00844028">
        <w:rPr>
          <w:rFonts w:ascii="Times New Roman" w:eastAsia="Times New Roman" w:hAnsi="Times New Roman" w:cs="Times New Roman"/>
          <w:bCs/>
          <w:sz w:val="28"/>
          <w:szCs w:val="28"/>
          <w:lang w:eastAsia="ru-RU"/>
        </w:rPr>
        <w:t>Основные группы субъектов предпринимательской</w:t>
      </w:r>
      <w:r w:rsidR="000D04F8" w:rsidRPr="00844028">
        <w:rPr>
          <w:rFonts w:ascii="Times New Roman" w:eastAsia="Times New Roman" w:hAnsi="Times New Roman" w:cs="Times New Roman"/>
          <w:sz w:val="28"/>
          <w:szCs w:val="24"/>
          <w:lang w:eastAsia="ru-RU"/>
        </w:rPr>
        <w:t xml:space="preserve"> и иной экономической</w:t>
      </w:r>
      <w:r w:rsidR="000D04F8" w:rsidRPr="00844028">
        <w:rPr>
          <w:rFonts w:ascii="Times New Roman" w:eastAsia="Calibri" w:hAnsi="Times New Roman" w:cs="Times New Roman"/>
          <w:sz w:val="28"/>
          <w:szCs w:val="28"/>
          <w:lang w:eastAsia="ru-RU"/>
        </w:rPr>
        <w:t xml:space="preserve"> </w:t>
      </w:r>
      <w:r w:rsidR="000D04F8" w:rsidRPr="00844028">
        <w:rPr>
          <w:rFonts w:ascii="Times New Roman" w:eastAsia="Times New Roman" w:hAnsi="Times New Roman" w:cs="Times New Roman"/>
          <w:bCs/>
          <w:sz w:val="28"/>
          <w:szCs w:val="28"/>
          <w:lang w:eastAsia="ru-RU"/>
        </w:rPr>
        <w:t xml:space="preserve">деятельности, иные заинтересованные лица, </w:t>
      </w:r>
      <w:r w:rsidR="005533A2" w:rsidRPr="00844028">
        <w:rPr>
          <w:rFonts w:ascii="Times New Roman" w:eastAsia="Times New Roman" w:hAnsi="Times New Roman" w:cs="Times New Roman"/>
          <w:bCs/>
          <w:sz w:val="28"/>
          <w:szCs w:val="28"/>
          <w:lang w:eastAsia="ru-RU"/>
        </w:rPr>
        <w:t xml:space="preserve">в отношении которых установлены обязательные требования, </w:t>
      </w:r>
      <w:r w:rsidR="000D04F8" w:rsidRPr="00844028">
        <w:rPr>
          <w:rFonts w:ascii="Times New Roman" w:eastAsia="Times New Roman" w:hAnsi="Times New Roman" w:cs="Times New Roman"/>
          <w:bCs/>
          <w:sz w:val="28"/>
          <w:szCs w:val="28"/>
          <w:lang w:eastAsia="ru-RU"/>
        </w:rPr>
        <w:t>включая органы государственной власти, интересы которых затрагиваются регулированием, установленным нормативным правовым актом</w:t>
      </w:r>
      <w:r w:rsidR="005019B8" w:rsidRPr="00844028">
        <w:rPr>
          <w:rFonts w:ascii="Times New Roman" w:eastAsia="Times New Roman" w:hAnsi="Times New Roman" w:cs="Times New Roman"/>
          <w:bCs/>
          <w:sz w:val="28"/>
          <w:szCs w:val="28"/>
          <w:lang w:eastAsia="ru-RU"/>
        </w:rPr>
        <w:t xml:space="preserve">, </w:t>
      </w:r>
      <w:r w:rsidR="000D04F8" w:rsidRPr="00844028">
        <w:rPr>
          <w:rFonts w:ascii="Times New Roman" w:eastAsia="Times New Roman" w:hAnsi="Times New Roman" w:cs="Times New Roman"/>
          <w:bCs/>
          <w:sz w:val="28"/>
          <w:szCs w:val="28"/>
          <w:lang w:eastAsia="ru-RU"/>
        </w:rPr>
        <w:t>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w:t>
      </w:r>
      <w:proofErr w:type="gramEnd"/>
      <w:r w:rsidR="000D04F8" w:rsidRPr="00844028">
        <w:rPr>
          <w:rFonts w:ascii="Times New Roman" w:eastAsia="Times New Roman" w:hAnsi="Times New Roman" w:cs="Times New Roman"/>
          <w:bCs/>
          <w:sz w:val="28"/>
          <w:szCs w:val="28"/>
          <w:lang w:eastAsia="ru-RU"/>
        </w:rPr>
        <w:t xml:space="preserve"> регулирующего воздействия проекта нормативного правового акта либо при принятии нормативного правового акта</w:t>
      </w: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3827"/>
        <w:gridCol w:w="2977"/>
        <w:gridCol w:w="2693"/>
      </w:tblGrid>
      <w:tr w:rsidR="00844028" w:rsidRPr="00844028" w:rsidTr="007A3AE5">
        <w:trPr>
          <w:cantSplit/>
          <w:trHeight w:val="1082"/>
        </w:trPr>
        <w:tc>
          <w:tcPr>
            <w:tcW w:w="5557" w:type="dxa"/>
            <w:vMerge w:val="restart"/>
          </w:tcPr>
          <w:p w:rsidR="007A3AE5" w:rsidRPr="00844028" w:rsidRDefault="007A3AE5" w:rsidP="005533A2">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2.1. Группы заинтересованных лиц, (краткое описание их качественных характеристик)</w:t>
            </w:r>
          </w:p>
        </w:tc>
        <w:tc>
          <w:tcPr>
            <w:tcW w:w="3827" w:type="dxa"/>
            <w:vMerge w:val="restart"/>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2.2. Количество участников группы на момент проведения ОФВ</w:t>
            </w:r>
          </w:p>
        </w:tc>
        <w:tc>
          <w:tcPr>
            <w:tcW w:w="5670" w:type="dxa"/>
            <w:gridSpan w:val="2"/>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2.3. Данные об изменении числа участников с момента проведения ОРВ / принятия нормативного правового акта</w:t>
            </w:r>
          </w:p>
        </w:tc>
      </w:tr>
      <w:tr w:rsidR="00844028" w:rsidRPr="00844028" w:rsidTr="007A3AE5">
        <w:trPr>
          <w:cantSplit/>
          <w:trHeight w:val="688"/>
        </w:trPr>
        <w:tc>
          <w:tcPr>
            <w:tcW w:w="5557" w:type="dxa"/>
            <w:vMerge/>
          </w:tcPr>
          <w:p w:rsidR="007A3AE5" w:rsidRPr="00844028" w:rsidRDefault="007A3AE5"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p>
        </w:tc>
        <w:tc>
          <w:tcPr>
            <w:tcW w:w="3827" w:type="dxa"/>
            <w:vMerge/>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2977" w:type="dxa"/>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roofErr w:type="gramStart"/>
            <w:r w:rsidRPr="00844028">
              <w:rPr>
                <w:rFonts w:ascii="Times New Roman" w:eastAsia="Times New Roman" w:hAnsi="Times New Roman" w:cs="Times New Roman"/>
                <w:sz w:val="28"/>
                <w:szCs w:val="28"/>
                <w:lang w:eastAsia="ru-RU"/>
              </w:rPr>
              <w:t>возросло</w:t>
            </w:r>
            <w:proofErr w:type="gramEnd"/>
            <w:r w:rsidRPr="00844028">
              <w:rPr>
                <w:rFonts w:ascii="Times New Roman" w:eastAsia="Times New Roman" w:hAnsi="Times New Roman" w:cs="Times New Roman"/>
                <w:sz w:val="28"/>
                <w:szCs w:val="28"/>
                <w:lang w:eastAsia="ru-RU"/>
              </w:rPr>
              <w:t>/снизилось/ осталось неизменным</w:t>
            </w:r>
          </w:p>
        </w:tc>
        <w:tc>
          <w:tcPr>
            <w:tcW w:w="2693" w:type="dxa"/>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количественная оценка изменений</w:t>
            </w:r>
          </w:p>
        </w:tc>
      </w:tr>
      <w:tr w:rsidR="00844028" w:rsidRPr="00844028" w:rsidTr="007A3AE5">
        <w:trPr>
          <w:cantSplit/>
        </w:trPr>
        <w:tc>
          <w:tcPr>
            <w:tcW w:w="5557" w:type="dxa"/>
          </w:tcPr>
          <w:p w:rsidR="007A3AE5" w:rsidRPr="00844028" w:rsidRDefault="007A3AE5"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(Группа 1)</w:t>
            </w:r>
          </w:p>
        </w:tc>
        <w:tc>
          <w:tcPr>
            <w:tcW w:w="3827" w:type="dxa"/>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2977" w:type="dxa"/>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2693" w:type="dxa"/>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844028" w:rsidRPr="00844028" w:rsidTr="007A3AE5">
        <w:trPr>
          <w:cantSplit/>
        </w:trPr>
        <w:tc>
          <w:tcPr>
            <w:tcW w:w="5557" w:type="dxa"/>
          </w:tcPr>
          <w:p w:rsidR="007A3AE5" w:rsidRPr="00844028" w:rsidRDefault="007A3AE5"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(Группа 2)</w:t>
            </w:r>
          </w:p>
        </w:tc>
        <w:tc>
          <w:tcPr>
            <w:tcW w:w="3827" w:type="dxa"/>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2977" w:type="dxa"/>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2693" w:type="dxa"/>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844028" w:rsidRPr="00844028" w:rsidTr="007A3AE5">
        <w:trPr>
          <w:cantSplit/>
        </w:trPr>
        <w:tc>
          <w:tcPr>
            <w:tcW w:w="5557" w:type="dxa"/>
          </w:tcPr>
          <w:p w:rsidR="007A3AE5" w:rsidRPr="00844028" w:rsidRDefault="007A3AE5"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 xml:space="preserve">(Группа </w:t>
            </w:r>
            <w:r w:rsidRPr="00844028">
              <w:rPr>
                <w:rFonts w:ascii="Times New Roman" w:eastAsia="Times New Roman" w:hAnsi="Times New Roman" w:cs="Times New Roman"/>
                <w:i/>
                <w:iCs/>
                <w:sz w:val="28"/>
                <w:szCs w:val="28"/>
                <w:lang w:val="en-US" w:eastAsia="ru-RU"/>
              </w:rPr>
              <w:t>N</w:t>
            </w:r>
            <w:r w:rsidRPr="00844028">
              <w:rPr>
                <w:rFonts w:ascii="Times New Roman" w:eastAsia="Times New Roman" w:hAnsi="Times New Roman" w:cs="Times New Roman"/>
                <w:i/>
                <w:iCs/>
                <w:sz w:val="28"/>
                <w:szCs w:val="28"/>
                <w:lang w:eastAsia="ru-RU"/>
              </w:rPr>
              <w:t>)</w:t>
            </w:r>
          </w:p>
        </w:tc>
        <w:tc>
          <w:tcPr>
            <w:tcW w:w="3827" w:type="dxa"/>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2977" w:type="dxa"/>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2693" w:type="dxa"/>
          </w:tcPr>
          <w:p w:rsidR="007A3AE5" w:rsidRPr="00844028" w:rsidRDefault="007A3AE5"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7A3AE5" w:rsidRPr="00844028" w:rsidTr="007A3AE5">
        <w:trPr>
          <w:cantSplit/>
        </w:trPr>
        <w:tc>
          <w:tcPr>
            <w:tcW w:w="5557" w:type="dxa"/>
          </w:tcPr>
          <w:p w:rsidR="007A3AE5" w:rsidRPr="00844028" w:rsidRDefault="007A3AE5" w:rsidP="00081934">
            <w:pPr>
              <w:widowControl w:val="0"/>
              <w:autoSpaceDE w:val="0"/>
              <w:autoSpaceDN w:val="0"/>
              <w:adjustRightInd w:val="0"/>
              <w:spacing w:after="0" w:line="360" w:lineRule="atLeast"/>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Источники сведений:</w:t>
            </w:r>
          </w:p>
        </w:tc>
        <w:tc>
          <w:tcPr>
            <w:tcW w:w="3827" w:type="dxa"/>
          </w:tcPr>
          <w:p w:rsidR="007A3AE5" w:rsidRPr="00844028" w:rsidRDefault="007A3AE5" w:rsidP="00081934">
            <w:pPr>
              <w:widowControl w:val="0"/>
              <w:autoSpaceDE w:val="0"/>
              <w:autoSpaceDN w:val="0"/>
              <w:adjustRightInd w:val="0"/>
              <w:spacing w:after="0" w:line="360" w:lineRule="atLeast"/>
              <w:textAlignment w:val="baseline"/>
              <w:rPr>
                <w:rFonts w:ascii="Times New Roman" w:eastAsia="Times New Roman" w:hAnsi="Times New Roman" w:cs="Times New Roman"/>
                <w:sz w:val="28"/>
                <w:szCs w:val="28"/>
                <w:lang w:eastAsia="ru-RU"/>
              </w:rPr>
            </w:pPr>
          </w:p>
        </w:tc>
        <w:tc>
          <w:tcPr>
            <w:tcW w:w="2977" w:type="dxa"/>
          </w:tcPr>
          <w:p w:rsidR="007A3AE5" w:rsidRPr="00844028" w:rsidRDefault="007A3AE5" w:rsidP="00081934">
            <w:pPr>
              <w:widowControl w:val="0"/>
              <w:autoSpaceDE w:val="0"/>
              <w:autoSpaceDN w:val="0"/>
              <w:adjustRightInd w:val="0"/>
              <w:spacing w:after="0" w:line="360" w:lineRule="atLeast"/>
              <w:textAlignment w:val="baseline"/>
              <w:rPr>
                <w:rFonts w:ascii="Times New Roman" w:eastAsia="Times New Roman" w:hAnsi="Times New Roman" w:cs="Times New Roman"/>
                <w:sz w:val="28"/>
                <w:szCs w:val="28"/>
                <w:lang w:eastAsia="ru-RU"/>
              </w:rPr>
            </w:pPr>
          </w:p>
        </w:tc>
        <w:tc>
          <w:tcPr>
            <w:tcW w:w="2693" w:type="dxa"/>
          </w:tcPr>
          <w:p w:rsidR="007A3AE5" w:rsidRPr="00844028" w:rsidRDefault="007A3AE5" w:rsidP="00081934">
            <w:pPr>
              <w:widowControl w:val="0"/>
              <w:autoSpaceDE w:val="0"/>
              <w:autoSpaceDN w:val="0"/>
              <w:adjustRightInd w:val="0"/>
              <w:spacing w:after="0" w:line="360" w:lineRule="atLeast"/>
              <w:textAlignment w:val="baseline"/>
              <w:rPr>
                <w:rFonts w:ascii="Times New Roman" w:eastAsia="Times New Roman" w:hAnsi="Times New Roman" w:cs="Times New Roman"/>
                <w:sz w:val="28"/>
                <w:szCs w:val="28"/>
                <w:lang w:eastAsia="ru-RU"/>
              </w:rPr>
            </w:pPr>
          </w:p>
        </w:tc>
      </w:tr>
    </w:tbl>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CB2FB9" w:rsidRPr="00844028" w:rsidRDefault="0037679E" w:rsidP="002A1F2A">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3.</w:t>
      </w:r>
      <w:r w:rsidR="00CB2FB9" w:rsidRPr="00844028">
        <w:rPr>
          <w:rFonts w:ascii="Times New Roman" w:eastAsia="Times New Roman" w:hAnsi="Times New Roman" w:cs="Times New Roman"/>
          <w:sz w:val="28"/>
          <w:szCs w:val="28"/>
          <w:lang w:eastAsia="ru-RU"/>
        </w:rPr>
        <w:t> </w:t>
      </w:r>
      <w:r w:rsidR="00F874F6" w:rsidRPr="00844028">
        <w:rPr>
          <w:rFonts w:ascii="Times New Roman" w:eastAsia="Times New Roman" w:hAnsi="Times New Roman" w:cs="Times New Roman"/>
          <w:sz w:val="28"/>
          <w:szCs w:val="28"/>
          <w:lang w:eastAsia="ru-RU"/>
        </w:rPr>
        <w:t>П</w:t>
      </w:r>
      <w:r w:rsidR="002A1F2A" w:rsidRPr="00844028">
        <w:rPr>
          <w:rFonts w:ascii="Times New Roman" w:eastAsia="Times New Roman" w:hAnsi="Times New Roman" w:cs="Times New Roman"/>
          <w:sz w:val="28"/>
          <w:szCs w:val="28"/>
          <w:lang w:eastAsia="ru-RU"/>
        </w:rPr>
        <w:t xml:space="preserve">еречень охраняемых законом ценностей, в рамках соответствующей сферы общественных отношений, </w:t>
      </w:r>
      <w:r w:rsidR="00F874F6" w:rsidRPr="00844028">
        <w:rPr>
          <w:rFonts w:ascii="Times New Roman" w:eastAsia="Times New Roman" w:hAnsi="Times New Roman" w:cs="Times New Roman"/>
          <w:sz w:val="28"/>
          <w:szCs w:val="28"/>
          <w:lang w:eastAsia="ru-RU"/>
        </w:rPr>
        <w:br/>
      </w:r>
      <w:r w:rsidR="002A1F2A" w:rsidRPr="00844028">
        <w:rPr>
          <w:rFonts w:ascii="Times New Roman" w:eastAsia="Times New Roman" w:hAnsi="Times New Roman" w:cs="Times New Roman"/>
          <w:sz w:val="28"/>
          <w:szCs w:val="28"/>
          <w:lang w:eastAsia="ru-RU"/>
        </w:rPr>
        <w:t>и цели введения обязательных требований (снижение (устранение) рисков причинения вреда охраняемым законом ценностям с указанием конкретных рисков)</w:t>
      </w:r>
    </w:p>
    <w:p w:rsidR="002A1F2A" w:rsidRPr="00844028" w:rsidRDefault="002A1F2A" w:rsidP="002A1F2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bl>
      <w:tblPr>
        <w:tblStyle w:val="ac"/>
        <w:tblW w:w="15451" w:type="dxa"/>
        <w:tblInd w:w="108" w:type="dxa"/>
        <w:tblLook w:val="04A0" w:firstRow="1" w:lastRow="0" w:firstColumn="1" w:lastColumn="0" w:noHBand="0" w:noVBand="1"/>
      </w:tblPr>
      <w:tblGrid>
        <w:gridCol w:w="594"/>
        <w:gridCol w:w="4793"/>
        <w:gridCol w:w="6237"/>
        <w:gridCol w:w="3827"/>
      </w:tblGrid>
      <w:tr w:rsidR="00844028" w:rsidRPr="00844028" w:rsidTr="00F874F6">
        <w:tc>
          <w:tcPr>
            <w:tcW w:w="594" w:type="dxa"/>
          </w:tcPr>
          <w:p w:rsidR="00F874F6" w:rsidRPr="00844028" w:rsidRDefault="00F874F6" w:rsidP="000D04F8">
            <w:pPr>
              <w:widowControl w:val="0"/>
              <w:autoSpaceDE w:val="0"/>
              <w:autoSpaceDN w:val="0"/>
              <w:adjustRightInd w:val="0"/>
              <w:spacing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w:t>
            </w:r>
          </w:p>
          <w:p w:rsidR="00F874F6" w:rsidRPr="00844028" w:rsidRDefault="00F874F6" w:rsidP="000D04F8">
            <w:pPr>
              <w:widowControl w:val="0"/>
              <w:autoSpaceDE w:val="0"/>
              <w:autoSpaceDN w:val="0"/>
              <w:adjustRightInd w:val="0"/>
              <w:spacing w:line="360" w:lineRule="atLeast"/>
              <w:jc w:val="both"/>
              <w:textAlignment w:val="baseline"/>
              <w:rPr>
                <w:rFonts w:ascii="Times New Roman" w:eastAsia="Times New Roman" w:hAnsi="Times New Roman" w:cs="Times New Roman"/>
                <w:sz w:val="28"/>
                <w:szCs w:val="28"/>
                <w:lang w:eastAsia="ru-RU"/>
              </w:rPr>
            </w:pPr>
            <w:proofErr w:type="gramStart"/>
            <w:r w:rsidRPr="00844028">
              <w:rPr>
                <w:rFonts w:ascii="Times New Roman" w:eastAsia="Times New Roman" w:hAnsi="Times New Roman" w:cs="Times New Roman"/>
                <w:sz w:val="28"/>
                <w:szCs w:val="28"/>
                <w:lang w:eastAsia="ru-RU"/>
              </w:rPr>
              <w:t>п</w:t>
            </w:r>
            <w:proofErr w:type="gramEnd"/>
            <w:r w:rsidRPr="00844028">
              <w:rPr>
                <w:rFonts w:ascii="Times New Roman" w:eastAsia="Times New Roman" w:hAnsi="Times New Roman" w:cs="Times New Roman"/>
                <w:sz w:val="28"/>
                <w:szCs w:val="28"/>
                <w:lang w:eastAsia="ru-RU"/>
              </w:rPr>
              <w:t>/п</w:t>
            </w:r>
          </w:p>
        </w:tc>
        <w:tc>
          <w:tcPr>
            <w:tcW w:w="4793" w:type="dxa"/>
          </w:tcPr>
          <w:p w:rsidR="00F874F6" w:rsidRPr="00844028" w:rsidRDefault="00F874F6" w:rsidP="00F874F6">
            <w:pPr>
              <w:widowControl w:val="0"/>
              <w:autoSpaceDE w:val="0"/>
              <w:autoSpaceDN w:val="0"/>
              <w:adjustRightInd w:val="0"/>
              <w:spacing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Наименование (вид) охраняемых законом ценностей (далее – ОЗЦ), защищаемых НПА</w:t>
            </w:r>
          </w:p>
        </w:tc>
        <w:tc>
          <w:tcPr>
            <w:tcW w:w="6237" w:type="dxa"/>
          </w:tcPr>
          <w:p w:rsidR="00F874F6" w:rsidRPr="00844028" w:rsidRDefault="00F874F6" w:rsidP="00F874F6">
            <w:pPr>
              <w:widowControl w:val="0"/>
              <w:autoSpaceDE w:val="0"/>
              <w:autoSpaceDN w:val="0"/>
              <w:adjustRightInd w:val="0"/>
              <w:spacing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Конкретные риски ОЗЦ, на устранение либо снижение которых направлено обязательное требование</w:t>
            </w:r>
          </w:p>
        </w:tc>
        <w:tc>
          <w:tcPr>
            <w:tcW w:w="3827" w:type="dxa"/>
          </w:tcPr>
          <w:p w:rsidR="00F874F6" w:rsidRPr="00844028" w:rsidRDefault="00F874F6" w:rsidP="00F874F6">
            <w:pPr>
              <w:widowControl w:val="0"/>
              <w:autoSpaceDE w:val="0"/>
              <w:autoSpaceDN w:val="0"/>
              <w:adjustRightInd w:val="0"/>
              <w:spacing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Основные причины проблемы (источники риска)</w:t>
            </w:r>
          </w:p>
        </w:tc>
      </w:tr>
      <w:tr w:rsidR="00844028" w:rsidRPr="00844028" w:rsidTr="00AD4385">
        <w:tc>
          <w:tcPr>
            <w:tcW w:w="594" w:type="dxa"/>
          </w:tcPr>
          <w:p w:rsidR="00F874F6" w:rsidRPr="00844028" w:rsidRDefault="00AD4385" w:rsidP="00AD4385">
            <w:pPr>
              <w:widowControl w:val="0"/>
              <w:autoSpaceDE w:val="0"/>
              <w:autoSpaceDN w:val="0"/>
              <w:adjustRightInd w:val="0"/>
              <w:jc w:val="center"/>
              <w:textAlignment w:val="baseline"/>
              <w:rPr>
                <w:rFonts w:ascii="Times New Roman" w:eastAsia="Times New Roman" w:hAnsi="Times New Roman" w:cs="Times New Roman"/>
                <w:szCs w:val="28"/>
                <w:lang w:eastAsia="ru-RU"/>
              </w:rPr>
            </w:pPr>
            <w:r w:rsidRPr="00844028">
              <w:rPr>
                <w:rFonts w:ascii="Times New Roman" w:eastAsia="Times New Roman" w:hAnsi="Times New Roman" w:cs="Times New Roman"/>
                <w:szCs w:val="28"/>
                <w:lang w:eastAsia="ru-RU"/>
              </w:rPr>
              <w:t>1</w:t>
            </w:r>
          </w:p>
        </w:tc>
        <w:tc>
          <w:tcPr>
            <w:tcW w:w="4793" w:type="dxa"/>
          </w:tcPr>
          <w:p w:rsidR="00F874F6" w:rsidRPr="00844028" w:rsidRDefault="00AD4385" w:rsidP="00AD4385">
            <w:pPr>
              <w:widowControl w:val="0"/>
              <w:autoSpaceDE w:val="0"/>
              <w:autoSpaceDN w:val="0"/>
              <w:adjustRightInd w:val="0"/>
              <w:jc w:val="center"/>
              <w:textAlignment w:val="baseline"/>
              <w:rPr>
                <w:rFonts w:ascii="Times New Roman" w:eastAsia="Times New Roman" w:hAnsi="Times New Roman" w:cs="Times New Roman"/>
                <w:szCs w:val="28"/>
                <w:lang w:eastAsia="ru-RU"/>
              </w:rPr>
            </w:pPr>
            <w:r w:rsidRPr="00844028">
              <w:rPr>
                <w:rFonts w:ascii="Times New Roman" w:eastAsia="Times New Roman" w:hAnsi="Times New Roman" w:cs="Times New Roman"/>
                <w:szCs w:val="28"/>
                <w:lang w:eastAsia="ru-RU"/>
              </w:rPr>
              <w:t>2</w:t>
            </w:r>
          </w:p>
        </w:tc>
        <w:tc>
          <w:tcPr>
            <w:tcW w:w="6237" w:type="dxa"/>
          </w:tcPr>
          <w:p w:rsidR="00F874F6" w:rsidRPr="00844028" w:rsidRDefault="00AD4385" w:rsidP="00AD4385">
            <w:pPr>
              <w:widowControl w:val="0"/>
              <w:autoSpaceDE w:val="0"/>
              <w:autoSpaceDN w:val="0"/>
              <w:adjustRightInd w:val="0"/>
              <w:jc w:val="center"/>
              <w:textAlignment w:val="baseline"/>
              <w:rPr>
                <w:rFonts w:ascii="Times New Roman" w:eastAsia="Times New Roman" w:hAnsi="Times New Roman" w:cs="Times New Roman"/>
                <w:szCs w:val="28"/>
                <w:lang w:eastAsia="ru-RU"/>
              </w:rPr>
            </w:pPr>
            <w:r w:rsidRPr="00844028">
              <w:rPr>
                <w:rFonts w:ascii="Times New Roman" w:eastAsia="Times New Roman" w:hAnsi="Times New Roman" w:cs="Times New Roman"/>
                <w:szCs w:val="28"/>
                <w:lang w:eastAsia="ru-RU"/>
              </w:rPr>
              <w:t>3</w:t>
            </w:r>
          </w:p>
        </w:tc>
        <w:tc>
          <w:tcPr>
            <w:tcW w:w="3827" w:type="dxa"/>
          </w:tcPr>
          <w:p w:rsidR="00F874F6" w:rsidRPr="00844028" w:rsidRDefault="00AD4385" w:rsidP="00AD4385">
            <w:pPr>
              <w:widowControl w:val="0"/>
              <w:autoSpaceDE w:val="0"/>
              <w:autoSpaceDN w:val="0"/>
              <w:adjustRightInd w:val="0"/>
              <w:jc w:val="center"/>
              <w:textAlignment w:val="baseline"/>
              <w:rPr>
                <w:rFonts w:ascii="Times New Roman" w:eastAsia="Times New Roman" w:hAnsi="Times New Roman" w:cs="Times New Roman"/>
                <w:szCs w:val="28"/>
                <w:lang w:eastAsia="ru-RU"/>
              </w:rPr>
            </w:pPr>
            <w:r w:rsidRPr="00844028">
              <w:rPr>
                <w:rFonts w:ascii="Times New Roman" w:eastAsia="Times New Roman" w:hAnsi="Times New Roman" w:cs="Times New Roman"/>
                <w:szCs w:val="28"/>
                <w:lang w:eastAsia="ru-RU"/>
              </w:rPr>
              <w:t>4</w:t>
            </w:r>
          </w:p>
        </w:tc>
      </w:tr>
      <w:tr w:rsidR="00844028" w:rsidRPr="00844028" w:rsidTr="00F874F6">
        <w:tc>
          <w:tcPr>
            <w:tcW w:w="594" w:type="dxa"/>
          </w:tcPr>
          <w:p w:rsidR="00F874F6" w:rsidRPr="00844028" w:rsidRDefault="00AD4385" w:rsidP="00AD4385">
            <w:pPr>
              <w:widowControl w:val="0"/>
              <w:autoSpaceDE w:val="0"/>
              <w:autoSpaceDN w:val="0"/>
              <w:adjustRightInd w:val="0"/>
              <w:spacing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w:t>
            </w:r>
          </w:p>
        </w:tc>
        <w:tc>
          <w:tcPr>
            <w:tcW w:w="4793" w:type="dxa"/>
          </w:tcPr>
          <w:p w:rsidR="00F874F6" w:rsidRPr="00844028" w:rsidRDefault="00AD4385" w:rsidP="00AD4385">
            <w:pPr>
              <w:widowControl w:val="0"/>
              <w:autoSpaceDE w:val="0"/>
              <w:autoSpaceDN w:val="0"/>
              <w:adjustRightInd w:val="0"/>
              <w:spacing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ОЗЦ 1</w:t>
            </w:r>
          </w:p>
        </w:tc>
        <w:tc>
          <w:tcPr>
            <w:tcW w:w="6237" w:type="dxa"/>
          </w:tcPr>
          <w:p w:rsidR="00F874F6" w:rsidRPr="00844028" w:rsidRDefault="00F874F6" w:rsidP="00AD4385">
            <w:pPr>
              <w:widowControl w:val="0"/>
              <w:autoSpaceDE w:val="0"/>
              <w:autoSpaceDN w:val="0"/>
              <w:adjustRightInd w:val="0"/>
              <w:spacing w:line="360" w:lineRule="atLeast"/>
              <w:jc w:val="center"/>
              <w:textAlignment w:val="baseline"/>
              <w:rPr>
                <w:rFonts w:ascii="Times New Roman" w:eastAsia="Times New Roman" w:hAnsi="Times New Roman" w:cs="Times New Roman"/>
                <w:sz w:val="28"/>
                <w:szCs w:val="28"/>
                <w:lang w:eastAsia="ru-RU"/>
              </w:rPr>
            </w:pPr>
          </w:p>
        </w:tc>
        <w:tc>
          <w:tcPr>
            <w:tcW w:w="3827" w:type="dxa"/>
          </w:tcPr>
          <w:p w:rsidR="00F874F6" w:rsidRPr="00844028" w:rsidRDefault="00F874F6" w:rsidP="00AD4385">
            <w:pPr>
              <w:widowControl w:val="0"/>
              <w:autoSpaceDE w:val="0"/>
              <w:autoSpaceDN w:val="0"/>
              <w:adjustRightInd w:val="0"/>
              <w:spacing w:line="360" w:lineRule="atLeast"/>
              <w:jc w:val="center"/>
              <w:textAlignment w:val="baseline"/>
              <w:rPr>
                <w:rFonts w:ascii="Times New Roman" w:eastAsia="Times New Roman" w:hAnsi="Times New Roman" w:cs="Times New Roman"/>
                <w:sz w:val="28"/>
                <w:szCs w:val="28"/>
                <w:lang w:eastAsia="ru-RU"/>
              </w:rPr>
            </w:pPr>
          </w:p>
        </w:tc>
      </w:tr>
      <w:tr w:rsidR="00844028" w:rsidRPr="00844028" w:rsidTr="004F002A">
        <w:tc>
          <w:tcPr>
            <w:tcW w:w="15451" w:type="dxa"/>
            <w:gridSpan w:val="4"/>
          </w:tcPr>
          <w:p w:rsidR="00AD4385" w:rsidRPr="00844028" w:rsidRDefault="00AD4385" w:rsidP="00AD4385">
            <w:pPr>
              <w:widowControl w:val="0"/>
              <w:autoSpaceDE w:val="0"/>
              <w:autoSpaceDN w:val="0"/>
              <w:adjustRightInd w:val="0"/>
              <w:spacing w:line="360" w:lineRule="atLeast"/>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Источники сведений:</w:t>
            </w:r>
          </w:p>
        </w:tc>
      </w:tr>
    </w:tbl>
    <w:p w:rsidR="00081934" w:rsidRPr="00844028" w:rsidRDefault="00081934" w:rsidP="000D04F8">
      <w:pPr>
        <w:widowControl w:val="0"/>
        <w:autoSpaceDE w:val="0"/>
        <w:autoSpaceDN w:val="0"/>
        <w:adjustRightInd w:val="0"/>
        <w:spacing w:after="240" w:line="360" w:lineRule="atLeast"/>
        <w:jc w:val="both"/>
        <w:textAlignment w:val="baseline"/>
        <w:rPr>
          <w:rFonts w:ascii="Times New Roman" w:eastAsia="Times New Roman" w:hAnsi="Times New Roman" w:cs="Times New Roman"/>
          <w:bCs/>
          <w:sz w:val="28"/>
          <w:szCs w:val="28"/>
          <w:lang w:eastAsia="ru-RU"/>
        </w:rPr>
      </w:pPr>
    </w:p>
    <w:p w:rsidR="000D04F8" w:rsidRPr="00844028" w:rsidRDefault="00CB2FB9" w:rsidP="000D04F8">
      <w:pPr>
        <w:widowControl w:val="0"/>
        <w:autoSpaceDE w:val="0"/>
        <w:autoSpaceDN w:val="0"/>
        <w:adjustRightInd w:val="0"/>
        <w:spacing w:after="240" w:line="360" w:lineRule="atLeast"/>
        <w:jc w:val="both"/>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lastRenderedPageBreak/>
        <w:t>4</w:t>
      </w:r>
      <w:r w:rsidR="000D04F8" w:rsidRPr="00844028">
        <w:rPr>
          <w:rFonts w:ascii="Times New Roman" w:eastAsia="Times New Roman" w:hAnsi="Times New Roman" w:cs="Times New Roman"/>
          <w:bCs/>
          <w:sz w:val="28"/>
          <w:szCs w:val="28"/>
          <w:lang w:eastAsia="ru-RU"/>
        </w:rPr>
        <w:t>. </w:t>
      </w:r>
      <w:r w:rsidR="000D04F8" w:rsidRPr="00844028">
        <w:rPr>
          <w:rFonts w:ascii="Times New Roman" w:eastAsia="Calibri" w:hAnsi="Times New Roman" w:cs="Times New Roman"/>
          <w:sz w:val="28"/>
          <w:szCs w:val="28"/>
        </w:rPr>
        <w:t xml:space="preserve">Изменение бюджетных расходов и доходов от реализации предусмотренных нормативным </w:t>
      </w:r>
      <w:r w:rsidR="000D04F8" w:rsidRPr="00844028">
        <w:rPr>
          <w:rFonts w:ascii="Times New Roman" w:eastAsia="Times New Roman" w:hAnsi="Times New Roman" w:cs="Times New Roman"/>
          <w:sz w:val="28"/>
          <w:szCs w:val="28"/>
          <w:lang w:eastAsia="ru-RU"/>
        </w:rPr>
        <w:t xml:space="preserve">правовым </w:t>
      </w:r>
      <w:r w:rsidR="000D04F8" w:rsidRPr="00844028">
        <w:rPr>
          <w:rFonts w:ascii="Times New Roman" w:eastAsia="Calibri" w:hAnsi="Times New Roman" w:cs="Times New Roman"/>
          <w:sz w:val="28"/>
          <w:szCs w:val="28"/>
        </w:rPr>
        <w:t>актом функций, полномочий, обязанностей и прав органов государственной власти автономного округа и органов местного самоуправления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044"/>
        <w:gridCol w:w="5616"/>
        <w:gridCol w:w="3400"/>
      </w:tblGrid>
      <w:tr w:rsidR="00844028" w:rsidRPr="00844028" w:rsidTr="00F874F6">
        <w:tc>
          <w:tcPr>
            <w:tcW w:w="6181" w:type="dxa"/>
            <w:gridSpan w:val="2"/>
          </w:tcPr>
          <w:p w:rsidR="000D04F8" w:rsidRPr="00844028" w:rsidRDefault="00A06997"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4</w:t>
            </w:r>
            <w:r w:rsidR="000D04F8" w:rsidRPr="00844028">
              <w:rPr>
                <w:rFonts w:ascii="Times New Roman" w:eastAsia="Times New Roman" w:hAnsi="Times New Roman" w:cs="Times New Roman"/>
                <w:sz w:val="28"/>
                <w:szCs w:val="28"/>
                <w:lang w:eastAsia="ru-RU"/>
              </w:rPr>
              <w:t>.1. Наименование функции (полномочия, обязанности или права)</w:t>
            </w:r>
          </w:p>
        </w:tc>
        <w:tc>
          <w:tcPr>
            <w:tcW w:w="9016" w:type="dxa"/>
            <w:gridSpan w:val="2"/>
          </w:tcPr>
          <w:p w:rsidR="000D04F8" w:rsidRPr="00844028" w:rsidRDefault="00A06997"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4</w:t>
            </w:r>
            <w:r w:rsidR="000D04F8" w:rsidRPr="00844028">
              <w:rPr>
                <w:rFonts w:ascii="Times New Roman" w:eastAsia="Times New Roman" w:hAnsi="Times New Roman" w:cs="Times New Roman"/>
                <w:sz w:val="28"/>
                <w:szCs w:val="28"/>
                <w:lang w:eastAsia="ru-RU"/>
              </w:rPr>
              <w:t>.2. Порядок реализации</w:t>
            </w:r>
          </w:p>
        </w:tc>
      </w:tr>
      <w:tr w:rsidR="00844028" w:rsidRPr="00844028" w:rsidTr="00F874F6">
        <w:trPr>
          <w:cantSplit/>
        </w:trPr>
        <w:tc>
          <w:tcPr>
            <w:tcW w:w="15197" w:type="dxa"/>
            <w:gridSpan w:val="4"/>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Наименование органа власти 1:</w:t>
            </w:r>
          </w:p>
        </w:tc>
      </w:tr>
      <w:tr w:rsidR="00844028" w:rsidRPr="00844028" w:rsidTr="00F874F6">
        <w:tc>
          <w:tcPr>
            <w:tcW w:w="6181" w:type="dxa"/>
            <w:gridSpan w:val="2"/>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i/>
                <w:iCs/>
                <w:sz w:val="28"/>
                <w:szCs w:val="28"/>
                <w:lang w:eastAsia="ru-RU"/>
              </w:rPr>
              <w:t>Функция (полномочие, обязанность или право) 1.1</w:t>
            </w:r>
          </w:p>
        </w:tc>
        <w:tc>
          <w:tcPr>
            <w:tcW w:w="9016" w:type="dxa"/>
            <w:gridSpan w:val="2"/>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r>
      <w:tr w:rsidR="00844028" w:rsidRPr="00844028" w:rsidTr="00F874F6">
        <w:tc>
          <w:tcPr>
            <w:tcW w:w="6181" w:type="dxa"/>
            <w:gridSpan w:val="2"/>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i/>
                <w:iCs/>
                <w:sz w:val="28"/>
                <w:szCs w:val="28"/>
                <w:lang w:eastAsia="ru-RU"/>
              </w:rPr>
              <w:t>Функция (полномочие, обязанность или право) 1.</w:t>
            </w:r>
            <w:r w:rsidRPr="00844028">
              <w:rPr>
                <w:rFonts w:ascii="Times New Roman" w:eastAsia="Times New Roman" w:hAnsi="Times New Roman" w:cs="Times New Roman"/>
                <w:i/>
                <w:iCs/>
                <w:sz w:val="28"/>
                <w:szCs w:val="28"/>
                <w:lang w:val="en-US" w:eastAsia="ru-RU"/>
              </w:rPr>
              <w:t>N</w:t>
            </w:r>
          </w:p>
        </w:tc>
        <w:tc>
          <w:tcPr>
            <w:tcW w:w="9016" w:type="dxa"/>
            <w:gridSpan w:val="2"/>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r>
      <w:tr w:rsidR="00844028" w:rsidRPr="00844028" w:rsidTr="00F874F6">
        <w:trPr>
          <w:cantSplit/>
        </w:trPr>
        <w:tc>
          <w:tcPr>
            <w:tcW w:w="15197" w:type="dxa"/>
            <w:gridSpan w:val="4"/>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 xml:space="preserve">Наименование органа власти </w:t>
            </w:r>
            <w:r w:rsidRPr="00844028">
              <w:rPr>
                <w:rFonts w:ascii="Times New Roman" w:eastAsia="Times New Roman" w:hAnsi="Times New Roman" w:cs="Times New Roman"/>
                <w:i/>
                <w:iCs/>
                <w:sz w:val="28"/>
                <w:szCs w:val="28"/>
                <w:lang w:val="en-US" w:eastAsia="ru-RU"/>
              </w:rPr>
              <w:t>K</w:t>
            </w:r>
            <w:r w:rsidRPr="00844028">
              <w:rPr>
                <w:rFonts w:ascii="Times New Roman" w:eastAsia="Times New Roman" w:hAnsi="Times New Roman" w:cs="Times New Roman"/>
                <w:i/>
                <w:iCs/>
                <w:sz w:val="28"/>
                <w:szCs w:val="28"/>
                <w:lang w:eastAsia="ru-RU"/>
              </w:rPr>
              <w:t>:</w:t>
            </w:r>
          </w:p>
        </w:tc>
      </w:tr>
      <w:tr w:rsidR="00844028" w:rsidRPr="00844028" w:rsidTr="00F874F6">
        <w:tc>
          <w:tcPr>
            <w:tcW w:w="6181" w:type="dxa"/>
            <w:gridSpan w:val="2"/>
            <w:tcBorders>
              <w:bottom w:val="single" w:sz="4" w:space="0" w:color="auto"/>
            </w:tcBorders>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i/>
                <w:iCs/>
                <w:sz w:val="28"/>
                <w:szCs w:val="28"/>
                <w:lang w:eastAsia="ru-RU"/>
              </w:rPr>
              <w:t xml:space="preserve">Функция (полномочие, обязанность или право) </w:t>
            </w:r>
            <w:r w:rsidRPr="00844028">
              <w:rPr>
                <w:rFonts w:ascii="Times New Roman" w:eastAsia="Times New Roman" w:hAnsi="Times New Roman" w:cs="Times New Roman"/>
                <w:i/>
                <w:iCs/>
                <w:sz w:val="28"/>
                <w:szCs w:val="28"/>
                <w:lang w:val="en-US" w:eastAsia="ru-RU"/>
              </w:rPr>
              <w:t>K</w:t>
            </w:r>
            <w:r w:rsidRPr="00844028">
              <w:rPr>
                <w:rFonts w:ascii="Times New Roman" w:eastAsia="Times New Roman" w:hAnsi="Times New Roman" w:cs="Times New Roman"/>
                <w:i/>
                <w:iCs/>
                <w:sz w:val="28"/>
                <w:szCs w:val="28"/>
                <w:lang w:eastAsia="ru-RU"/>
              </w:rPr>
              <w:t>.1</w:t>
            </w:r>
          </w:p>
        </w:tc>
        <w:tc>
          <w:tcPr>
            <w:tcW w:w="9016" w:type="dxa"/>
            <w:gridSpan w:val="2"/>
            <w:tcBorders>
              <w:bottom w:val="single" w:sz="4" w:space="0" w:color="auto"/>
            </w:tcBorders>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r>
      <w:tr w:rsidR="00844028" w:rsidRPr="00844028" w:rsidTr="00F874F6">
        <w:tc>
          <w:tcPr>
            <w:tcW w:w="6181" w:type="dxa"/>
            <w:gridSpan w:val="2"/>
            <w:tcBorders>
              <w:bottom w:val="single" w:sz="4" w:space="0" w:color="auto"/>
            </w:tcBorders>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i/>
                <w:iCs/>
                <w:sz w:val="28"/>
                <w:szCs w:val="28"/>
                <w:lang w:eastAsia="ru-RU"/>
              </w:rPr>
              <w:t xml:space="preserve">Функция (полномочие, обязанность или право) </w:t>
            </w:r>
            <w:r w:rsidRPr="00844028">
              <w:rPr>
                <w:rFonts w:ascii="Times New Roman" w:eastAsia="Times New Roman" w:hAnsi="Times New Roman" w:cs="Times New Roman"/>
                <w:i/>
                <w:iCs/>
                <w:sz w:val="28"/>
                <w:szCs w:val="28"/>
                <w:lang w:val="en-US" w:eastAsia="ru-RU"/>
              </w:rPr>
              <w:t>K</w:t>
            </w:r>
            <w:r w:rsidRPr="00844028">
              <w:rPr>
                <w:rFonts w:ascii="Times New Roman" w:eastAsia="Times New Roman" w:hAnsi="Times New Roman" w:cs="Times New Roman"/>
                <w:i/>
                <w:iCs/>
                <w:sz w:val="28"/>
                <w:szCs w:val="28"/>
                <w:lang w:eastAsia="ru-RU"/>
              </w:rPr>
              <w:t>.</w:t>
            </w:r>
            <w:r w:rsidRPr="00844028">
              <w:rPr>
                <w:rFonts w:ascii="Times New Roman" w:eastAsia="Times New Roman" w:hAnsi="Times New Roman" w:cs="Times New Roman"/>
                <w:i/>
                <w:iCs/>
                <w:sz w:val="28"/>
                <w:szCs w:val="28"/>
                <w:lang w:val="en-US" w:eastAsia="ru-RU"/>
              </w:rPr>
              <w:t>N</w:t>
            </w:r>
          </w:p>
        </w:tc>
        <w:tc>
          <w:tcPr>
            <w:tcW w:w="9016" w:type="dxa"/>
            <w:gridSpan w:val="2"/>
            <w:tcBorders>
              <w:bottom w:val="single" w:sz="4" w:space="0" w:color="auto"/>
            </w:tcBorders>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r>
      <w:tr w:rsidR="00844028" w:rsidRPr="00844028" w:rsidTr="00F874F6">
        <w:trPr>
          <w:cantSplit/>
        </w:trPr>
        <w:tc>
          <w:tcPr>
            <w:tcW w:w="4137" w:type="dxa"/>
            <w:tcBorders>
              <w:top w:val="single" w:sz="4" w:space="0" w:color="auto"/>
              <w:bottom w:val="single" w:sz="4" w:space="0" w:color="auto"/>
            </w:tcBorders>
          </w:tcPr>
          <w:p w:rsidR="000D04F8" w:rsidRPr="00844028" w:rsidRDefault="00A06997" w:rsidP="00A06997">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4</w:t>
            </w:r>
            <w:r w:rsidR="000D04F8" w:rsidRPr="00844028">
              <w:rPr>
                <w:rFonts w:ascii="Times New Roman" w:eastAsia="Times New Roman" w:hAnsi="Times New Roman" w:cs="Times New Roman"/>
                <w:sz w:val="28"/>
                <w:szCs w:val="28"/>
                <w:lang w:eastAsia="ru-RU"/>
              </w:rPr>
              <w:t xml:space="preserve">.3. Наименование функции (полномочия, обязанности или права) </w:t>
            </w:r>
            <w:r w:rsidR="000D04F8" w:rsidRPr="00844028">
              <w:rPr>
                <w:rFonts w:ascii="Times New Roman" w:eastAsia="Times New Roman" w:hAnsi="Times New Roman" w:cs="Times New Roman"/>
                <w:i/>
                <w:sz w:val="28"/>
                <w:szCs w:val="28"/>
                <w:lang w:eastAsia="ru-RU"/>
              </w:rPr>
              <w:t xml:space="preserve">(в соответствии с пунктом </w:t>
            </w:r>
            <w:r w:rsidRPr="00844028">
              <w:rPr>
                <w:rFonts w:ascii="Times New Roman" w:eastAsia="Times New Roman" w:hAnsi="Times New Roman" w:cs="Times New Roman"/>
                <w:i/>
                <w:sz w:val="28"/>
                <w:szCs w:val="28"/>
                <w:lang w:eastAsia="ru-RU"/>
              </w:rPr>
              <w:t>4</w:t>
            </w:r>
            <w:r w:rsidR="000D04F8" w:rsidRPr="00844028">
              <w:rPr>
                <w:rFonts w:ascii="Times New Roman" w:eastAsia="Times New Roman" w:hAnsi="Times New Roman" w:cs="Times New Roman"/>
                <w:i/>
                <w:sz w:val="28"/>
                <w:szCs w:val="28"/>
                <w:lang w:eastAsia="ru-RU"/>
              </w:rPr>
              <w:t>.1 отчета)</w:t>
            </w:r>
          </w:p>
        </w:tc>
        <w:tc>
          <w:tcPr>
            <w:tcW w:w="7660" w:type="dxa"/>
            <w:gridSpan w:val="2"/>
            <w:tcBorders>
              <w:top w:val="single" w:sz="4" w:space="0" w:color="auto"/>
              <w:bottom w:val="single" w:sz="4" w:space="0" w:color="auto"/>
            </w:tcBorders>
          </w:tcPr>
          <w:p w:rsidR="000D04F8" w:rsidRPr="00844028" w:rsidRDefault="00A06997"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4</w:t>
            </w:r>
            <w:r w:rsidR="000D04F8" w:rsidRPr="00844028">
              <w:rPr>
                <w:rFonts w:ascii="Times New Roman" w:eastAsia="Times New Roman" w:hAnsi="Times New Roman" w:cs="Times New Roman"/>
                <w:sz w:val="28"/>
                <w:szCs w:val="28"/>
                <w:lang w:eastAsia="ru-RU"/>
              </w:rPr>
              <w:t xml:space="preserve">.4. Виды расходов (поступлений) бюджета </w:t>
            </w:r>
            <w:r w:rsidR="000D04F8" w:rsidRPr="00844028">
              <w:rPr>
                <w:rFonts w:ascii="Times New Roman" w:eastAsia="Times New Roman" w:hAnsi="Times New Roman" w:cs="Times New Roman"/>
                <w:sz w:val="28"/>
                <w:szCs w:val="28"/>
                <w:lang w:eastAsia="ru-RU"/>
              </w:rPr>
              <w:br/>
              <w:t xml:space="preserve">Ханты-Мансийского автономного округа – Югры </w:t>
            </w:r>
          </w:p>
        </w:tc>
        <w:tc>
          <w:tcPr>
            <w:tcW w:w="3400" w:type="dxa"/>
            <w:tcBorders>
              <w:top w:val="single" w:sz="4" w:space="0" w:color="auto"/>
              <w:bottom w:val="single" w:sz="4" w:space="0" w:color="auto"/>
            </w:tcBorders>
          </w:tcPr>
          <w:p w:rsidR="000D04F8" w:rsidRPr="00844028" w:rsidRDefault="00A06997"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4</w:t>
            </w:r>
            <w:r w:rsidR="000D04F8" w:rsidRPr="00844028">
              <w:rPr>
                <w:rFonts w:ascii="Times New Roman" w:eastAsia="Times New Roman" w:hAnsi="Times New Roman" w:cs="Times New Roman"/>
                <w:sz w:val="28"/>
                <w:szCs w:val="28"/>
                <w:lang w:eastAsia="ru-RU"/>
              </w:rPr>
              <w:t>.5. Количественная оценка расходов и поступлений, тыс. рублей</w:t>
            </w:r>
          </w:p>
        </w:tc>
      </w:tr>
      <w:tr w:rsidR="00844028" w:rsidRPr="00844028" w:rsidTr="00F874F6">
        <w:trPr>
          <w:cantSplit/>
          <w:trHeight w:val="396"/>
        </w:trPr>
        <w:tc>
          <w:tcPr>
            <w:tcW w:w="15197" w:type="dxa"/>
            <w:gridSpan w:val="4"/>
            <w:tcBorders>
              <w:top w:val="single" w:sz="4" w:space="0" w:color="auto"/>
            </w:tcBorders>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 xml:space="preserve">Наименование органа власти (от 1 до </w:t>
            </w:r>
            <w:r w:rsidRPr="00844028">
              <w:rPr>
                <w:rFonts w:ascii="Times New Roman" w:eastAsia="Times New Roman" w:hAnsi="Times New Roman" w:cs="Times New Roman"/>
                <w:i/>
                <w:iCs/>
                <w:sz w:val="28"/>
                <w:szCs w:val="28"/>
                <w:lang w:val="en-US" w:eastAsia="ru-RU"/>
              </w:rPr>
              <w:t>K</w:t>
            </w:r>
            <w:r w:rsidRPr="00844028">
              <w:rPr>
                <w:rFonts w:ascii="Times New Roman" w:eastAsia="Times New Roman" w:hAnsi="Times New Roman" w:cs="Times New Roman"/>
                <w:i/>
                <w:iCs/>
                <w:sz w:val="28"/>
                <w:szCs w:val="28"/>
                <w:lang w:eastAsia="ru-RU"/>
              </w:rPr>
              <w:t>):</w:t>
            </w:r>
          </w:p>
        </w:tc>
      </w:tr>
      <w:tr w:rsidR="00844028" w:rsidRPr="00844028" w:rsidTr="00F874F6">
        <w:trPr>
          <w:cantSplit/>
          <w:trHeight w:val="399"/>
        </w:trPr>
        <w:tc>
          <w:tcPr>
            <w:tcW w:w="4137" w:type="dxa"/>
            <w:vMerge w:val="restart"/>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Функция (полномочие, обязанность или право) 1.1</w:t>
            </w:r>
          </w:p>
        </w:tc>
        <w:tc>
          <w:tcPr>
            <w:tcW w:w="7660" w:type="dxa"/>
            <w:gridSpan w:val="2"/>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 xml:space="preserve">Единовременные расходы (от 1 до N) в ________ </w:t>
            </w:r>
            <w:proofErr w:type="gramStart"/>
            <w:r w:rsidRPr="00844028">
              <w:rPr>
                <w:rFonts w:ascii="Times New Roman" w:eastAsia="Times New Roman" w:hAnsi="Times New Roman" w:cs="Times New Roman"/>
                <w:i/>
                <w:iCs/>
                <w:sz w:val="28"/>
                <w:szCs w:val="28"/>
                <w:lang w:eastAsia="ru-RU"/>
              </w:rPr>
              <w:t>г</w:t>
            </w:r>
            <w:proofErr w:type="gramEnd"/>
            <w:r w:rsidRPr="00844028">
              <w:rPr>
                <w:rFonts w:ascii="Times New Roman" w:eastAsia="Times New Roman" w:hAnsi="Times New Roman" w:cs="Times New Roman"/>
                <w:i/>
                <w:iCs/>
                <w:sz w:val="28"/>
                <w:szCs w:val="28"/>
                <w:lang w:eastAsia="ru-RU"/>
              </w:rPr>
              <w:t>.:</w:t>
            </w:r>
          </w:p>
        </w:tc>
        <w:tc>
          <w:tcPr>
            <w:tcW w:w="3400"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r>
      <w:tr w:rsidR="00844028" w:rsidRPr="00844028" w:rsidTr="00F874F6">
        <w:trPr>
          <w:cantSplit/>
          <w:trHeight w:val="420"/>
        </w:trPr>
        <w:tc>
          <w:tcPr>
            <w:tcW w:w="4137" w:type="dxa"/>
            <w:vMerge/>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c>
          <w:tcPr>
            <w:tcW w:w="7660" w:type="dxa"/>
            <w:gridSpan w:val="2"/>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 xml:space="preserve">Периодические расходы (от 1 до N) за период ________ </w:t>
            </w:r>
            <w:proofErr w:type="gramStart"/>
            <w:r w:rsidRPr="00844028">
              <w:rPr>
                <w:rFonts w:ascii="Times New Roman" w:eastAsia="Times New Roman" w:hAnsi="Times New Roman" w:cs="Times New Roman"/>
                <w:i/>
                <w:iCs/>
                <w:sz w:val="28"/>
                <w:szCs w:val="28"/>
                <w:lang w:eastAsia="ru-RU"/>
              </w:rPr>
              <w:t>г</w:t>
            </w:r>
            <w:proofErr w:type="gramEnd"/>
            <w:r w:rsidRPr="00844028">
              <w:rPr>
                <w:rFonts w:ascii="Times New Roman" w:eastAsia="Times New Roman" w:hAnsi="Times New Roman" w:cs="Times New Roman"/>
                <w:i/>
                <w:iCs/>
                <w:sz w:val="28"/>
                <w:szCs w:val="28"/>
                <w:lang w:eastAsia="ru-RU"/>
              </w:rPr>
              <w:t>.:</w:t>
            </w:r>
          </w:p>
        </w:tc>
        <w:tc>
          <w:tcPr>
            <w:tcW w:w="3400"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r>
      <w:tr w:rsidR="00844028" w:rsidRPr="00844028" w:rsidTr="00F874F6">
        <w:trPr>
          <w:cantSplit/>
          <w:trHeight w:val="412"/>
        </w:trPr>
        <w:tc>
          <w:tcPr>
            <w:tcW w:w="4137" w:type="dxa"/>
            <w:vMerge/>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c>
          <w:tcPr>
            <w:tcW w:w="7660" w:type="dxa"/>
            <w:gridSpan w:val="2"/>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 xml:space="preserve">Возможные доходы (от 1 до N) за период ________ </w:t>
            </w:r>
            <w:proofErr w:type="gramStart"/>
            <w:r w:rsidRPr="00844028">
              <w:rPr>
                <w:rFonts w:ascii="Times New Roman" w:eastAsia="Times New Roman" w:hAnsi="Times New Roman" w:cs="Times New Roman"/>
                <w:i/>
                <w:iCs/>
                <w:sz w:val="28"/>
                <w:szCs w:val="28"/>
                <w:lang w:eastAsia="ru-RU"/>
              </w:rPr>
              <w:t>г</w:t>
            </w:r>
            <w:proofErr w:type="gramEnd"/>
            <w:r w:rsidRPr="00844028">
              <w:rPr>
                <w:rFonts w:ascii="Times New Roman" w:eastAsia="Times New Roman" w:hAnsi="Times New Roman" w:cs="Times New Roman"/>
                <w:i/>
                <w:iCs/>
                <w:sz w:val="28"/>
                <w:szCs w:val="28"/>
                <w:lang w:eastAsia="ru-RU"/>
              </w:rPr>
              <w:t>.:</w:t>
            </w:r>
          </w:p>
        </w:tc>
        <w:tc>
          <w:tcPr>
            <w:tcW w:w="3400"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r>
      <w:tr w:rsidR="00844028" w:rsidRPr="00844028" w:rsidTr="00F874F6">
        <w:trPr>
          <w:cantSplit/>
          <w:trHeight w:val="403"/>
        </w:trPr>
        <w:tc>
          <w:tcPr>
            <w:tcW w:w="4137" w:type="dxa"/>
            <w:vMerge w:val="restart"/>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Функция (полномочие, обязанность или право) 1.</w:t>
            </w:r>
            <w:r w:rsidRPr="00844028">
              <w:rPr>
                <w:rFonts w:ascii="Times New Roman" w:eastAsia="Times New Roman" w:hAnsi="Times New Roman" w:cs="Times New Roman"/>
                <w:i/>
                <w:iCs/>
                <w:sz w:val="28"/>
                <w:szCs w:val="28"/>
                <w:lang w:val="en-US" w:eastAsia="ru-RU"/>
              </w:rPr>
              <w:t>N</w:t>
            </w:r>
          </w:p>
        </w:tc>
        <w:tc>
          <w:tcPr>
            <w:tcW w:w="7660" w:type="dxa"/>
            <w:gridSpan w:val="2"/>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 xml:space="preserve">Единовременные расходы (от 1 до N) в ________ </w:t>
            </w:r>
            <w:proofErr w:type="gramStart"/>
            <w:r w:rsidRPr="00844028">
              <w:rPr>
                <w:rFonts w:ascii="Times New Roman" w:eastAsia="Times New Roman" w:hAnsi="Times New Roman" w:cs="Times New Roman"/>
                <w:i/>
                <w:iCs/>
                <w:sz w:val="28"/>
                <w:szCs w:val="28"/>
                <w:lang w:eastAsia="ru-RU"/>
              </w:rPr>
              <w:t>г</w:t>
            </w:r>
            <w:proofErr w:type="gramEnd"/>
            <w:r w:rsidRPr="00844028">
              <w:rPr>
                <w:rFonts w:ascii="Times New Roman" w:eastAsia="Times New Roman" w:hAnsi="Times New Roman" w:cs="Times New Roman"/>
                <w:i/>
                <w:iCs/>
                <w:sz w:val="28"/>
                <w:szCs w:val="28"/>
                <w:lang w:eastAsia="ru-RU"/>
              </w:rPr>
              <w:t>.:</w:t>
            </w:r>
          </w:p>
        </w:tc>
        <w:tc>
          <w:tcPr>
            <w:tcW w:w="3400"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r>
      <w:tr w:rsidR="00844028" w:rsidRPr="00844028" w:rsidTr="00F874F6">
        <w:trPr>
          <w:cantSplit/>
          <w:trHeight w:val="423"/>
        </w:trPr>
        <w:tc>
          <w:tcPr>
            <w:tcW w:w="4137" w:type="dxa"/>
            <w:vMerge/>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c>
          <w:tcPr>
            <w:tcW w:w="7660" w:type="dxa"/>
            <w:gridSpan w:val="2"/>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 xml:space="preserve">Периодические расходы (от 1 до N) за период ________ </w:t>
            </w:r>
            <w:proofErr w:type="gramStart"/>
            <w:r w:rsidRPr="00844028">
              <w:rPr>
                <w:rFonts w:ascii="Times New Roman" w:eastAsia="Times New Roman" w:hAnsi="Times New Roman" w:cs="Times New Roman"/>
                <w:i/>
                <w:iCs/>
                <w:sz w:val="28"/>
                <w:szCs w:val="28"/>
                <w:lang w:eastAsia="ru-RU"/>
              </w:rPr>
              <w:t>г</w:t>
            </w:r>
            <w:proofErr w:type="gramEnd"/>
            <w:r w:rsidRPr="00844028">
              <w:rPr>
                <w:rFonts w:ascii="Times New Roman" w:eastAsia="Times New Roman" w:hAnsi="Times New Roman" w:cs="Times New Roman"/>
                <w:i/>
                <w:iCs/>
                <w:sz w:val="28"/>
                <w:szCs w:val="28"/>
                <w:lang w:eastAsia="ru-RU"/>
              </w:rPr>
              <w:t>.:</w:t>
            </w:r>
          </w:p>
        </w:tc>
        <w:tc>
          <w:tcPr>
            <w:tcW w:w="3400"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r>
      <w:tr w:rsidR="00844028" w:rsidRPr="00844028" w:rsidTr="00F874F6">
        <w:trPr>
          <w:cantSplit/>
          <w:trHeight w:val="416"/>
        </w:trPr>
        <w:tc>
          <w:tcPr>
            <w:tcW w:w="4137" w:type="dxa"/>
            <w:vMerge/>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c>
          <w:tcPr>
            <w:tcW w:w="7660" w:type="dxa"/>
            <w:gridSpan w:val="2"/>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 xml:space="preserve">Возможные доходы (от 1 до N) за период________ </w:t>
            </w:r>
            <w:proofErr w:type="gramStart"/>
            <w:r w:rsidRPr="00844028">
              <w:rPr>
                <w:rFonts w:ascii="Times New Roman" w:eastAsia="Times New Roman" w:hAnsi="Times New Roman" w:cs="Times New Roman"/>
                <w:i/>
                <w:iCs/>
                <w:sz w:val="28"/>
                <w:szCs w:val="28"/>
                <w:lang w:eastAsia="ru-RU"/>
              </w:rPr>
              <w:t>г</w:t>
            </w:r>
            <w:proofErr w:type="gramEnd"/>
            <w:r w:rsidRPr="00844028">
              <w:rPr>
                <w:rFonts w:ascii="Times New Roman" w:eastAsia="Times New Roman" w:hAnsi="Times New Roman" w:cs="Times New Roman"/>
                <w:i/>
                <w:iCs/>
                <w:sz w:val="28"/>
                <w:szCs w:val="28"/>
                <w:lang w:eastAsia="ru-RU"/>
              </w:rPr>
              <w:t>.:</w:t>
            </w:r>
          </w:p>
        </w:tc>
        <w:tc>
          <w:tcPr>
            <w:tcW w:w="3400"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r>
      <w:tr w:rsidR="00844028" w:rsidRPr="00844028" w:rsidTr="00F874F6">
        <w:trPr>
          <w:cantSplit/>
          <w:trHeight w:val="408"/>
        </w:trPr>
        <w:tc>
          <w:tcPr>
            <w:tcW w:w="11797" w:type="dxa"/>
            <w:gridSpan w:val="3"/>
          </w:tcPr>
          <w:p w:rsidR="000D04F8" w:rsidRPr="00844028" w:rsidRDefault="000D04F8" w:rsidP="000D04F8">
            <w:pPr>
              <w:widowControl w:val="0"/>
              <w:autoSpaceDE w:val="0"/>
              <w:autoSpaceDN w:val="0"/>
              <w:adjustRightInd w:val="0"/>
              <w:spacing w:after="0" w:line="360" w:lineRule="atLeast"/>
              <w:ind w:lef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Итого единовременные расходы за период __________________ гг.:</w:t>
            </w:r>
          </w:p>
        </w:tc>
        <w:tc>
          <w:tcPr>
            <w:tcW w:w="3400" w:type="dxa"/>
            <w:vAlign w:val="bottom"/>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i/>
                <w:iCs/>
                <w:sz w:val="28"/>
                <w:szCs w:val="28"/>
                <w:lang w:eastAsia="ru-RU"/>
              </w:rPr>
            </w:pPr>
          </w:p>
        </w:tc>
      </w:tr>
      <w:tr w:rsidR="00844028" w:rsidRPr="00844028" w:rsidTr="00F874F6">
        <w:trPr>
          <w:cantSplit/>
          <w:trHeight w:val="408"/>
        </w:trPr>
        <w:tc>
          <w:tcPr>
            <w:tcW w:w="11797" w:type="dxa"/>
            <w:gridSpan w:val="3"/>
          </w:tcPr>
          <w:p w:rsidR="000D04F8" w:rsidRPr="00844028" w:rsidRDefault="000D04F8" w:rsidP="000D04F8">
            <w:pPr>
              <w:widowControl w:val="0"/>
              <w:autoSpaceDE w:val="0"/>
              <w:autoSpaceDN w:val="0"/>
              <w:adjustRightInd w:val="0"/>
              <w:spacing w:after="0" w:line="360" w:lineRule="atLeast"/>
              <w:ind w:lef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Итого периодические расходы за период __________________ гг.:</w:t>
            </w:r>
          </w:p>
        </w:tc>
        <w:tc>
          <w:tcPr>
            <w:tcW w:w="3400" w:type="dxa"/>
            <w:vAlign w:val="bottom"/>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i/>
                <w:iCs/>
                <w:sz w:val="28"/>
                <w:szCs w:val="28"/>
                <w:lang w:eastAsia="ru-RU"/>
              </w:rPr>
            </w:pPr>
          </w:p>
        </w:tc>
      </w:tr>
      <w:tr w:rsidR="00FD3BD9" w:rsidRPr="00844028" w:rsidTr="00F874F6">
        <w:trPr>
          <w:cantSplit/>
          <w:trHeight w:val="419"/>
        </w:trPr>
        <w:tc>
          <w:tcPr>
            <w:tcW w:w="11797" w:type="dxa"/>
            <w:gridSpan w:val="3"/>
          </w:tcPr>
          <w:p w:rsidR="000D04F8" w:rsidRPr="00844028" w:rsidRDefault="000D04F8" w:rsidP="000D04F8">
            <w:pPr>
              <w:widowControl w:val="0"/>
              <w:autoSpaceDE w:val="0"/>
              <w:autoSpaceDN w:val="0"/>
              <w:adjustRightInd w:val="0"/>
              <w:spacing w:after="0" w:line="360" w:lineRule="atLeast"/>
              <w:ind w:lef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Итого возможные доходы за период __________________ гг.:</w:t>
            </w:r>
          </w:p>
        </w:tc>
        <w:tc>
          <w:tcPr>
            <w:tcW w:w="3400" w:type="dxa"/>
            <w:vAlign w:val="bottom"/>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i/>
                <w:iCs/>
                <w:sz w:val="28"/>
                <w:szCs w:val="28"/>
                <w:lang w:eastAsia="ru-RU"/>
              </w:rPr>
            </w:pPr>
          </w:p>
        </w:tc>
      </w:tr>
    </w:tbl>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A06997"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lastRenderedPageBreak/>
        <w:t>4</w:t>
      </w:r>
      <w:r w:rsidR="000D04F8" w:rsidRPr="00844028">
        <w:rPr>
          <w:rFonts w:ascii="Times New Roman" w:eastAsia="Times New Roman" w:hAnsi="Times New Roman" w:cs="Times New Roman"/>
          <w:sz w:val="28"/>
          <w:szCs w:val="28"/>
          <w:lang w:eastAsia="ru-RU"/>
        </w:rPr>
        <w:t xml:space="preserve">.6. Другие сведения о расходах (доходах) бюджета </w:t>
      </w:r>
      <w:r w:rsidR="000D04F8" w:rsidRPr="00844028">
        <w:rPr>
          <w:rFonts w:ascii="Times New Roman" w:eastAsia="Times New Roman" w:hAnsi="Times New Roman" w:cs="Times New Roman"/>
          <w:bCs/>
          <w:sz w:val="28"/>
          <w:szCs w:val="28"/>
          <w:lang w:eastAsia="ru-RU"/>
        </w:rPr>
        <w:t>Ханты-Мансийского автономного округа – Югры</w:t>
      </w:r>
      <w:r w:rsidR="000D04F8" w:rsidRPr="00844028">
        <w:rPr>
          <w:rFonts w:ascii="Times New Roman" w:eastAsia="Times New Roman" w:hAnsi="Times New Roman" w:cs="Times New Roman"/>
          <w:sz w:val="28"/>
          <w:szCs w:val="28"/>
          <w:lang w:eastAsia="ru-RU"/>
        </w:rPr>
        <w:t xml:space="preserve"> в связи с правовым регулированием:</w:t>
      </w:r>
    </w:p>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pBdr>
          <w:top w:val="single" w:sz="4" w:space="1" w:color="auto"/>
        </w:pBdr>
        <w:autoSpaceDE w:val="0"/>
        <w:autoSpaceDN w:val="0"/>
        <w:adjustRightInd w:val="0"/>
        <w:spacing w:after="36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A06997"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4</w:t>
      </w:r>
      <w:r w:rsidR="000D04F8" w:rsidRPr="00844028">
        <w:rPr>
          <w:rFonts w:ascii="Times New Roman" w:eastAsia="Times New Roman" w:hAnsi="Times New Roman" w:cs="Times New Roman"/>
          <w:sz w:val="28"/>
          <w:szCs w:val="28"/>
          <w:lang w:eastAsia="ru-RU"/>
        </w:rPr>
        <w:t>.7. Источники данных:</w:t>
      </w:r>
    </w:p>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pBdr>
          <w:top w:val="single" w:sz="4" w:space="1" w:color="auto"/>
        </w:pBdr>
        <w:autoSpaceDE w:val="0"/>
        <w:autoSpaceDN w:val="0"/>
        <w:adjustRightInd w:val="0"/>
        <w:spacing w:after="36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A06997" w:rsidP="000D04F8">
      <w:pPr>
        <w:widowControl w:val="0"/>
        <w:pBdr>
          <w:top w:val="single" w:sz="4" w:space="1" w:color="auto"/>
        </w:pBdr>
        <w:autoSpaceDE w:val="0"/>
        <w:autoSpaceDN w:val="0"/>
        <w:adjustRightInd w:val="0"/>
        <w:spacing w:after="360" w:line="360" w:lineRule="atLeast"/>
        <w:jc w:val="center"/>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5</w:t>
      </w:r>
      <w:r w:rsidR="000D04F8" w:rsidRPr="00844028">
        <w:rPr>
          <w:rFonts w:ascii="Times New Roman" w:eastAsia="Times New Roman" w:hAnsi="Times New Roman" w:cs="Times New Roman"/>
          <w:bCs/>
          <w:sz w:val="28"/>
          <w:szCs w:val="28"/>
          <w:lang w:eastAsia="ru-RU"/>
        </w:rPr>
        <w:t xml:space="preserve">.  </w:t>
      </w:r>
      <w:r w:rsidR="000D04F8" w:rsidRPr="00844028">
        <w:rPr>
          <w:rFonts w:ascii="Times New Roman" w:eastAsia="Calibri" w:hAnsi="Times New Roman" w:cs="Times New Roman"/>
          <w:sz w:val="28"/>
          <w:szCs w:val="28"/>
        </w:rPr>
        <w:t>Оценка фактических расходов субъектов предпринимательской</w:t>
      </w:r>
      <w:r w:rsidR="00B5505E" w:rsidRPr="00844028">
        <w:rPr>
          <w:rFonts w:ascii="Times New Roman" w:eastAsia="Calibri" w:hAnsi="Times New Roman" w:cs="Times New Roman"/>
          <w:sz w:val="28"/>
          <w:szCs w:val="24"/>
        </w:rPr>
        <w:t xml:space="preserve"> </w:t>
      </w:r>
      <w:r w:rsidR="000D04F8" w:rsidRPr="00844028">
        <w:rPr>
          <w:rFonts w:ascii="Times New Roman" w:eastAsia="Times New Roman" w:hAnsi="Times New Roman" w:cs="Times New Roman"/>
          <w:sz w:val="28"/>
          <w:szCs w:val="24"/>
          <w:lang w:eastAsia="ru-RU"/>
        </w:rPr>
        <w:t>и иной экономической</w:t>
      </w:r>
      <w:r w:rsidR="000D04F8" w:rsidRPr="00844028">
        <w:rPr>
          <w:rFonts w:ascii="Times New Roman" w:eastAsia="Calibri" w:hAnsi="Times New Roman" w:cs="Times New Roman"/>
          <w:sz w:val="28"/>
          <w:szCs w:val="28"/>
          <w:lang w:eastAsia="ru-RU"/>
        </w:rPr>
        <w:t xml:space="preserve"> </w:t>
      </w:r>
      <w:r w:rsidR="000D04F8" w:rsidRPr="00844028">
        <w:rPr>
          <w:rFonts w:ascii="Times New Roman" w:eastAsia="Calibri" w:hAnsi="Times New Roman" w:cs="Times New Roman"/>
          <w:sz w:val="28"/>
          <w:szCs w:val="28"/>
        </w:rPr>
        <w:t xml:space="preserve">деятельности, связанных с необходимостью соблюдения </w:t>
      </w:r>
      <w:r w:rsidR="0055090B" w:rsidRPr="00844028">
        <w:rPr>
          <w:rFonts w:ascii="Times New Roman" w:eastAsia="Calibri" w:hAnsi="Times New Roman" w:cs="Times New Roman"/>
          <w:sz w:val="28"/>
          <w:szCs w:val="28"/>
        </w:rPr>
        <w:t>содержащихся в</w:t>
      </w:r>
      <w:r w:rsidR="000D04F8" w:rsidRPr="00844028">
        <w:rPr>
          <w:rFonts w:ascii="Times New Roman" w:eastAsia="Calibri" w:hAnsi="Times New Roman" w:cs="Times New Roman"/>
          <w:sz w:val="28"/>
          <w:szCs w:val="28"/>
        </w:rPr>
        <w:t xml:space="preserve"> нормативны</w:t>
      </w:r>
      <w:r w:rsidR="0055090B" w:rsidRPr="00844028">
        <w:rPr>
          <w:rFonts w:ascii="Times New Roman" w:eastAsia="Calibri" w:hAnsi="Times New Roman" w:cs="Times New Roman"/>
          <w:sz w:val="28"/>
          <w:szCs w:val="28"/>
        </w:rPr>
        <w:t>х</w:t>
      </w:r>
      <w:r w:rsidR="000D04F8" w:rsidRPr="00844028">
        <w:rPr>
          <w:rFonts w:ascii="Times New Roman" w:eastAsia="Calibri" w:hAnsi="Times New Roman" w:cs="Times New Roman"/>
          <w:sz w:val="28"/>
          <w:szCs w:val="28"/>
        </w:rPr>
        <w:t xml:space="preserve"> </w:t>
      </w:r>
      <w:r w:rsidR="000D04F8" w:rsidRPr="00844028">
        <w:rPr>
          <w:rFonts w:ascii="Times New Roman" w:eastAsia="Times New Roman" w:hAnsi="Times New Roman" w:cs="Times New Roman"/>
          <w:sz w:val="28"/>
          <w:szCs w:val="28"/>
          <w:lang w:eastAsia="ru-RU"/>
        </w:rPr>
        <w:t>правовы</w:t>
      </w:r>
      <w:r w:rsidR="0055090B" w:rsidRPr="00844028">
        <w:rPr>
          <w:rFonts w:ascii="Times New Roman" w:eastAsia="Times New Roman" w:hAnsi="Times New Roman" w:cs="Times New Roman"/>
          <w:sz w:val="28"/>
          <w:szCs w:val="28"/>
          <w:lang w:eastAsia="ru-RU"/>
        </w:rPr>
        <w:t>х</w:t>
      </w:r>
      <w:r w:rsidR="000D04F8" w:rsidRPr="00844028">
        <w:rPr>
          <w:rFonts w:ascii="Times New Roman" w:eastAsia="Times New Roman" w:hAnsi="Times New Roman" w:cs="Times New Roman"/>
          <w:sz w:val="28"/>
          <w:szCs w:val="28"/>
          <w:lang w:eastAsia="ru-RU"/>
        </w:rPr>
        <w:t xml:space="preserve"> </w:t>
      </w:r>
      <w:r w:rsidR="00B5505E" w:rsidRPr="00844028">
        <w:rPr>
          <w:rFonts w:ascii="Times New Roman" w:eastAsia="Calibri" w:hAnsi="Times New Roman" w:cs="Times New Roman"/>
          <w:sz w:val="28"/>
          <w:szCs w:val="28"/>
        </w:rPr>
        <w:t>акт</w:t>
      </w:r>
      <w:r w:rsidR="0055090B" w:rsidRPr="00844028">
        <w:rPr>
          <w:rFonts w:ascii="Times New Roman" w:eastAsia="Calibri" w:hAnsi="Times New Roman" w:cs="Times New Roman"/>
          <w:sz w:val="28"/>
          <w:szCs w:val="28"/>
        </w:rPr>
        <w:t>ах</w:t>
      </w:r>
      <w:r w:rsidR="00B5505E" w:rsidRPr="00844028">
        <w:rPr>
          <w:rFonts w:ascii="Times New Roman" w:eastAsia="Calibri" w:hAnsi="Times New Roman" w:cs="Times New Roman"/>
          <w:sz w:val="28"/>
          <w:szCs w:val="28"/>
        </w:rPr>
        <w:t xml:space="preserve"> обязательных требований</w:t>
      </w:r>
      <w:r w:rsidR="000D04F8" w:rsidRPr="00844028">
        <w:rPr>
          <w:rFonts w:ascii="Times New Roman" w:eastAsia="Calibri" w:hAnsi="Times New Roman" w:cs="Times New Roman"/>
          <w:sz w:val="28"/>
          <w:szCs w:val="28"/>
        </w:rPr>
        <w:t xml:space="preserve"> </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844028" w:rsidRPr="00844028" w:rsidTr="00F874F6">
        <w:tc>
          <w:tcPr>
            <w:tcW w:w="3232" w:type="dxa"/>
          </w:tcPr>
          <w:p w:rsidR="000D04F8" w:rsidRPr="00844028" w:rsidRDefault="00A06997"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5</w:t>
            </w:r>
            <w:r w:rsidR="000D04F8" w:rsidRPr="00844028">
              <w:rPr>
                <w:rFonts w:ascii="Times New Roman" w:eastAsia="Times New Roman" w:hAnsi="Times New Roman" w:cs="Times New Roman"/>
                <w:sz w:val="28"/>
                <w:szCs w:val="28"/>
                <w:lang w:eastAsia="ru-RU"/>
              </w:rPr>
              <w:t xml:space="preserve">.1. </w:t>
            </w:r>
            <w:r w:rsidR="00B5505E" w:rsidRPr="00844028">
              <w:rPr>
                <w:rFonts w:ascii="Times New Roman" w:eastAsia="Times New Roman" w:hAnsi="Times New Roman" w:cs="Times New Roman"/>
                <w:sz w:val="28"/>
                <w:szCs w:val="28"/>
                <w:lang w:eastAsia="ru-RU"/>
              </w:rPr>
              <w:t xml:space="preserve">Группы заинтересованных лиц, </w:t>
            </w:r>
            <w:r w:rsidR="00B5505E" w:rsidRPr="00844028">
              <w:rPr>
                <w:rFonts w:ascii="Times New Roman" w:eastAsia="Times New Roman" w:hAnsi="Times New Roman" w:cs="Times New Roman"/>
                <w:sz w:val="28"/>
                <w:szCs w:val="28"/>
                <w:lang w:eastAsia="ru-RU"/>
              </w:rPr>
              <w:br/>
              <w:t>в отношении которых установлены обязательные требования</w:t>
            </w:r>
          </w:p>
          <w:p w:rsidR="000D04F8" w:rsidRPr="00844028" w:rsidRDefault="000D04F8"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(в соответствии с п. 2.1 отчета)</w:t>
            </w:r>
          </w:p>
        </w:tc>
        <w:tc>
          <w:tcPr>
            <w:tcW w:w="5301" w:type="dxa"/>
          </w:tcPr>
          <w:p w:rsidR="000D04F8" w:rsidRPr="00844028" w:rsidRDefault="00B5505E"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5</w:t>
            </w:r>
            <w:r w:rsidR="000D04F8" w:rsidRPr="00844028">
              <w:rPr>
                <w:rFonts w:ascii="Times New Roman" w:eastAsia="Times New Roman" w:hAnsi="Times New Roman" w:cs="Times New Roman"/>
                <w:sz w:val="28"/>
                <w:szCs w:val="28"/>
                <w:lang w:eastAsia="ru-RU"/>
              </w:rPr>
              <w:t xml:space="preserve">.2. Обязательные требования, введенные правовым регулированием </w:t>
            </w:r>
            <w:r w:rsidR="000D04F8" w:rsidRPr="00844028">
              <w:rPr>
                <w:rFonts w:ascii="Times New Roman" w:eastAsia="Times New Roman" w:hAnsi="Times New Roman" w:cs="Times New Roman"/>
                <w:sz w:val="28"/>
                <w:szCs w:val="28"/>
                <w:lang w:eastAsia="ru-RU"/>
              </w:rPr>
              <w:br/>
            </w:r>
            <w:r w:rsidR="000D04F8" w:rsidRPr="00844028">
              <w:rPr>
                <w:rFonts w:ascii="Times New Roman" w:eastAsia="Times New Roman" w:hAnsi="Times New Roman" w:cs="Times New Roman"/>
                <w:i/>
                <w:iCs/>
                <w:sz w:val="28"/>
                <w:szCs w:val="28"/>
                <w:lang w:eastAsia="ru-RU"/>
              </w:rPr>
              <w:t>(с указанием соответствующих положений нормативного правового акта)</w:t>
            </w:r>
          </w:p>
        </w:tc>
        <w:tc>
          <w:tcPr>
            <w:tcW w:w="3090" w:type="dxa"/>
          </w:tcPr>
          <w:p w:rsidR="000D04F8" w:rsidRPr="00844028" w:rsidRDefault="00B5505E"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trike/>
                <w:sz w:val="28"/>
                <w:szCs w:val="28"/>
                <w:lang w:eastAsia="ru-RU"/>
              </w:rPr>
            </w:pPr>
            <w:r w:rsidRPr="00844028">
              <w:rPr>
                <w:rFonts w:ascii="Times New Roman" w:eastAsia="Times New Roman" w:hAnsi="Times New Roman" w:cs="Times New Roman"/>
                <w:sz w:val="28"/>
                <w:szCs w:val="28"/>
                <w:lang w:eastAsia="ru-RU"/>
              </w:rPr>
              <w:t>5</w:t>
            </w:r>
            <w:r w:rsidR="000D04F8" w:rsidRPr="00844028">
              <w:rPr>
                <w:rFonts w:ascii="Times New Roman" w:eastAsia="Times New Roman" w:hAnsi="Times New Roman" w:cs="Times New Roman"/>
                <w:sz w:val="28"/>
                <w:szCs w:val="28"/>
                <w:lang w:eastAsia="ru-RU"/>
              </w:rPr>
              <w:t xml:space="preserve">.3. Описание единовременных и периодических расходов и выгод, связанных </w:t>
            </w:r>
            <w:proofErr w:type="gramStart"/>
            <w:r w:rsidR="000D04F8" w:rsidRPr="00844028">
              <w:rPr>
                <w:rFonts w:ascii="Times New Roman" w:eastAsia="Times New Roman" w:hAnsi="Times New Roman" w:cs="Times New Roman"/>
                <w:sz w:val="28"/>
                <w:szCs w:val="28"/>
                <w:lang w:eastAsia="ru-RU"/>
              </w:rPr>
              <w:t>с</w:t>
            </w:r>
            <w:proofErr w:type="gramEnd"/>
            <w:r w:rsidR="000D04F8" w:rsidRPr="00844028">
              <w:rPr>
                <w:rFonts w:ascii="Times New Roman" w:eastAsia="Times New Roman" w:hAnsi="Times New Roman" w:cs="Times New Roman"/>
                <w:sz w:val="28"/>
                <w:szCs w:val="28"/>
                <w:lang w:eastAsia="ru-RU"/>
              </w:rPr>
              <w:t xml:space="preserve"> </w:t>
            </w:r>
          </w:p>
          <w:p w:rsidR="00916C7B" w:rsidRPr="00844028" w:rsidRDefault="00916C7B"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необходимостью соблюдения обязательных требований</w:t>
            </w:r>
          </w:p>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sz w:val="28"/>
                <w:szCs w:val="28"/>
                <w:lang w:eastAsia="ru-RU"/>
              </w:rPr>
            </w:pPr>
          </w:p>
        </w:tc>
        <w:tc>
          <w:tcPr>
            <w:tcW w:w="3572" w:type="dxa"/>
          </w:tcPr>
          <w:p w:rsidR="000D04F8" w:rsidRPr="00844028" w:rsidRDefault="00B5505E"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5</w:t>
            </w:r>
            <w:r w:rsidR="000D04F8" w:rsidRPr="00844028">
              <w:rPr>
                <w:rFonts w:ascii="Times New Roman" w:eastAsia="Times New Roman" w:hAnsi="Times New Roman" w:cs="Times New Roman"/>
                <w:sz w:val="28"/>
                <w:szCs w:val="28"/>
                <w:lang w:eastAsia="ru-RU"/>
              </w:rPr>
              <w:t>.4. Количественная оценка,</w:t>
            </w:r>
            <w:r w:rsidR="000D04F8" w:rsidRPr="00844028">
              <w:rPr>
                <w:rFonts w:ascii="Times New Roman" w:eastAsia="Times New Roman" w:hAnsi="Times New Roman" w:cs="Times New Roman"/>
                <w:sz w:val="28"/>
                <w:szCs w:val="28"/>
                <w:lang w:eastAsia="ru-RU"/>
              </w:rPr>
              <w:br/>
              <w:t>тыс. рублей</w:t>
            </w:r>
          </w:p>
        </w:tc>
      </w:tr>
      <w:tr w:rsidR="00844028" w:rsidRPr="00844028" w:rsidTr="00F874F6">
        <w:trPr>
          <w:cantSplit/>
        </w:trPr>
        <w:tc>
          <w:tcPr>
            <w:tcW w:w="3232" w:type="dxa"/>
            <w:vMerge w:val="restart"/>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Группа 1</w:t>
            </w:r>
          </w:p>
        </w:tc>
        <w:tc>
          <w:tcPr>
            <w:tcW w:w="5301"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c>
          <w:tcPr>
            <w:tcW w:w="3090"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357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844028" w:rsidRPr="00844028" w:rsidTr="00F874F6">
        <w:trPr>
          <w:cantSplit/>
        </w:trPr>
        <w:tc>
          <w:tcPr>
            <w:tcW w:w="3232" w:type="dxa"/>
            <w:vMerge/>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c>
          <w:tcPr>
            <w:tcW w:w="5301"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c>
          <w:tcPr>
            <w:tcW w:w="3090"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357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844028" w:rsidRPr="00844028" w:rsidTr="00F874F6">
        <w:trPr>
          <w:cantSplit/>
        </w:trPr>
        <w:tc>
          <w:tcPr>
            <w:tcW w:w="3232" w:type="dxa"/>
            <w:vMerge w:val="restart"/>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 xml:space="preserve">Группа </w:t>
            </w:r>
            <w:r w:rsidRPr="00844028">
              <w:rPr>
                <w:rFonts w:ascii="Times New Roman" w:eastAsia="Times New Roman" w:hAnsi="Times New Roman" w:cs="Times New Roman"/>
                <w:i/>
                <w:iCs/>
                <w:sz w:val="28"/>
                <w:szCs w:val="28"/>
                <w:lang w:val="en-US" w:eastAsia="ru-RU"/>
              </w:rPr>
              <w:t>N</w:t>
            </w:r>
          </w:p>
        </w:tc>
        <w:tc>
          <w:tcPr>
            <w:tcW w:w="5301"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c>
          <w:tcPr>
            <w:tcW w:w="3090"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357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FD3BD9" w:rsidRPr="00844028" w:rsidTr="00F874F6">
        <w:trPr>
          <w:cantSplit/>
        </w:trPr>
        <w:tc>
          <w:tcPr>
            <w:tcW w:w="3232" w:type="dxa"/>
            <w:vMerge/>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c>
          <w:tcPr>
            <w:tcW w:w="5301"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c>
          <w:tcPr>
            <w:tcW w:w="3090"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357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bl>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AE3249"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5</w:t>
      </w:r>
      <w:r w:rsidR="000D04F8" w:rsidRPr="00844028">
        <w:rPr>
          <w:rFonts w:ascii="Times New Roman" w:eastAsia="Times New Roman" w:hAnsi="Times New Roman" w:cs="Times New Roman"/>
          <w:sz w:val="28"/>
          <w:szCs w:val="28"/>
          <w:lang w:eastAsia="ru-RU"/>
        </w:rPr>
        <w:t>.5. Издержки адресатов правового регулирования, не поддающиеся количественной оценке:</w:t>
      </w:r>
    </w:p>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pBdr>
          <w:top w:val="single" w:sz="4" w:space="1" w:color="auto"/>
        </w:pBdr>
        <w:autoSpaceDE w:val="0"/>
        <w:autoSpaceDN w:val="0"/>
        <w:adjustRightInd w:val="0"/>
        <w:spacing w:after="12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AE3249"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5</w:t>
      </w:r>
      <w:r w:rsidR="000D04F8" w:rsidRPr="00844028">
        <w:rPr>
          <w:rFonts w:ascii="Times New Roman" w:eastAsia="Times New Roman" w:hAnsi="Times New Roman" w:cs="Times New Roman"/>
          <w:sz w:val="28"/>
          <w:szCs w:val="28"/>
          <w:lang w:eastAsia="ru-RU"/>
        </w:rPr>
        <w:t>.6.</w:t>
      </w:r>
      <w:r w:rsidR="00D63CA8">
        <w:rPr>
          <w:rFonts w:ascii="Times New Roman" w:eastAsia="Times New Roman" w:hAnsi="Times New Roman" w:cs="Times New Roman"/>
          <w:sz w:val="28"/>
          <w:szCs w:val="28"/>
          <w:lang w:eastAsia="ru-RU"/>
        </w:rPr>
        <w:t> </w:t>
      </w:r>
      <w:r w:rsidR="000D04F8" w:rsidRPr="00844028">
        <w:rPr>
          <w:rFonts w:ascii="Times New Roman" w:eastAsia="Times New Roman" w:hAnsi="Times New Roman" w:cs="Times New Roman"/>
          <w:sz w:val="28"/>
          <w:szCs w:val="28"/>
          <w:lang w:eastAsia="ru-RU"/>
        </w:rPr>
        <w:t>Количественное сопоставление выгод и издержек для всех групп, затронутых введенным правовым регулированием:</w:t>
      </w:r>
    </w:p>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pBdr>
          <w:top w:val="single" w:sz="4" w:space="1" w:color="auto"/>
        </w:pBdr>
        <w:autoSpaceDE w:val="0"/>
        <w:autoSpaceDN w:val="0"/>
        <w:adjustRightInd w:val="0"/>
        <w:spacing w:after="12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AE3249"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5</w:t>
      </w:r>
      <w:r w:rsidR="000D04F8" w:rsidRPr="00844028">
        <w:rPr>
          <w:rFonts w:ascii="Times New Roman" w:eastAsia="Times New Roman" w:hAnsi="Times New Roman" w:cs="Times New Roman"/>
          <w:sz w:val="28"/>
          <w:szCs w:val="28"/>
          <w:lang w:eastAsia="ru-RU"/>
        </w:rPr>
        <w:t>.7.</w:t>
      </w:r>
      <w:r w:rsidR="00D63CA8">
        <w:rPr>
          <w:rFonts w:ascii="Times New Roman" w:eastAsia="Times New Roman" w:hAnsi="Times New Roman" w:cs="Times New Roman"/>
          <w:sz w:val="28"/>
          <w:szCs w:val="28"/>
          <w:lang w:eastAsia="ru-RU"/>
        </w:rPr>
        <w:t> </w:t>
      </w:r>
      <w:r w:rsidR="000D04F8" w:rsidRPr="00844028">
        <w:rPr>
          <w:rFonts w:ascii="Times New Roman" w:eastAsia="Times New Roman" w:hAnsi="Times New Roman" w:cs="Times New Roman"/>
          <w:sz w:val="28"/>
          <w:szCs w:val="28"/>
          <w:lang w:eastAsia="ru-RU"/>
        </w:rPr>
        <w:t>Источники данных:</w:t>
      </w:r>
    </w:p>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pBdr>
          <w:top w:val="single" w:sz="4" w:space="1" w:color="auto"/>
        </w:pBdr>
        <w:autoSpaceDE w:val="0"/>
        <w:autoSpaceDN w:val="0"/>
        <w:adjustRightInd w:val="0"/>
        <w:spacing w:after="12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AE3249" w:rsidP="000D04F8">
      <w:pPr>
        <w:widowControl w:val="0"/>
        <w:autoSpaceDE w:val="0"/>
        <w:autoSpaceDN w:val="0"/>
        <w:adjustRightInd w:val="0"/>
        <w:spacing w:after="240" w:line="360" w:lineRule="atLeast"/>
        <w:jc w:val="both"/>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6</w:t>
      </w:r>
      <w:r w:rsidR="000D04F8" w:rsidRPr="00844028">
        <w:rPr>
          <w:rFonts w:ascii="Times New Roman" w:eastAsia="Times New Roman" w:hAnsi="Times New Roman" w:cs="Times New Roman"/>
          <w:bCs/>
          <w:sz w:val="28"/>
          <w:szCs w:val="28"/>
          <w:lang w:eastAsia="ru-RU"/>
        </w:rPr>
        <w:t xml:space="preserve">. </w:t>
      </w:r>
      <w:r w:rsidR="000D04F8" w:rsidRPr="00844028">
        <w:rPr>
          <w:rFonts w:ascii="Times New Roman" w:eastAsia="Calibri" w:hAnsi="Times New Roman" w:cs="Times New Roman"/>
          <w:sz w:val="28"/>
          <w:szCs w:val="28"/>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799"/>
        <w:gridCol w:w="4253"/>
        <w:gridCol w:w="3572"/>
      </w:tblGrid>
      <w:tr w:rsidR="00844028" w:rsidRPr="00844028" w:rsidTr="00F874F6">
        <w:tc>
          <w:tcPr>
            <w:tcW w:w="3572" w:type="dxa"/>
          </w:tcPr>
          <w:p w:rsidR="000D04F8" w:rsidRPr="00844028" w:rsidRDefault="00AE3249"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6</w:t>
            </w:r>
            <w:r w:rsidR="000D04F8" w:rsidRPr="00844028">
              <w:rPr>
                <w:rFonts w:ascii="Times New Roman" w:eastAsia="Times New Roman" w:hAnsi="Times New Roman" w:cs="Times New Roman"/>
                <w:sz w:val="28"/>
                <w:szCs w:val="28"/>
                <w:lang w:eastAsia="ru-RU"/>
              </w:rPr>
              <w:t>.1. Последствия регулирования</w:t>
            </w:r>
          </w:p>
        </w:tc>
        <w:tc>
          <w:tcPr>
            <w:tcW w:w="3799" w:type="dxa"/>
          </w:tcPr>
          <w:p w:rsidR="000D04F8" w:rsidRPr="00844028" w:rsidRDefault="00AE3249"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6</w:t>
            </w:r>
            <w:r w:rsidR="000D04F8" w:rsidRPr="00844028">
              <w:rPr>
                <w:rFonts w:ascii="Times New Roman" w:eastAsia="Times New Roman" w:hAnsi="Times New Roman" w:cs="Times New Roman"/>
                <w:sz w:val="28"/>
                <w:szCs w:val="28"/>
                <w:lang w:eastAsia="ru-RU"/>
              </w:rPr>
              <w:t>.2. Сведения об учете последствий на стадии проведения ОРВ проекта</w:t>
            </w:r>
          </w:p>
        </w:tc>
        <w:tc>
          <w:tcPr>
            <w:tcW w:w="4253" w:type="dxa"/>
          </w:tcPr>
          <w:p w:rsidR="000D04F8" w:rsidRPr="00844028" w:rsidRDefault="00AE3249"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6</w:t>
            </w:r>
            <w:r w:rsidR="000D04F8" w:rsidRPr="00844028">
              <w:rPr>
                <w:rFonts w:ascii="Times New Roman" w:eastAsia="Times New Roman" w:hAnsi="Times New Roman" w:cs="Times New Roman"/>
                <w:sz w:val="28"/>
                <w:szCs w:val="28"/>
                <w:lang w:eastAsia="ru-RU"/>
              </w:rPr>
              <w:t>.3. Группы заинтересованных лиц, для которых последствия являются значимыми</w:t>
            </w:r>
          </w:p>
          <w:p w:rsidR="000D04F8" w:rsidRPr="00844028" w:rsidRDefault="000D04F8"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i/>
                <w:iCs/>
                <w:sz w:val="28"/>
                <w:szCs w:val="28"/>
                <w:lang w:eastAsia="ru-RU"/>
              </w:rPr>
              <w:t>(в соответствии с п. 2.1 отчета)</w:t>
            </w:r>
          </w:p>
        </w:tc>
        <w:tc>
          <w:tcPr>
            <w:tcW w:w="3572" w:type="dxa"/>
          </w:tcPr>
          <w:p w:rsidR="000D04F8" w:rsidRPr="00844028" w:rsidRDefault="00AE3249"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sz w:val="28"/>
                <w:szCs w:val="28"/>
                <w:lang w:eastAsia="ru-RU"/>
              </w:rPr>
              <w:t>6</w:t>
            </w:r>
            <w:r w:rsidR="000D04F8" w:rsidRPr="00844028">
              <w:rPr>
                <w:rFonts w:ascii="Times New Roman" w:eastAsia="Times New Roman" w:hAnsi="Times New Roman" w:cs="Times New Roman"/>
                <w:sz w:val="28"/>
                <w:szCs w:val="28"/>
                <w:lang w:eastAsia="ru-RU"/>
              </w:rPr>
              <w:t>.4. Количественная оценка положительных и отрицательных последствий, тыс. рублей</w:t>
            </w:r>
          </w:p>
        </w:tc>
      </w:tr>
      <w:tr w:rsidR="00844028" w:rsidRPr="00844028" w:rsidTr="00F874F6">
        <w:trPr>
          <w:cantSplit/>
        </w:trPr>
        <w:tc>
          <w:tcPr>
            <w:tcW w:w="3572"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Положительные последствия регулирования</w:t>
            </w:r>
          </w:p>
        </w:tc>
        <w:tc>
          <w:tcPr>
            <w:tcW w:w="3799"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c>
          <w:tcPr>
            <w:tcW w:w="4253"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357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844028" w:rsidRPr="00844028" w:rsidTr="00F874F6">
        <w:trPr>
          <w:cantSplit/>
        </w:trPr>
        <w:tc>
          <w:tcPr>
            <w:tcW w:w="3572"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1</w:t>
            </w:r>
          </w:p>
        </w:tc>
        <w:tc>
          <w:tcPr>
            <w:tcW w:w="3799"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c>
          <w:tcPr>
            <w:tcW w:w="4253"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357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844028" w:rsidRPr="00844028" w:rsidTr="00F874F6">
        <w:trPr>
          <w:cantSplit/>
        </w:trPr>
        <w:tc>
          <w:tcPr>
            <w:tcW w:w="3572"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val="en-US" w:eastAsia="ru-RU"/>
              </w:rPr>
              <w:t>N</w:t>
            </w:r>
          </w:p>
        </w:tc>
        <w:tc>
          <w:tcPr>
            <w:tcW w:w="3799"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c>
          <w:tcPr>
            <w:tcW w:w="4253"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357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844028" w:rsidRPr="00844028" w:rsidTr="00F874F6">
        <w:trPr>
          <w:cantSplit/>
        </w:trPr>
        <w:tc>
          <w:tcPr>
            <w:tcW w:w="3572"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val="en-US" w:eastAsia="ru-RU"/>
              </w:rPr>
            </w:pPr>
            <w:r w:rsidRPr="00844028">
              <w:rPr>
                <w:rFonts w:ascii="Times New Roman" w:eastAsia="Times New Roman" w:hAnsi="Times New Roman" w:cs="Times New Roman"/>
                <w:i/>
                <w:iCs/>
                <w:sz w:val="28"/>
                <w:szCs w:val="28"/>
                <w:lang w:eastAsia="ru-RU"/>
              </w:rPr>
              <w:t>Отрицательные последствия регулирования</w:t>
            </w:r>
          </w:p>
        </w:tc>
        <w:tc>
          <w:tcPr>
            <w:tcW w:w="3799"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c>
          <w:tcPr>
            <w:tcW w:w="4253"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357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844028" w:rsidRPr="00844028" w:rsidTr="00F874F6">
        <w:trPr>
          <w:cantSplit/>
        </w:trPr>
        <w:tc>
          <w:tcPr>
            <w:tcW w:w="3572"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1</w:t>
            </w:r>
          </w:p>
        </w:tc>
        <w:tc>
          <w:tcPr>
            <w:tcW w:w="3799"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c>
          <w:tcPr>
            <w:tcW w:w="4253"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357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FD3BD9" w:rsidRPr="00844028" w:rsidTr="00F874F6">
        <w:trPr>
          <w:cantSplit/>
        </w:trPr>
        <w:tc>
          <w:tcPr>
            <w:tcW w:w="3572"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val="en-US" w:eastAsia="ru-RU"/>
              </w:rPr>
            </w:pPr>
            <w:r w:rsidRPr="00844028">
              <w:rPr>
                <w:rFonts w:ascii="Times New Roman" w:eastAsia="Times New Roman" w:hAnsi="Times New Roman" w:cs="Times New Roman"/>
                <w:i/>
                <w:iCs/>
                <w:sz w:val="28"/>
                <w:szCs w:val="28"/>
                <w:lang w:val="en-US" w:eastAsia="ru-RU"/>
              </w:rPr>
              <w:t>N</w:t>
            </w:r>
          </w:p>
        </w:tc>
        <w:tc>
          <w:tcPr>
            <w:tcW w:w="3799"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c>
          <w:tcPr>
            <w:tcW w:w="4253"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357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bl>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AE3249"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6</w:t>
      </w:r>
      <w:r w:rsidR="000D04F8" w:rsidRPr="00844028">
        <w:rPr>
          <w:rFonts w:ascii="Times New Roman" w:eastAsia="Times New Roman" w:hAnsi="Times New Roman" w:cs="Times New Roman"/>
          <w:sz w:val="28"/>
          <w:szCs w:val="28"/>
          <w:lang w:eastAsia="ru-RU"/>
        </w:rPr>
        <w:t>.5.</w:t>
      </w:r>
      <w:r w:rsidR="00D63CA8">
        <w:rPr>
          <w:rFonts w:ascii="Times New Roman" w:eastAsia="Times New Roman" w:hAnsi="Times New Roman" w:cs="Times New Roman"/>
          <w:sz w:val="28"/>
          <w:szCs w:val="28"/>
          <w:lang w:eastAsia="ru-RU"/>
        </w:rPr>
        <w:t> </w:t>
      </w:r>
      <w:r w:rsidR="000D04F8" w:rsidRPr="00844028">
        <w:rPr>
          <w:rFonts w:ascii="Times New Roman" w:eastAsia="Times New Roman" w:hAnsi="Times New Roman" w:cs="Times New Roman"/>
          <w:sz w:val="28"/>
          <w:szCs w:val="28"/>
          <w:lang w:eastAsia="ru-RU"/>
        </w:rPr>
        <w:t>Источники данных:</w:t>
      </w:r>
    </w:p>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pBdr>
          <w:top w:val="single" w:sz="4" w:space="1" w:color="auto"/>
        </w:pBdr>
        <w:autoSpaceDE w:val="0"/>
        <w:autoSpaceDN w:val="0"/>
        <w:adjustRightInd w:val="0"/>
        <w:spacing w:after="36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AE3249" w:rsidP="000D04F8">
      <w:pPr>
        <w:widowControl w:val="0"/>
        <w:autoSpaceDE w:val="0"/>
        <w:autoSpaceDN w:val="0"/>
        <w:adjustRightInd w:val="0"/>
        <w:spacing w:after="240" w:line="360" w:lineRule="atLeast"/>
        <w:jc w:val="both"/>
        <w:textAlignment w:val="baseline"/>
        <w:rPr>
          <w:rFonts w:ascii="Times New Roman" w:eastAsia="Calibri" w:hAnsi="Times New Roman" w:cs="Times New Roman"/>
          <w:sz w:val="28"/>
          <w:szCs w:val="28"/>
        </w:rPr>
      </w:pPr>
      <w:r w:rsidRPr="00844028">
        <w:rPr>
          <w:rFonts w:ascii="Times New Roman" w:eastAsia="Times New Roman" w:hAnsi="Times New Roman" w:cs="Times New Roman"/>
          <w:bCs/>
          <w:sz w:val="28"/>
          <w:szCs w:val="28"/>
          <w:lang w:eastAsia="ru-RU"/>
        </w:rPr>
        <w:lastRenderedPageBreak/>
        <w:t>7</w:t>
      </w:r>
      <w:r w:rsidR="000D04F8" w:rsidRPr="00844028">
        <w:rPr>
          <w:rFonts w:ascii="Times New Roman" w:eastAsia="Times New Roman" w:hAnsi="Times New Roman" w:cs="Times New Roman"/>
          <w:bCs/>
          <w:sz w:val="28"/>
          <w:szCs w:val="28"/>
          <w:lang w:eastAsia="ru-RU"/>
        </w:rPr>
        <w:t>.</w:t>
      </w:r>
      <w:r w:rsidR="00D63CA8">
        <w:rPr>
          <w:rFonts w:ascii="Times New Roman" w:eastAsia="Times New Roman" w:hAnsi="Times New Roman" w:cs="Times New Roman"/>
          <w:bCs/>
          <w:sz w:val="28"/>
          <w:szCs w:val="28"/>
          <w:lang w:eastAsia="ru-RU"/>
        </w:rPr>
        <w:t> </w:t>
      </w:r>
      <w:r w:rsidR="000D04F8" w:rsidRPr="00844028">
        <w:rPr>
          <w:rFonts w:ascii="Times New Roman" w:eastAsia="Calibri" w:hAnsi="Times New Roman" w:cs="Times New Roman"/>
          <w:sz w:val="28"/>
          <w:szCs w:val="28"/>
        </w:rPr>
        <w:t xml:space="preserve">Сведения о реализации </w:t>
      </w:r>
      <w:proofErr w:type="gramStart"/>
      <w:r w:rsidR="000D04F8" w:rsidRPr="00844028">
        <w:rPr>
          <w:rFonts w:ascii="Times New Roman" w:eastAsia="Calibri" w:hAnsi="Times New Roman" w:cs="Times New Roman"/>
          <w:sz w:val="28"/>
          <w:szCs w:val="28"/>
        </w:rPr>
        <w:t xml:space="preserve">методов контроля эффективности достижения цели </w:t>
      </w:r>
      <w:r w:rsidR="00854773" w:rsidRPr="00844028">
        <w:rPr>
          <w:rFonts w:ascii="Times New Roman" w:eastAsia="Calibri" w:hAnsi="Times New Roman" w:cs="Times New Roman"/>
          <w:sz w:val="28"/>
          <w:szCs w:val="28"/>
        </w:rPr>
        <w:t>введения обязательных</w:t>
      </w:r>
      <w:proofErr w:type="gramEnd"/>
      <w:r w:rsidR="00854773" w:rsidRPr="00844028">
        <w:rPr>
          <w:rFonts w:ascii="Times New Roman" w:eastAsia="Calibri" w:hAnsi="Times New Roman" w:cs="Times New Roman"/>
          <w:sz w:val="28"/>
          <w:szCs w:val="28"/>
        </w:rPr>
        <w:t xml:space="preserve"> требований</w:t>
      </w:r>
      <w:r w:rsidR="000D04F8" w:rsidRPr="00844028">
        <w:rPr>
          <w:rFonts w:ascii="Times New Roman" w:eastAsia="Calibri" w:hAnsi="Times New Roman" w:cs="Times New Roman"/>
          <w:sz w:val="28"/>
          <w:szCs w:val="28"/>
        </w:rPr>
        <w:t>, а также организационно-технических, методологических, информационных и иных мероприятий с указанием соответствующих расходов бюджета автономного округа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3260"/>
        <w:gridCol w:w="4820"/>
        <w:gridCol w:w="2977"/>
      </w:tblGrid>
      <w:tr w:rsidR="00844028" w:rsidRPr="00844028" w:rsidTr="00F874F6">
        <w:tc>
          <w:tcPr>
            <w:tcW w:w="4139" w:type="dxa"/>
          </w:tcPr>
          <w:p w:rsidR="000D04F8" w:rsidRPr="00844028" w:rsidRDefault="0076735A"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7</w:t>
            </w:r>
            <w:r w:rsidR="000D04F8" w:rsidRPr="00844028">
              <w:rPr>
                <w:rFonts w:ascii="Times New Roman" w:eastAsia="Times New Roman" w:hAnsi="Times New Roman" w:cs="Times New Roman"/>
                <w:sz w:val="28"/>
                <w:szCs w:val="28"/>
                <w:lang w:eastAsia="ru-RU"/>
              </w:rPr>
              <w:t xml:space="preserve">.1. Характеристика  реализованных </w:t>
            </w:r>
            <w:proofErr w:type="gramStart"/>
            <w:r w:rsidR="000D04F8" w:rsidRPr="00844028">
              <w:rPr>
                <w:rFonts w:ascii="Times New Roman" w:eastAsia="Times New Roman" w:hAnsi="Times New Roman" w:cs="Times New Roman"/>
                <w:sz w:val="28"/>
                <w:szCs w:val="28"/>
                <w:lang w:eastAsia="ru-RU"/>
              </w:rPr>
              <w:t>методов контроля эффективности достижения целей регулирования</w:t>
            </w:r>
            <w:proofErr w:type="gramEnd"/>
          </w:p>
        </w:tc>
        <w:tc>
          <w:tcPr>
            <w:tcW w:w="3260" w:type="dxa"/>
          </w:tcPr>
          <w:p w:rsidR="000D04F8" w:rsidRPr="00844028" w:rsidRDefault="0076735A"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7</w:t>
            </w:r>
            <w:r w:rsidR="000D04F8" w:rsidRPr="00844028">
              <w:rPr>
                <w:rFonts w:ascii="Times New Roman" w:eastAsia="Times New Roman" w:hAnsi="Times New Roman" w:cs="Times New Roman"/>
                <w:sz w:val="28"/>
                <w:szCs w:val="28"/>
                <w:lang w:eastAsia="ru-RU"/>
              </w:rPr>
              <w:t>.2. Мероприятия, необходимые для достижения целей регулирования</w:t>
            </w:r>
          </w:p>
        </w:tc>
        <w:tc>
          <w:tcPr>
            <w:tcW w:w="4820" w:type="dxa"/>
          </w:tcPr>
          <w:p w:rsidR="000D04F8" w:rsidRPr="00844028" w:rsidRDefault="0076735A"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7</w:t>
            </w:r>
            <w:r w:rsidR="000D04F8" w:rsidRPr="00844028">
              <w:rPr>
                <w:rFonts w:ascii="Times New Roman" w:eastAsia="Times New Roman" w:hAnsi="Times New Roman" w:cs="Times New Roman"/>
                <w:sz w:val="28"/>
                <w:szCs w:val="28"/>
                <w:lang w:eastAsia="ru-RU"/>
              </w:rPr>
              <w:t xml:space="preserve">.3. Описание </w:t>
            </w:r>
            <w:proofErr w:type="gramStart"/>
            <w:r w:rsidR="000D04F8" w:rsidRPr="00844028">
              <w:rPr>
                <w:rFonts w:ascii="Times New Roman" w:eastAsia="Times New Roman" w:hAnsi="Times New Roman" w:cs="Times New Roman"/>
                <w:sz w:val="28"/>
                <w:szCs w:val="28"/>
                <w:lang w:eastAsia="ru-RU"/>
              </w:rPr>
              <w:t>результатов реализации методов контроля эффективности достижения целей</w:t>
            </w:r>
            <w:proofErr w:type="gramEnd"/>
            <w:r w:rsidR="000D04F8" w:rsidRPr="00844028">
              <w:rPr>
                <w:rFonts w:ascii="Times New Roman" w:eastAsia="Times New Roman" w:hAnsi="Times New Roman" w:cs="Times New Roman"/>
                <w:sz w:val="28"/>
                <w:szCs w:val="28"/>
                <w:lang w:eastAsia="ru-RU"/>
              </w:rPr>
              <w:t xml:space="preserve"> и необходимых для достижения целей мероприятий</w:t>
            </w:r>
          </w:p>
        </w:tc>
        <w:tc>
          <w:tcPr>
            <w:tcW w:w="2977" w:type="dxa"/>
          </w:tcPr>
          <w:p w:rsidR="000D04F8" w:rsidRPr="00844028" w:rsidRDefault="0076735A"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7</w:t>
            </w:r>
            <w:r w:rsidR="000D04F8" w:rsidRPr="00844028">
              <w:rPr>
                <w:rFonts w:ascii="Times New Roman" w:eastAsia="Times New Roman" w:hAnsi="Times New Roman" w:cs="Times New Roman"/>
                <w:sz w:val="28"/>
                <w:szCs w:val="28"/>
                <w:lang w:eastAsia="ru-RU"/>
              </w:rPr>
              <w:t xml:space="preserve">.4. Оценка расходов бюджета автономного округа, </w:t>
            </w:r>
          </w:p>
          <w:p w:rsidR="000D04F8" w:rsidRPr="00844028" w:rsidRDefault="000D04F8"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sz w:val="28"/>
                <w:szCs w:val="28"/>
                <w:lang w:eastAsia="ru-RU"/>
              </w:rPr>
              <w:t>тыс. рублей</w:t>
            </w:r>
          </w:p>
        </w:tc>
      </w:tr>
      <w:tr w:rsidR="00844028" w:rsidRPr="00844028" w:rsidTr="00F874F6">
        <w:trPr>
          <w:cantSplit/>
        </w:trPr>
        <w:tc>
          <w:tcPr>
            <w:tcW w:w="4139"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1</w:t>
            </w:r>
          </w:p>
        </w:tc>
        <w:tc>
          <w:tcPr>
            <w:tcW w:w="3260"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c>
          <w:tcPr>
            <w:tcW w:w="4820"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2977"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FD3BD9" w:rsidRPr="00844028" w:rsidTr="00F874F6">
        <w:trPr>
          <w:cantSplit/>
        </w:trPr>
        <w:tc>
          <w:tcPr>
            <w:tcW w:w="4139"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val="en-US" w:eastAsia="ru-RU"/>
              </w:rPr>
              <w:t>N</w:t>
            </w:r>
          </w:p>
        </w:tc>
        <w:tc>
          <w:tcPr>
            <w:tcW w:w="3260"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c>
          <w:tcPr>
            <w:tcW w:w="4820"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2977"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bl>
    <w:p w:rsidR="000D04F8" w:rsidRPr="00844028" w:rsidRDefault="000D04F8" w:rsidP="000D04F8">
      <w:pPr>
        <w:widowControl w:val="0"/>
        <w:autoSpaceDE w:val="0"/>
        <w:autoSpaceDN w:val="0"/>
        <w:adjustRightInd w:val="0"/>
        <w:spacing w:after="240" w:line="360" w:lineRule="atLeast"/>
        <w:jc w:val="both"/>
        <w:textAlignment w:val="baseline"/>
        <w:rPr>
          <w:rFonts w:ascii="Times New Roman" w:eastAsia="Times New Roman" w:hAnsi="Times New Roman" w:cs="Times New Roman"/>
          <w:bCs/>
          <w:sz w:val="28"/>
          <w:szCs w:val="28"/>
          <w:lang w:eastAsia="ru-RU"/>
        </w:rPr>
      </w:pPr>
    </w:p>
    <w:p w:rsidR="000D04F8" w:rsidRPr="00844028" w:rsidRDefault="0076735A"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7</w:t>
      </w:r>
      <w:r w:rsidR="000D04F8" w:rsidRPr="00844028">
        <w:rPr>
          <w:rFonts w:ascii="Times New Roman" w:eastAsia="Times New Roman" w:hAnsi="Times New Roman" w:cs="Times New Roman"/>
          <w:sz w:val="28"/>
          <w:szCs w:val="28"/>
          <w:lang w:eastAsia="ru-RU"/>
        </w:rPr>
        <w:t>.5</w:t>
      </w:r>
      <w:r w:rsidR="00D63CA8">
        <w:rPr>
          <w:rFonts w:ascii="Times New Roman" w:eastAsia="Times New Roman" w:hAnsi="Times New Roman" w:cs="Times New Roman"/>
          <w:sz w:val="28"/>
          <w:szCs w:val="28"/>
          <w:lang w:eastAsia="ru-RU"/>
        </w:rPr>
        <w:t>. </w:t>
      </w:r>
      <w:r w:rsidR="000D04F8" w:rsidRPr="00844028">
        <w:rPr>
          <w:rFonts w:ascii="Times New Roman" w:eastAsia="Times New Roman" w:hAnsi="Times New Roman" w:cs="Times New Roman"/>
          <w:sz w:val="28"/>
          <w:szCs w:val="28"/>
          <w:lang w:eastAsia="ru-RU"/>
        </w:rPr>
        <w:t>Источники данных:</w:t>
      </w:r>
    </w:p>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pBdr>
          <w:top w:val="single" w:sz="4" w:space="1" w:color="auto"/>
        </w:pBdr>
        <w:autoSpaceDE w:val="0"/>
        <w:autoSpaceDN w:val="0"/>
        <w:adjustRightInd w:val="0"/>
        <w:spacing w:after="36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76735A" w:rsidP="000D04F8">
      <w:pPr>
        <w:widowControl w:val="0"/>
        <w:autoSpaceDE w:val="0"/>
        <w:autoSpaceDN w:val="0"/>
        <w:adjustRightInd w:val="0"/>
        <w:spacing w:after="240" w:line="360" w:lineRule="atLeast"/>
        <w:jc w:val="both"/>
        <w:textAlignment w:val="baseline"/>
        <w:rPr>
          <w:rFonts w:ascii="Times New Roman" w:eastAsia="Calibri" w:hAnsi="Times New Roman" w:cs="Times New Roman"/>
          <w:sz w:val="28"/>
          <w:szCs w:val="28"/>
        </w:rPr>
      </w:pPr>
      <w:r w:rsidRPr="00844028">
        <w:rPr>
          <w:rFonts w:ascii="Times New Roman" w:eastAsia="Times New Roman" w:hAnsi="Times New Roman" w:cs="Times New Roman"/>
          <w:bCs/>
          <w:sz w:val="28"/>
          <w:szCs w:val="28"/>
          <w:lang w:eastAsia="ru-RU"/>
        </w:rPr>
        <w:t>8</w:t>
      </w:r>
      <w:r w:rsidR="000D04F8" w:rsidRPr="00844028">
        <w:rPr>
          <w:rFonts w:ascii="Times New Roman" w:eastAsia="Times New Roman" w:hAnsi="Times New Roman" w:cs="Times New Roman"/>
          <w:bCs/>
          <w:sz w:val="28"/>
          <w:szCs w:val="28"/>
          <w:lang w:eastAsia="ru-RU"/>
        </w:rPr>
        <w:t>.</w:t>
      </w:r>
      <w:r w:rsidR="00D63CA8">
        <w:rPr>
          <w:rFonts w:ascii="Times New Roman" w:eastAsia="Times New Roman" w:hAnsi="Times New Roman" w:cs="Times New Roman"/>
          <w:bCs/>
          <w:sz w:val="28"/>
          <w:szCs w:val="28"/>
          <w:lang w:eastAsia="ru-RU"/>
        </w:rPr>
        <w:t> </w:t>
      </w:r>
      <w:r w:rsidR="000D04F8" w:rsidRPr="00844028">
        <w:rPr>
          <w:rFonts w:ascii="Times New Roman" w:eastAsia="Times New Roman" w:hAnsi="Times New Roman" w:cs="Times New Roman"/>
          <w:bCs/>
          <w:sz w:val="28"/>
          <w:szCs w:val="28"/>
          <w:lang w:eastAsia="ru-RU"/>
        </w:rPr>
        <w:t>О</w:t>
      </w:r>
      <w:r w:rsidR="000D04F8" w:rsidRPr="00844028">
        <w:rPr>
          <w:rFonts w:ascii="Times New Roman" w:eastAsia="Calibri" w:hAnsi="Times New Roman" w:cs="Times New Roman"/>
          <w:sz w:val="28"/>
          <w:szCs w:val="28"/>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835"/>
        <w:gridCol w:w="1842"/>
        <w:gridCol w:w="3403"/>
        <w:gridCol w:w="3402"/>
      </w:tblGrid>
      <w:tr w:rsidR="00844028" w:rsidRPr="00844028" w:rsidTr="00F874F6">
        <w:tc>
          <w:tcPr>
            <w:tcW w:w="3714" w:type="dxa"/>
            <w:vMerge w:val="restart"/>
          </w:tcPr>
          <w:p w:rsidR="000D04F8" w:rsidRPr="00844028" w:rsidRDefault="0076735A"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8</w:t>
            </w:r>
            <w:r w:rsidR="000D04F8" w:rsidRPr="00844028">
              <w:rPr>
                <w:rFonts w:ascii="Times New Roman" w:eastAsia="Times New Roman" w:hAnsi="Times New Roman" w:cs="Times New Roman"/>
                <w:sz w:val="28"/>
                <w:szCs w:val="28"/>
                <w:lang w:eastAsia="ru-RU"/>
              </w:rPr>
              <w:t>.1. Цели правового регулирования</w:t>
            </w:r>
          </w:p>
          <w:p w:rsidR="000D04F8" w:rsidRPr="00844028" w:rsidRDefault="000D04F8"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i/>
                <w:iCs/>
                <w:sz w:val="28"/>
                <w:szCs w:val="28"/>
                <w:lang w:eastAsia="ru-RU"/>
              </w:rPr>
              <w:t>(в соответствии с разделом 3 сводного отчета об ОРВ)</w:t>
            </w:r>
          </w:p>
        </w:tc>
        <w:tc>
          <w:tcPr>
            <w:tcW w:w="2835" w:type="dxa"/>
            <w:vMerge w:val="restart"/>
          </w:tcPr>
          <w:p w:rsidR="000D04F8" w:rsidRPr="00844028" w:rsidRDefault="0076735A"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8</w:t>
            </w:r>
            <w:r w:rsidR="000D04F8" w:rsidRPr="00844028">
              <w:rPr>
                <w:rFonts w:ascii="Times New Roman" w:eastAsia="Times New Roman" w:hAnsi="Times New Roman" w:cs="Times New Roman"/>
                <w:sz w:val="28"/>
                <w:szCs w:val="28"/>
                <w:lang w:eastAsia="ru-RU"/>
              </w:rPr>
              <w:t>.2. Индикаторы достижения целей правового регулирования</w:t>
            </w:r>
          </w:p>
        </w:tc>
        <w:tc>
          <w:tcPr>
            <w:tcW w:w="1842" w:type="dxa"/>
            <w:vMerge w:val="restart"/>
          </w:tcPr>
          <w:p w:rsidR="000D04F8" w:rsidRPr="00844028" w:rsidRDefault="0076735A"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8</w:t>
            </w:r>
            <w:r w:rsidR="000D04F8" w:rsidRPr="00844028">
              <w:rPr>
                <w:rFonts w:ascii="Times New Roman" w:eastAsia="Times New Roman" w:hAnsi="Times New Roman" w:cs="Times New Roman"/>
                <w:sz w:val="28"/>
                <w:szCs w:val="28"/>
                <w:lang w:eastAsia="ru-RU"/>
              </w:rPr>
              <w:t>.3. Ед. измерения индикаторов</w:t>
            </w:r>
          </w:p>
        </w:tc>
        <w:tc>
          <w:tcPr>
            <w:tcW w:w="6805" w:type="dxa"/>
            <w:gridSpan w:val="2"/>
          </w:tcPr>
          <w:p w:rsidR="000D04F8" w:rsidRPr="00844028" w:rsidRDefault="0076735A"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8</w:t>
            </w:r>
            <w:r w:rsidR="000D04F8" w:rsidRPr="00844028">
              <w:rPr>
                <w:rFonts w:ascii="Times New Roman" w:eastAsia="Times New Roman" w:hAnsi="Times New Roman" w:cs="Times New Roman"/>
                <w:sz w:val="28"/>
                <w:szCs w:val="28"/>
                <w:lang w:eastAsia="ru-RU"/>
              </w:rPr>
              <w:t>.4. Целевые значения</w:t>
            </w:r>
            <w:r w:rsidR="000D04F8" w:rsidRPr="00844028">
              <w:rPr>
                <w:rFonts w:ascii="Times New Roman" w:eastAsia="Times New Roman" w:hAnsi="Times New Roman" w:cs="Times New Roman"/>
                <w:sz w:val="28"/>
                <w:szCs w:val="28"/>
                <w:lang w:eastAsia="ru-RU"/>
              </w:rPr>
              <w:br/>
              <w:t>индикаторов по годам</w:t>
            </w:r>
          </w:p>
        </w:tc>
      </w:tr>
      <w:tr w:rsidR="00844028" w:rsidRPr="00844028" w:rsidTr="00F874F6">
        <w:tc>
          <w:tcPr>
            <w:tcW w:w="3714" w:type="dxa"/>
            <w:vMerge/>
          </w:tcPr>
          <w:p w:rsidR="000D04F8" w:rsidRPr="00844028" w:rsidRDefault="000D04F8"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p>
        </w:tc>
        <w:tc>
          <w:tcPr>
            <w:tcW w:w="2835" w:type="dxa"/>
            <w:vMerge/>
          </w:tcPr>
          <w:p w:rsidR="000D04F8" w:rsidRPr="00844028" w:rsidRDefault="000D04F8"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p>
        </w:tc>
        <w:tc>
          <w:tcPr>
            <w:tcW w:w="1842" w:type="dxa"/>
            <w:vMerge/>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3403"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значение, указанное в сводном отчете об ОРВ</w:t>
            </w:r>
          </w:p>
        </w:tc>
        <w:tc>
          <w:tcPr>
            <w:tcW w:w="340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фактическое значение</w:t>
            </w:r>
          </w:p>
        </w:tc>
      </w:tr>
      <w:tr w:rsidR="00844028" w:rsidRPr="00844028" w:rsidTr="00F874F6">
        <w:tc>
          <w:tcPr>
            <w:tcW w:w="3714"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(Цель 1)</w:t>
            </w:r>
          </w:p>
        </w:tc>
        <w:tc>
          <w:tcPr>
            <w:tcW w:w="2835"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(Индикатор 1.1)</w:t>
            </w:r>
          </w:p>
        </w:tc>
        <w:tc>
          <w:tcPr>
            <w:tcW w:w="184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3403"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340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844028" w:rsidRPr="00844028" w:rsidTr="00F874F6">
        <w:tc>
          <w:tcPr>
            <w:tcW w:w="3714"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c>
          <w:tcPr>
            <w:tcW w:w="2835"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(Индикатор 1.</w:t>
            </w:r>
            <w:r w:rsidRPr="00844028">
              <w:rPr>
                <w:rFonts w:ascii="Times New Roman" w:eastAsia="Times New Roman" w:hAnsi="Times New Roman" w:cs="Times New Roman"/>
                <w:i/>
                <w:iCs/>
                <w:sz w:val="28"/>
                <w:szCs w:val="28"/>
                <w:lang w:val="en-US" w:eastAsia="ru-RU"/>
              </w:rPr>
              <w:t>N</w:t>
            </w:r>
            <w:r w:rsidRPr="00844028">
              <w:rPr>
                <w:rFonts w:ascii="Times New Roman" w:eastAsia="Times New Roman" w:hAnsi="Times New Roman" w:cs="Times New Roman"/>
                <w:i/>
                <w:iCs/>
                <w:sz w:val="28"/>
                <w:szCs w:val="28"/>
                <w:lang w:eastAsia="ru-RU"/>
              </w:rPr>
              <w:t>)</w:t>
            </w:r>
          </w:p>
        </w:tc>
        <w:tc>
          <w:tcPr>
            <w:tcW w:w="184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3403"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340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844028" w:rsidRPr="00844028" w:rsidTr="00F874F6">
        <w:tc>
          <w:tcPr>
            <w:tcW w:w="3714"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 xml:space="preserve">(Цель </w:t>
            </w:r>
            <w:r w:rsidRPr="00844028">
              <w:rPr>
                <w:rFonts w:ascii="Times New Roman" w:eastAsia="Times New Roman" w:hAnsi="Times New Roman" w:cs="Times New Roman"/>
                <w:i/>
                <w:iCs/>
                <w:sz w:val="28"/>
                <w:szCs w:val="28"/>
                <w:lang w:val="en-US" w:eastAsia="ru-RU"/>
              </w:rPr>
              <w:t>N</w:t>
            </w:r>
            <w:r w:rsidRPr="00844028">
              <w:rPr>
                <w:rFonts w:ascii="Times New Roman" w:eastAsia="Times New Roman" w:hAnsi="Times New Roman" w:cs="Times New Roman"/>
                <w:i/>
                <w:iCs/>
                <w:sz w:val="28"/>
                <w:szCs w:val="28"/>
                <w:lang w:eastAsia="ru-RU"/>
              </w:rPr>
              <w:t>)</w:t>
            </w:r>
          </w:p>
        </w:tc>
        <w:tc>
          <w:tcPr>
            <w:tcW w:w="2835"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(Индикатор N.1)</w:t>
            </w:r>
          </w:p>
        </w:tc>
        <w:tc>
          <w:tcPr>
            <w:tcW w:w="184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3403"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340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844028" w:rsidRPr="00844028" w:rsidTr="00F874F6">
        <w:tc>
          <w:tcPr>
            <w:tcW w:w="3714"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p>
        </w:tc>
        <w:tc>
          <w:tcPr>
            <w:tcW w:w="2835"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 xml:space="preserve">(Индикатор </w:t>
            </w:r>
            <w:r w:rsidRPr="00844028">
              <w:rPr>
                <w:rFonts w:ascii="Times New Roman" w:eastAsia="Times New Roman" w:hAnsi="Times New Roman" w:cs="Times New Roman"/>
                <w:i/>
                <w:iCs/>
                <w:sz w:val="28"/>
                <w:szCs w:val="28"/>
                <w:lang w:val="en-US" w:eastAsia="ru-RU"/>
              </w:rPr>
              <w:t>N.N</w:t>
            </w:r>
            <w:r w:rsidRPr="00844028">
              <w:rPr>
                <w:rFonts w:ascii="Times New Roman" w:eastAsia="Times New Roman" w:hAnsi="Times New Roman" w:cs="Times New Roman"/>
                <w:i/>
                <w:iCs/>
                <w:sz w:val="28"/>
                <w:szCs w:val="28"/>
                <w:lang w:eastAsia="ru-RU"/>
              </w:rPr>
              <w:t>)</w:t>
            </w:r>
          </w:p>
        </w:tc>
        <w:tc>
          <w:tcPr>
            <w:tcW w:w="184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3403"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3402" w:type="dxa"/>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bl>
    <w:p w:rsidR="000D04F8" w:rsidRPr="00844028" w:rsidRDefault="0076735A"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lastRenderedPageBreak/>
        <w:t>8</w:t>
      </w:r>
      <w:r w:rsidR="000D04F8" w:rsidRPr="00844028">
        <w:rPr>
          <w:rFonts w:ascii="Times New Roman" w:eastAsia="Times New Roman" w:hAnsi="Times New Roman" w:cs="Times New Roman"/>
          <w:sz w:val="28"/>
          <w:szCs w:val="28"/>
          <w:lang w:eastAsia="ru-RU"/>
        </w:rPr>
        <w:t>.5.</w:t>
      </w:r>
      <w:r w:rsidR="000D04F8" w:rsidRPr="00844028">
        <w:rPr>
          <w:rFonts w:ascii="Times New Roman" w:eastAsia="Times New Roman" w:hAnsi="Times New Roman" w:cs="Times New Roman"/>
          <w:sz w:val="28"/>
          <w:szCs w:val="28"/>
          <w:lang w:val="en-US" w:eastAsia="ru-RU"/>
        </w:rPr>
        <w:t> </w:t>
      </w:r>
      <w:r w:rsidR="000D04F8" w:rsidRPr="00844028">
        <w:rPr>
          <w:rFonts w:ascii="Times New Roman" w:eastAsia="Times New Roman" w:hAnsi="Times New Roman" w:cs="Times New Roman"/>
          <w:sz w:val="28"/>
          <w:szCs w:val="28"/>
          <w:lang w:eastAsia="ru-RU"/>
        </w:rPr>
        <w:t>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rsidR="000D04F8" w:rsidRPr="00844028" w:rsidRDefault="000D04F8" w:rsidP="000D04F8">
      <w:pPr>
        <w:widowControl w:val="0"/>
        <w:autoSpaceDE w:val="0"/>
        <w:autoSpaceDN w:val="0"/>
        <w:adjustRightInd w:val="0"/>
        <w:spacing w:after="0" w:line="360" w:lineRule="atLeast"/>
        <w:ind w:left="5664" w:firstLine="708"/>
        <w:jc w:val="both"/>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0D04F8" w:rsidP="000D04F8">
      <w:pPr>
        <w:widowControl w:val="0"/>
        <w:autoSpaceDE w:val="0"/>
        <w:autoSpaceDN w:val="0"/>
        <w:adjustRightInd w:val="0"/>
        <w:spacing w:after="0" w:line="360" w:lineRule="atLeast"/>
        <w:ind w:left="5664"/>
        <w:jc w:val="both"/>
        <w:textAlignment w:val="baseline"/>
        <w:rPr>
          <w:rFonts w:ascii="Times New Roman" w:eastAsia="Times New Roman" w:hAnsi="Times New Roman" w:cs="Times New Roman"/>
          <w:sz w:val="28"/>
          <w:szCs w:val="28"/>
          <w:lang w:eastAsia="ru-RU"/>
        </w:rPr>
      </w:pPr>
    </w:p>
    <w:p w:rsidR="000D04F8" w:rsidRPr="00844028" w:rsidRDefault="0076735A"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8</w:t>
      </w:r>
      <w:r w:rsidR="000D04F8" w:rsidRPr="00844028">
        <w:rPr>
          <w:rFonts w:ascii="Times New Roman" w:eastAsia="Times New Roman" w:hAnsi="Times New Roman" w:cs="Times New Roman"/>
          <w:sz w:val="28"/>
          <w:szCs w:val="28"/>
          <w:lang w:eastAsia="ru-RU"/>
        </w:rPr>
        <w:t>.6.</w:t>
      </w:r>
      <w:r w:rsidR="000D04F8" w:rsidRPr="00844028">
        <w:rPr>
          <w:rFonts w:ascii="Times New Roman" w:eastAsia="Times New Roman" w:hAnsi="Times New Roman" w:cs="Times New Roman"/>
          <w:sz w:val="28"/>
          <w:szCs w:val="28"/>
          <w:lang w:val="en-US" w:eastAsia="ru-RU"/>
        </w:rPr>
        <w:t> </w:t>
      </w:r>
      <w:r w:rsidR="000D04F8" w:rsidRPr="00844028">
        <w:rPr>
          <w:rFonts w:ascii="Times New Roman" w:eastAsia="Times New Roman" w:hAnsi="Times New Roman" w:cs="Times New Roman"/>
          <w:sz w:val="28"/>
          <w:szCs w:val="28"/>
          <w:lang w:eastAsia="ru-RU"/>
        </w:rPr>
        <w:t>Оценка затрат на проведение мониторинга достижения целей правового регулирования:</w:t>
      </w:r>
    </w:p>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pBdr>
          <w:top w:val="single" w:sz="4" w:space="1" w:color="auto"/>
        </w:pBdr>
        <w:autoSpaceDE w:val="0"/>
        <w:autoSpaceDN w:val="0"/>
        <w:adjustRightInd w:val="0"/>
        <w:spacing w:after="48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76735A"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8</w:t>
      </w:r>
      <w:r w:rsidR="000D04F8" w:rsidRPr="00844028">
        <w:rPr>
          <w:rFonts w:ascii="Times New Roman" w:eastAsia="Times New Roman" w:hAnsi="Times New Roman" w:cs="Times New Roman"/>
          <w:sz w:val="28"/>
          <w:szCs w:val="28"/>
          <w:lang w:eastAsia="ru-RU"/>
        </w:rPr>
        <w:t>.7.</w:t>
      </w:r>
      <w:r w:rsidR="00D63CA8">
        <w:rPr>
          <w:rFonts w:ascii="Times New Roman" w:eastAsia="Times New Roman" w:hAnsi="Times New Roman" w:cs="Times New Roman"/>
          <w:sz w:val="28"/>
          <w:szCs w:val="28"/>
          <w:lang w:eastAsia="ru-RU"/>
        </w:rPr>
        <w:t> </w:t>
      </w:r>
      <w:r w:rsidR="000D04F8" w:rsidRPr="00844028">
        <w:rPr>
          <w:rFonts w:ascii="Times New Roman" w:eastAsia="Times New Roman" w:hAnsi="Times New Roman" w:cs="Times New Roman"/>
          <w:sz w:val="28"/>
          <w:szCs w:val="28"/>
          <w:lang w:eastAsia="ru-RU"/>
        </w:rPr>
        <w:t>Источники данных:</w:t>
      </w:r>
    </w:p>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pBdr>
          <w:top w:val="single" w:sz="4" w:space="1" w:color="auto"/>
        </w:pBdr>
        <w:autoSpaceDE w:val="0"/>
        <w:autoSpaceDN w:val="0"/>
        <w:adjustRightInd w:val="0"/>
        <w:spacing w:after="36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0D04F8" w:rsidP="00F1191D">
      <w:pPr>
        <w:widowControl w:val="0"/>
        <w:autoSpaceDE w:val="0"/>
        <w:autoSpaceDN w:val="0"/>
        <w:adjustRightInd w:val="0"/>
        <w:spacing w:after="0" w:line="360" w:lineRule="atLeast"/>
        <w:jc w:val="both"/>
        <w:textAlignment w:val="baseline"/>
        <w:rPr>
          <w:rFonts w:ascii="Times New Roman" w:eastAsia="Times New Roman" w:hAnsi="Times New Roman" w:cs="Times New Roman"/>
          <w:bCs/>
          <w:sz w:val="28"/>
          <w:szCs w:val="28"/>
          <w:lang w:eastAsia="ru-RU"/>
        </w:rPr>
      </w:pPr>
    </w:p>
    <w:p w:rsidR="000D04F8" w:rsidRPr="00844028" w:rsidRDefault="0076735A" w:rsidP="000D04F8">
      <w:pPr>
        <w:widowControl w:val="0"/>
        <w:autoSpaceDE w:val="0"/>
        <w:autoSpaceDN w:val="0"/>
        <w:adjustRightInd w:val="0"/>
        <w:spacing w:after="240" w:line="360" w:lineRule="atLeast"/>
        <w:jc w:val="both"/>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9</w:t>
      </w:r>
      <w:r w:rsidR="000D04F8" w:rsidRPr="00844028">
        <w:rPr>
          <w:rFonts w:ascii="Times New Roman" w:eastAsia="Times New Roman" w:hAnsi="Times New Roman" w:cs="Times New Roman"/>
          <w:bCs/>
          <w:sz w:val="28"/>
          <w:szCs w:val="28"/>
          <w:lang w:eastAsia="ru-RU"/>
        </w:rPr>
        <w:t>.</w:t>
      </w:r>
      <w:r w:rsidR="00D63CA8">
        <w:rPr>
          <w:rFonts w:ascii="Times New Roman" w:eastAsia="Times New Roman" w:hAnsi="Times New Roman" w:cs="Times New Roman"/>
          <w:bCs/>
          <w:sz w:val="28"/>
          <w:szCs w:val="28"/>
          <w:lang w:eastAsia="ru-RU"/>
        </w:rPr>
        <w:t> </w:t>
      </w:r>
      <w:r w:rsidR="000D04F8" w:rsidRPr="00844028">
        <w:rPr>
          <w:rFonts w:ascii="Times New Roman" w:eastAsia="Times New Roman" w:hAnsi="Times New Roman" w:cs="Times New Roman"/>
          <w:bCs/>
          <w:sz w:val="28"/>
          <w:szCs w:val="28"/>
          <w:lang w:eastAsia="ru-RU"/>
        </w:rPr>
        <w:t xml:space="preserve">Сведения о привлечении к ответственности за нарушение установленных нормативным правовым актом требований, в случае если </w:t>
      </w:r>
      <w:r w:rsidR="00167111" w:rsidRPr="00844028">
        <w:rPr>
          <w:rFonts w:ascii="Times New Roman" w:eastAsia="Times New Roman" w:hAnsi="Times New Roman" w:cs="Times New Roman"/>
          <w:bCs/>
          <w:sz w:val="28"/>
          <w:szCs w:val="28"/>
          <w:lang w:eastAsia="ru-RU"/>
        </w:rPr>
        <w:t xml:space="preserve">законодательством автономного округа </w:t>
      </w:r>
      <w:r w:rsidR="000D04F8" w:rsidRPr="00844028">
        <w:rPr>
          <w:rFonts w:ascii="Times New Roman" w:eastAsia="Times New Roman" w:hAnsi="Times New Roman" w:cs="Times New Roman"/>
          <w:bCs/>
          <w:sz w:val="28"/>
          <w:szCs w:val="28"/>
          <w:lang w:eastAsia="ru-RU"/>
        </w:rPr>
        <w:t>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6"/>
        <w:gridCol w:w="7230"/>
      </w:tblGrid>
      <w:tr w:rsidR="00844028" w:rsidRPr="00844028" w:rsidTr="00F874F6">
        <w:tc>
          <w:tcPr>
            <w:tcW w:w="7966" w:type="dxa"/>
          </w:tcPr>
          <w:p w:rsidR="000D04F8" w:rsidRPr="00844028" w:rsidRDefault="0076735A"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9</w:t>
            </w:r>
            <w:r w:rsidR="000D04F8" w:rsidRPr="00844028">
              <w:rPr>
                <w:rFonts w:ascii="Times New Roman" w:eastAsia="Times New Roman" w:hAnsi="Times New Roman" w:cs="Times New Roman"/>
                <w:sz w:val="28"/>
                <w:szCs w:val="28"/>
                <w:lang w:eastAsia="ru-RU"/>
              </w:rPr>
              <w:t>.1. Ответственность за нарушение требований, установленных нормативным правовым актом</w:t>
            </w:r>
          </w:p>
        </w:tc>
        <w:tc>
          <w:tcPr>
            <w:tcW w:w="7230" w:type="dxa"/>
          </w:tcPr>
          <w:p w:rsidR="000D04F8" w:rsidRPr="00844028" w:rsidRDefault="0076735A" w:rsidP="000D04F8">
            <w:pPr>
              <w:widowControl w:val="0"/>
              <w:autoSpaceDE w:val="0"/>
              <w:autoSpaceDN w:val="0"/>
              <w:adjustRightInd w:val="0"/>
              <w:spacing w:after="0" w:line="360" w:lineRule="atLeast"/>
              <w:ind w:left="57" w:right="57"/>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9</w:t>
            </w:r>
            <w:r w:rsidR="000D04F8" w:rsidRPr="00844028">
              <w:rPr>
                <w:rFonts w:ascii="Times New Roman" w:eastAsia="Times New Roman" w:hAnsi="Times New Roman" w:cs="Times New Roman"/>
                <w:sz w:val="28"/>
                <w:szCs w:val="28"/>
                <w:lang w:eastAsia="ru-RU"/>
              </w:rPr>
              <w:t>.2. Количественная оценка числа привлеченных к ответственности субъектов</w:t>
            </w:r>
          </w:p>
        </w:tc>
      </w:tr>
      <w:tr w:rsidR="00844028" w:rsidRPr="00844028" w:rsidTr="00F874F6">
        <w:trPr>
          <w:cantSplit/>
        </w:trPr>
        <w:tc>
          <w:tcPr>
            <w:tcW w:w="7966"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eastAsia="ru-RU"/>
              </w:rPr>
              <w:t>1</w:t>
            </w:r>
          </w:p>
        </w:tc>
        <w:tc>
          <w:tcPr>
            <w:tcW w:w="7230"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r>
      <w:tr w:rsidR="00FD3BD9" w:rsidRPr="00844028" w:rsidTr="00F874F6">
        <w:trPr>
          <w:cantSplit/>
        </w:trPr>
        <w:tc>
          <w:tcPr>
            <w:tcW w:w="7966" w:type="dxa"/>
          </w:tcPr>
          <w:p w:rsidR="000D04F8" w:rsidRPr="00844028" w:rsidRDefault="000D04F8" w:rsidP="000D04F8">
            <w:pPr>
              <w:widowControl w:val="0"/>
              <w:autoSpaceDE w:val="0"/>
              <w:autoSpaceDN w:val="0"/>
              <w:adjustRightInd w:val="0"/>
              <w:spacing w:after="0" w:line="360" w:lineRule="atLeast"/>
              <w:ind w:left="57" w:right="57"/>
              <w:jc w:val="both"/>
              <w:textAlignment w:val="baseline"/>
              <w:rPr>
                <w:rFonts w:ascii="Times New Roman" w:eastAsia="Times New Roman" w:hAnsi="Times New Roman" w:cs="Times New Roman"/>
                <w:i/>
                <w:iCs/>
                <w:sz w:val="28"/>
                <w:szCs w:val="28"/>
                <w:lang w:eastAsia="ru-RU"/>
              </w:rPr>
            </w:pPr>
            <w:r w:rsidRPr="00844028">
              <w:rPr>
                <w:rFonts w:ascii="Times New Roman" w:eastAsia="Times New Roman" w:hAnsi="Times New Roman" w:cs="Times New Roman"/>
                <w:i/>
                <w:iCs/>
                <w:sz w:val="28"/>
                <w:szCs w:val="28"/>
                <w:lang w:val="en-US" w:eastAsia="ru-RU"/>
              </w:rPr>
              <w:t>N</w:t>
            </w:r>
          </w:p>
        </w:tc>
        <w:tc>
          <w:tcPr>
            <w:tcW w:w="7230" w:type="dxa"/>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i/>
                <w:iCs/>
                <w:sz w:val="28"/>
                <w:szCs w:val="28"/>
                <w:lang w:eastAsia="ru-RU"/>
              </w:rPr>
            </w:pPr>
          </w:p>
        </w:tc>
      </w:tr>
    </w:tbl>
    <w:p w:rsidR="000D04F8" w:rsidRPr="00844028" w:rsidRDefault="000D04F8" w:rsidP="000D04F8">
      <w:pPr>
        <w:widowControl w:val="0"/>
        <w:autoSpaceDE w:val="0"/>
        <w:autoSpaceDN w:val="0"/>
        <w:adjustRightInd w:val="0"/>
        <w:spacing w:after="120" w:line="360" w:lineRule="atLeast"/>
        <w:jc w:val="both"/>
        <w:textAlignment w:val="baseline"/>
        <w:rPr>
          <w:rFonts w:ascii="Times New Roman" w:eastAsia="Times New Roman" w:hAnsi="Times New Roman" w:cs="Times New Roman"/>
          <w:bCs/>
          <w:sz w:val="28"/>
          <w:szCs w:val="28"/>
          <w:lang w:eastAsia="ru-RU"/>
        </w:rPr>
      </w:pPr>
    </w:p>
    <w:p w:rsidR="000D04F8" w:rsidRPr="00844028" w:rsidRDefault="0076735A" w:rsidP="000D04F8">
      <w:pPr>
        <w:widowControl w:val="0"/>
        <w:autoSpaceDE w:val="0"/>
        <w:autoSpaceDN w:val="0"/>
        <w:adjustRightInd w:val="0"/>
        <w:spacing w:after="120" w:line="360" w:lineRule="atLeast"/>
        <w:jc w:val="both"/>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9</w:t>
      </w:r>
      <w:r w:rsidR="000D04F8" w:rsidRPr="00844028">
        <w:rPr>
          <w:rFonts w:ascii="Times New Roman" w:eastAsia="Times New Roman" w:hAnsi="Times New Roman" w:cs="Times New Roman"/>
          <w:bCs/>
          <w:sz w:val="28"/>
          <w:szCs w:val="28"/>
          <w:lang w:eastAsia="ru-RU"/>
        </w:rPr>
        <w:t>.3.</w:t>
      </w:r>
      <w:r w:rsidR="00D63CA8">
        <w:rPr>
          <w:rFonts w:ascii="Times New Roman" w:eastAsia="Times New Roman" w:hAnsi="Times New Roman" w:cs="Times New Roman"/>
          <w:bCs/>
          <w:sz w:val="28"/>
          <w:szCs w:val="28"/>
          <w:lang w:eastAsia="ru-RU"/>
        </w:rPr>
        <w:t> </w:t>
      </w:r>
      <w:r w:rsidR="000D04F8" w:rsidRPr="00844028">
        <w:rPr>
          <w:rFonts w:ascii="Times New Roman" w:eastAsia="Times New Roman" w:hAnsi="Times New Roman" w:cs="Times New Roman"/>
          <w:bCs/>
          <w:sz w:val="28"/>
          <w:szCs w:val="28"/>
          <w:lang w:eastAsia="ru-RU"/>
        </w:rPr>
        <w:t>Иные количественные оценки, позволяющие сделать вывод о фактическом воздействии введенного правового регулирования</w:t>
      </w:r>
    </w:p>
    <w:p w:rsidR="000D04F8" w:rsidRPr="00844028" w:rsidRDefault="000D04F8" w:rsidP="000D04F8">
      <w:pPr>
        <w:widowControl w:val="0"/>
        <w:pBdr>
          <w:top w:val="single" w:sz="4" w:space="1" w:color="auto"/>
        </w:pBdr>
        <w:autoSpaceDE w:val="0"/>
        <w:autoSpaceDN w:val="0"/>
        <w:adjustRightInd w:val="0"/>
        <w:spacing w:afterLines="100" w:after="24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76735A" w:rsidP="000D04F8">
      <w:pPr>
        <w:widowControl w:val="0"/>
        <w:autoSpaceDE w:val="0"/>
        <w:autoSpaceDN w:val="0"/>
        <w:adjustRightInd w:val="0"/>
        <w:spacing w:afterLines="100" w:after="24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9</w:t>
      </w:r>
      <w:r w:rsidR="000D04F8" w:rsidRPr="00844028">
        <w:rPr>
          <w:rFonts w:ascii="Times New Roman" w:eastAsia="Times New Roman" w:hAnsi="Times New Roman" w:cs="Times New Roman"/>
          <w:sz w:val="28"/>
          <w:szCs w:val="28"/>
          <w:lang w:eastAsia="ru-RU"/>
        </w:rPr>
        <w:t>.4.</w:t>
      </w:r>
      <w:r w:rsidR="00D63CA8">
        <w:rPr>
          <w:rFonts w:ascii="Times New Roman" w:eastAsia="Times New Roman" w:hAnsi="Times New Roman" w:cs="Times New Roman"/>
          <w:sz w:val="28"/>
          <w:szCs w:val="28"/>
          <w:lang w:eastAsia="ru-RU"/>
        </w:rPr>
        <w:t> </w:t>
      </w:r>
      <w:r w:rsidR="000D04F8" w:rsidRPr="00844028">
        <w:rPr>
          <w:rFonts w:ascii="Times New Roman" w:eastAsia="Times New Roman" w:hAnsi="Times New Roman" w:cs="Times New Roman"/>
          <w:sz w:val="28"/>
          <w:szCs w:val="28"/>
          <w:lang w:eastAsia="ru-RU"/>
        </w:rPr>
        <w:t>Источники данных:</w:t>
      </w:r>
    </w:p>
    <w:p w:rsidR="000D04F8" w:rsidRPr="00844028" w:rsidRDefault="000D04F8" w:rsidP="000D04F8">
      <w:pPr>
        <w:widowControl w:val="0"/>
        <w:autoSpaceDE w:val="0"/>
        <w:autoSpaceDN w:val="0"/>
        <w:adjustRightInd w:val="0"/>
        <w:spacing w:afterLines="100" w:after="240" w:line="360" w:lineRule="atLeast"/>
        <w:ind w:firstLine="708"/>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pBdr>
          <w:top w:val="single" w:sz="4" w:space="1" w:color="auto"/>
        </w:pBdr>
        <w:autoSpaceDE w:val="0"/>
        <w:autoSpaceDN w:val="0"/>
        <w:adjustRightInd w:val="0"/>
        <w:spacing w:after="10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195009" w:rsidRPr="00844028" w:rsidRDefault="00195009" w:rsidP="00195009">
      <w:pPr>
        <w:widowControl w:val="0"/>
        <w:autoSpaceDE w:val="0"/>
        <w:autoSpaceDN w:val="0"/>
        <w:adjustRightInd w:val="0"/>
        <w:spacing w:after="0" w:line="360" w:lineRule="atLeast"/>
        <w:jc w:val="both"/>
        <w:textAlignment w:val="baseline"/>
        <w:rPr>
          <w:rFonts w:ascii="Times New Roman" w:eastAsia="Times New Roman" w:hAnsi="Times New Roman" w:cs="Times New Roman"/>
          <w:bCs/>
          <w:sz w:val="28"/>
          <w:szCs w:val="28"/>
          <w:highlight w:val="yellow"/>
          <w:lang w:eastAsia="ru-RU"/>
        </w:rPr>
      </w:pPr>
    </w:p>
    <w:p w:rsidR="00BE7D16" w:rsidRPr="00844028" w:rsidRDefault="00BE7D16" w:rsidP="000D04F8">
      <w:pPr>
        <w:widowControl w:val="0"/>
        <w:autoSpaceDE w:val="0"/>
        <w:autoSpaceDN w:val="0"/>
        <w:adjustRightInd w:val="0"/>
        <w:spacing w:after="240" w:line="360" w:lineRule="atLeast"/>
        <w:jc w:val="both"/>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10. Оценка соблюдения принципов установления и оценки применения обязательных требований, установленных Федеральным законом № 247-ФЗ:</w:t>
      </w:r>
    </w:p>
    <w:tbl>
      <w:tblPr>
        <w:tblStyle w:val="ac"/>
        <w:tblW w:w="0" w:type="auto"/>
        <w:tblInd w:w="108" w:type="dxa"/>
        <w:tblLook w:val="04A0" w:firstRow="1" w:lastRow="0" w:firstColumn="1" w:lastColumn="0" w:noHBand="0" w:noVBand="1"/>
      </w:tblPr>
      <w:tblGrid>
        <w:gridCol w:w="4395"/>
        <w:gridCol w:w="10773"/>
      </w:tblGrid>
      <w:tr w:rsidR="00844028" w:rsidRPr="00844028" w:rsidTr="004F002A">
        <w:tc>
          <w:tcPr>
            <w:tcW w:w="15168" w:type="dxa"/>
            <w:gridSpan w:val="2"/>
          </w:tcPr>
          <w:p w:rsidR="005E3226" w:rsidRPr="00844028" w:rsidRDefault="005E3226" w:rsidP="00D918CF">
            <w:pPr>
              <w:widowControl w:val="0"/>
              <w:autoSpaceDE w:val="0"/>
              <w:autoSpaceDN w:val="0"/>
              <w:adjustRightInd w:val="0"/>
              <w:spacing w:line="360" w:lineRule="atLeast"/>
              <w:jc w:val="center"/>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Краткое описание содержания обязательного требования</w:t>
            </w:r>
            <w:r w:rsidR="00D918CF" w:rsidRPr="00844028">
              <w:rPr>
                <w:rFonts w:ascii="Times New Roman" w:eastAsia="Times New Roman" w:hAnsi="Times New Roman" w:cs="Times New Roman"/>
                <w:bCs/>
                <w:sz w:val="28"/>
                <w:szCs w:val="28"/>
                <w:lang w:eastAsia="ru-RU"/>
              </w:rPr>
              <w:t xml:space="preserve"> </w:t>
            </w:r>
            <w:r w:rsidR="00D918CF" w:rsidRPr="00844028">
              <w:rPr>
                <w:rFonts w:ascii="Times New Roman" w:eastAsia="Times New Roman" w:hAnsi="Times New Roman" w:cs="Times New Roman"/>
                <w:bCs/>
                <w:sz w:val="28"/>
                <w:szCs w:val="28"/>
                <w:lang w:eastAsia="ru-RU"/>
              </w:rPr>
              <w:br/>
              <w:t>(с указанием ссылки на структурную единицу НПА)</w:t>
            </w:r>
          </w:p>
        </w:tc>
      </w:tr>
      <w:tr w:rsidR="00844028" w:rsidRPr="00844028" w:rsidTr="005E3226">
        <w:tc>
          <w:tcPr>
            <w:tcW w:w="4395" w:type="dxa"/>
            <w:vAlign w:val="center"/>
          </w:tcPr>
          <w:p w:rsidR="006C3F91" w:rsidRPr="00844028" w:rsidRDefault="005E3226" w:rsidP="005E3226">
            <w:pPr>
              <w:widowControl w:val="0"/>
              <w:autoSpaceDE w:val="0"/>
              <w:autoSpaceDN w:val="0"/>
              <w:adjustRightInd w:val="0"/>
              <w:spacing w:line="360" w:lineRule="atLeast"/>
              <w:jc w:val="center"/>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Наименование принципа</w:t>
            </w:r>
          </w:p>
        </w:tc>
        <w:tc>
          <w:tcPr>
            <w:tcW w:w="10773" w:type="dxa"/>
            <w:vAlign w:val="center"/>
          </w:tcPr>
          <w:p w:rsidR="006C3F91" w:rsidRPr="00844028" w:rsidRDefault="005E3226" w:rsidP="005E3226">
            <w:pPr>
              <w:widowControl w:val="0"/>
              <w:autoSpaceDE w:val="0"/>
              <w:autoSpaceDN w:val="0"/>
              <w:adjustRightInd w:val="0"/>
              <w:spacing w:line="360" w:lineRule="atLeast"/>
              <w:jc w:val="center"/>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Обоснование</w:t>
            </w:r>
          </w:p>
        </w:tc>
      </w:tr>
      <w:tr w:rsidR="00844028" w:rsidRPr="00844028" w:rsidTr="005E3226">
        <w:tc>
          <w:tcPr>
            <w:tcW w:w="4395" w:type="dxa"/>
            <w:vAlign w:val="center"/>
          </w:tcPr>
          <w:p w:rsidR="00195009" w:rsidRPr="00844028" w:rsidRDefault="007E6B3B" w:rsidP="005E3226">
            <w:pPr>
              <w:widowControl w:val="0"/>
              <w:autoSpaceDE w:val="0"/>
              <w:autoSpaceDN w:val="0"/>
              <w:adjustRightInd w:val="0"/>
              <w:spacing w:line="360" w:lineRule="atLeast"/>
              <w:jc w:val="center"/>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Законность</w:t>
            </w:r>
          </w:p>
        </w:tc>
        <w:tc>
          <w:tcPr>
            <w:tcW w:w="10773" w:type="dxa"/>
            <w:vAlign w:val="center"/>
          </w:tcPr>
          <w:p w:rsidR="00195009" w:rsidRPr="00844028" w:rsidRDefault="00195009" w:rsidP="005E3226">
            <w:pPr>
              <w:widowControl w:val="0"/>
              <w:autoSpaceDE w:val="0"/>
              <w:autoSpaceDN w:val="0"/>
              <w:adjustRightInd w:val="0"/>
              <w:spacing w:line="360" w:lineRule="atLeast"/>
              <w:jc w:val="center"/>
              <w:textAlignment w:val="baseline"/>
              <w:rPr>
                <w:rFonts w:ascii="Times New Roman" w:eastAsia="Times New Roman" w:hAnsi="Times New Roman" w:cs="Times New Roman"/>
                <w:bCs/>
                <w:sz w:val="28"/>
                <w:szCs w:val="28"/>
                <w:lang w:eastAsia="ru-RU"/>
              </w:rPr>
            </w:pPr>
          </w:p>
        </w:tc>
      </w:tr>
      <w:tr w:rsidR="00844028" w:rsidRPr="00844028" w:rsidTr="005E3226">
        <w:tc>
          <w:tcPr>
            <w:tcW w:w="4395" w:type="dxa"/>
            <w:vAlign w:val="center"/>
          </w:tcPr>
          <w:p w:rsidR="00195009" w:rsidRPr="00844028" w:rsidRDefault="007E6B3B" w:rsidP="005E3226">
            <w:pPr>
              <w:widowControl w:val="0"/>
              <w:autoSpaceDE w:val="0"/>
              <w:autoSpaceDN w:val="0"/>
              <w:adjustRightInd w:val="0"/>
              <w:spacing w:line="360" w:lineRule="atLeast"/>
              <w:jc w:val="center"/>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Обоснованность обязательных требований</w:t>
            </w:r>
          </w:p>
        </w:tc>
        <w:tc>
          <w:tcPr>
            <w:tcW w:w="10773" w:type="dxa"/>
            <w:vAlign w:val="center"/>
          </w:tcPr>
          <w:p w:rsidR="00195009" w:rsidRPr="00844028" w:rsidRDefault="00195009" w:rsidP="005E3226">
            <w:pPr>
              <w:widowControl w:val="0"/>
              <w:autoSpaceDE w:val="0"/>
              <w:autoSpaceDN w:val="0"/>
              <w:adjustRightInd w:val="0"/>
              <w:spacing w:line="360" w:lineRule="atLeast"/>
              <w:jc w:val="center"/>
              <w:textAlignment w:val="baseline"/>
              <w:rPr>
                <w:rFonts w:ascii="Times New Roman" w:eastAsia="Times New Roman" w:hAnsi="Times New Roman" w:cs="Times New Roman"/>
                <w:bCs/>
                <w:i/>
                <w:sz w:val="28"/>
                <w:szCs w:val="28"/>
                <w:lang w:eastAsia="ru-RU"/>
              </w:rPr>
            </w:pPr>
          </w:p>
        </w:tc>
      </w:tr>
      <w:tr w:rsidR="00844028" w:rsidRPr="00844028" w:rsidTr="005E3226">
        <w:tc>
          <w:tcPr>
            <w:tcW w:w="4395" w:type="dxa"/>
            <w:vAlign w:val="center"/>
          </w:tcPr>
          <w:p w:rsidR="007E6B3B" w:rsidRPr="00844028" w:rsidRDefault="007E6B3B" w:rsidP="005E3226">
            <w:pPr>
              <w:widowControl w:val="0"/>
              <w:autoSpaceDE w:val="0"/>
              <w:autoSpaceDN w:val="0"/>
              <w:adjustRightInd w:val="0"/>
              <w:spacing w:line="360" w:lineRule="atLeast"/>
              <w:jc w:val="center"/>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Правовая определенность и системность</w:t>
            </w:r>
          </w:p>
        </w:tc>
        <w:tc>
          <w:tcPr>
            <w:tcW w:w="10773" w:type="dxa"/>
            <w:vAlign w:val="center"/>
          </w:tcPr>
          <w:p w:rsidR="007E6B3B" w:rsidRPr="00844028" w:rsidRDefault="007E6B3B" w:rsidP="005E3226">
            <w:pPr>
              <w:widowControl w:val="0"/>
              <w:autoSpaceDE w:val="0"/>
              <w:autoSpaceDN w:val="0"/>
              <w:adjustRightInd w:val="0"/>
              <w:spacing w:line="360" w:lineRule="atLeast"/>
              <w:jc w:val="center"/>
              <w:textAlignment w:val="baseline"/>
              <w:rPr>
                <w:rFonts w:ascii="Times New Roman" w:eastAsia="Times New Roman" w:hAnsi="Times New Roman" w:cs="Times New Roman"/>
                <w:bCs/>
                <w:i/>
                <w:sz w:val="28"/>
                <w:szCs w:val="28"/>
                <w:lang w:eastAsia="ru-RU"/>
              </w:rPr>
            </w:pPr>
          </w:p>
        </w:tc>
      </w:tr>
      <w:tr w:rsidR="00844028" w:rsidRPr="00844028" w:rsidTr="005E3226">
        <w:tc>
          <w:tcPr>
            <w:tcW w:w="4395" w:type="dxa"/>
            <w:vAlign w:val="center"/>
          </w:tcPr>
          <w:p w:rsidR="007E6B3B" w:rsidRPr="00844028" w:rsidRDefault="007E6B3B" w:rsidP="005E3226">
            <w:pPr>
              <w:widowControl w:val="0"/>
              <w:autoSpaceDE w:val="0"/>
              <w:autoSpaceDN w:val="0"/>
              <w:adjustRightInd w:val="0"/>
              <w:spacing w:line="360" w:lineRule="atLeast"/>
              <w:jc w:val="center"/>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Открытость и предсказуемость</w:t>
            </w:r>
          </w:p>
        </w:tc>
        <w:tc>
          <w:tcPr>
            <w:tcW w:w="10773" w:type="dxa"/>
            <w:vAlign w:val="center"/>
          </w:tcPr>
          <w:p w:rsidR="007E6B3B" w:rsidRPr="00844028" w:rsidRDefault="007E6B3B" w:rsidP="005E3226">
            <w:pPr>
              <w:widowControl w:val="0"/>
              <w:autoSpaceDE w:val="0"/>
              <w:autoSpaceDN w:val="0"/>
              <w:adjustRightInd w:val="0"/>
              <w:spacing w:line="360" w:lineRule="atLeast"/>
              <w:jc w:val="center"/>
              <w:textAlignment w:val="baseline"/>
              <w:rPr>
                <w:rFonts w:ascii="Times New Roman" w:eastAsia="Times New Roman" w:hAnsi="Times New Roman" w:cs="Times New Roman"/>
                <w:bCs/>
                <w:i/>
                <w:sz w:val="28"/>
                <w:szCs w:val="28"/>
                <w:lang w:eastAsia="ru-RU"/>
              </w:rPr>
            </w:pPr>
          </w:p>
        </w:tc>
      </w:tr>
      <w:tr w:rsidR="00844028" w:rsidRPr="00844028" w:rsidTr="005E3226">
        <w:tc>
          <w:tcPr>
            <w:tcW w:w="4395" w:type="dxa"/>
            <w:vAlign w:val="center"/>
          </w:tcPr>
          <w:p w:rsidR="007E6B3B" w:rsidRPr="00844028" w:rsidRDefault="007E6B3B" w:rsidP="005E3226">
            <w:pPr>
              <w:widowControl w:val="0"/>
              <w:autoSpaceDE w:val="0"/>
              <w:autoSpaceDN w:val="0"/>
              <w:adjustRightInd w:val="0"/>
              <w:spacing w:line="360" w:lineRule="atLeast"/>
              <w:jc w:val="center"/>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sz w:val="28"/>
                <w:szCs w:val="28"/>
                <w:lang w:eastAsia="ru-RU"/>
              </w:rPr>
              <w:t>Исполнимость обязательных требований</w:t>
            </w:r>
          </w:p>
        </w:tc>
        <w:tc>
          <w:tcPr>
            <w:tcW w:w="10773" w:type="dxa"/>
            <w:vAlign w:val="center"/>
          </w:tcPr>
          <w:p w:rsidR="007E6B3B" w:rsidRPr="00844028" w:rsidRDefault="007E6B3B" w:rsidP="005E3226">
            <w:pPr>
              <w:widowControl w:val="0"/>
              <w:autoSpaceDE w:val="0"/>
              <w:autoSpaceDN w:val="0"/>
              <w:adjustRightInd w:val="0"/>
              <w:spacing w:line="360" w:lineRule="atLeast"/>
              <w:jc w:val="center"/>
              <w:textAlignment w:val="baseline"/>
              <w:rPr>
                <w:rFonts w:ascii="Times New Roman" w:eastAsia="Times New Roman" w:hAnsi="Times New Roman" w:cs="Times New Roman"/>
                <w:bCs/>
                <w:i/>
                <w:sz w:val="28"/>
                <w:szCs w:val="28"/>
                <w:lang w:eastAsia="ru-RU"/>
              </w:rPr>
            </w:pPr>
          </w:p>
        </w:tc>
      </w:tr>
    </w:tbl>
    <w:p w:rsidR="00BE7D16" w:rsidRPr="00844028" w:rsidRDefault="005E3226" w:rsidP="00195009">
      <w:pPr>
        <w:widowControl w:val="0"/>
        <w:autoSpaceDE w:val="0"/>
        <w:autoSpaceDN w:val="0"/>
        <w:adjustRightInd w:val="0"/>
        <w:spacing w:after="0" w:line="360" w:lineRule="atLeast"/>
        <w:jc w:val="both"/>
        <w:textAlignment w:val="baseline"/>
        <w:rPr>
          <w:rFonts w:ascii="Times New Roman" w:eastAsia="Times New Roman" w:hAnsi="Times New Roman" w:cs="Times New Roman"/>
          <w:bCs/>
          <w:i/>
          <w:sz w:val="28"/>
          <w:szCs w:val="28"/>
          <w:lang w:eastAsia="ru-RU"/>
        </w:rPr>
      </w:pPr>
      <w:r w:rsidRPr="00844028">
        <w:rPr>
          <w:rFonts w:ascii="Times New Roman" w:eastAsia="Times New Roman" w:hAnsi="Times New Roman" w:cs="Times New Roman"/>
          <w:bCs/>
          <w:i/>
          <w:sz w:val="28"/>
          <w:szCs w:val="28"/>
          <w:lang w:eastAsia="ru-RU"/>
        </w:rPr>
        <w:t>*</w:t>
      </w:r>
      <w:r w:rsidRPr="00844028">
        <w:rPr>
          <w:i/>
        </w:rPr>
        <w:t xml:space="preserve"> </w:t>
      </w:r>
      <w:r w:rsidR="004C2ED6" w:rsidRPr="00844028">
        <w:rPr>
          <w:rFonts w:ascii="Times New Roman" w:eastAsia="Times New Roman" w:hAnsi="Times New Roman" w:cs="Times New Roman"/>
          <w:bCs/>
          <w:i/>
          <w:sz w:val="28"/>
          <w:szCs w:val="28"/>
          <w:lang w:eastAsia="ru-RU"/>
        </w:rPr>
        <w:t>Таблица</w:t>
      </w:r>
      <w:r w:rsidRPr="00844028">
        <w:rPr>
          <w:rFonts w:ascii="Times New Roman" w:eastAsia="Times New Roman" w:hAnsi="Times New Roman" w:cs="Times New Roman"/>
          <w:bCs/>
          <w:i/>
          <w:sz w:val="28"/>
          <w:szCs w:val="28"/>
          <w:lang w:eastAsia="ru-RU"/>
        </w:rPr>
        <w:t xml:space="preserve"> заполня</w:t>
      </w:r>
      <w:r w:rsidR="004C2ED6" w:rsidRPr="00844028">
        <w:rPr>
          <w:rFonts w:ascii="Times New Roman" w:eastAsia="Times New Roman" w:hAnsi="Times New Roman" w:cs="Times New Roman"/>
          <w:bCs/>
          <w:i/>
          <w:sz w:val="28"/>
          <w:szCs w:val="28"/>
          <w:lang w:eastAsia="ru-RU"/>
        </w:rPr>
        <w:t>е</w:t>
      </w:r>
      <w:r w:rsidRPr="00844028">
        <w:rPr>
          <w:rFonts w:ascii="Times New Roman" w:eastAsia="Times New Roman" w:hAnsi="Times New Roman" w:cs="Times New Roman"/>
          <w:bCs/>
          <w:i/>
          <w:sz w:val="28"/>
          <w:szCs w:val="28"/>
          <w:lang w:eastAsia="ru-RU"/>
        </w:rPr>
        <w:t xml:space="preserve">тся в отношении каждого обязательного требования, </w:t>
      </w:r>
      <w:r w:rsidR="004C2ED6" w:rsidRPr="00844028">
        <w:rPr>
          <w:rFonts w:ascii="Times New Roman" w:eastAsia="Times New Roman" w:hAnsi="Times New Roman" w:cs="Times New Roman"/>
          <w:bCs/>
          <w:i/>
          <w:sz w:val="28"/>
          <w:szCs w:val="28"/>
          <w:lang w:eastAsia="ru-RU"/>
        </w:rPr>
        <w:t xml:space="preserve">содержащегося в </w:t>
      </w:r>
      <w:r w:rsidR="005D67B3" w:rsidRPr="00844028">
        <w:rPr>
          <w:rFonts w:ascii="Times New Roman" w:eastAsia="Times New Roman" w:hAnsi="Times New Roman" w:cs="Times New Roman"/>
          <w:bCs/>
          <w:i/>
          <w:sz w:val="28"/>
          <w:szCs w:val="28"/>
          <w:lang w:eastAsia="ru-RU"/>
        </w:rPr>
        <w:t xml:space="preserve">НПА, в соответствии с </w:t>
      </w:r>
      <w:r w:rsidR="0015767F" w:rsidRPr="00844028">
        <w:rPr>
          <w:rFonts w:ascii="Times New Roman" w:eastAsia="Times New Roman" w:hAnsi="Times New Roman" w:cs="Times New Roman"/>
          <w:bCs/>
          <w:i/>
          <w:sz w:val="28"/>
          <w:szCs w:val="28"/>
          <w:lang w:eastAsia="ru-RU"/>
        </w:rPr>
        <w:t xml:space="preserve">критериями, установленными в п. </w:t>
      </w:r>
      <w:r w:rsidR="00BD6BAA" w:rsidRPr="00844028">
        <w:rPr>
          <w:rFonts w:ascii="Times New Roman" w:eastAsia="Times New Roman" w:hAnsi="Times New Roman" w:cs="Times New Roman"/>
          <w:bCs/>
          <w:i/>
          <w:sz w:val="28"/>
          <w:szCs w:val="28"/>
          <w:lang w:eastAsia="ru-RU"/>
        </w:rPr>
        <w:t>10</w:t>
      </w:r>
      <w:r w:rsidR="0015767F" w:rsidRPr="00844028">
        <w:rPr>
          <w:rFonts w:ascii="Times New Roman" w:eastAsia="Times New Roman" w:hAnsi="Times New Roman" w:cs="Times New Roman"/>
          <w:bCs/>
          <w:i/>
          <w:sz w:val="28"/>
          <w:szCs w:val="28"/>
          <w:lang w:eastAsia="ru-RU"/>
        </w:rPr>
        <w:t xml:space="preserve"> </w:t>
      </w:r>
      <w:r w:rsidR="005D67B3" w:rsidRPr="00844028">
        <w:rPr>
          <w:rFonts w:ascii="Times New Roman" w:eastAsia="Times New Roman" w:hAnsi="Times New Roman" w:cs="Times New Roman"/>
          <w:bCs/>
          <w:i/>
          <w:sz w:val="28"/>
          <w:szCs w:val="28"/>
          <w:lang w:eastAsia="ru-RU"/>
        </w:rPr>
        <w:t>методически</w:t>
      </w:r>
      <w:r w:rsidR="0015767F" w:rsidRPr="00844028">
        <w:rPr>
          <w:rFonts w:ascii="Times New Roman" w:eastAsia="Times New Roman" w:hAnsi="Times New Roman" w:cs="Times New Roman"/>
          <w:bCs/>
          <w:i/>
          <w:sz w:val="28"/>
          <w:szCs w:val="28"/>
          <w:lang w:eastAsia="ru-RU"/>
        </w:rPr>
        <w:t>х</w:t>
      </w:r>
      <w:r w:rsidR="005D67B3" w:rsidRPr="00844028">
        <w:rPr>
          <w:rFonts w:ascii="Times New Roman" w:eastAsia="Times New Roman" w:hAnsi="Times New Roman" w:cs="Times New Roman"/>
          <w:bCs/>
          <w:i/>
          <w:sz w:val="28"/>
          <w:szCs w:val="28"/>
          <w:lang w:eastAsia="ru-RU"/>
        </w:rPr>
        <w:t xml:space="preserve"> рекомендаци</w:t>
      </w:r>
      <w:r w:rsidR="0015767F" w:rsidRPr="00844028">
        <w:rPr>
          <w:rFonts w:ascii="Times New Roman" w:eastAsia="Times New Roman" w:hAnsi="Times New Roman" w:cs="Times New Roman"/>
          <w:bCs/>
          <w:i/>
          <w:sz w:val="28"/>
          <w:szCs w:val="28"/>
          <w:lang w:eastAsia="ru-RU"/>
        </w:rPr>
        <w:t>й</w:t>
      </w:r>
      <w:r w:rsidR="005D67B3" w:rsidRPr="00844028">
        <w:rPr>
          <w:rFonts w:ascii="Times New Roman" w:eastAsia="Times New Roman" w:hAnsi="Times New Roman" w:cs="Times New Roman"/>
          <w:bCs/>
          <w:i/>
          <w:sz w:val="28"/>
          <w:szCs w:val="28"/>
          <w:lang w:eastAsia="ru-RU"/>
        </w:rPr>
        <w:t xml:space="preserve"> по заполнению </w:t>
      </w:r>
      <w:r w:rsidR="00065CAE" w:rsidRPr="00844028">
        <w:rPr>
          <w:rFonts w:ascii="Times New Roman" w:eastAsia="Times New Roman" w:hAnsi="Times New Roman" w:cs="Times New Roman"/>
          <w:bCs/>
          <w:i/>
          <w:sz w:val="28"/>
          <w:szCs w:val="28"/>
          <w:lang w:eastAsia="ru-RU"/>
        </w:rPr>
        <w:t>отчета об ОФВ</w:t>
      </w:r>
      <w:r w:rsidR="005D67B3" w:rsidRPr="00844028">
        <w:rPr>
          <w:rFonts w:ascii="Times New Roman" w:eastAsia="Times New Roman" w:hAnsi="Times New Roman" w:cs="Times New Roman"/>
          <w:bCs/>
          <w:i/>
          <w:sz w:val="28"/>
          <w:szCs w:val="28"/>
          <w:lang w:eastAsia="ru-RU"/>
        </w:rPr>
        <w:t>.</w:t>
      </w:r>
      <w:r w:rsidRPr="00844028">
        <w:rPr>
          <w:rFonts w:ascii="Times New Roman" w:eastAsia="Times New Roman" w:hAnsi="Times New Roman" w:cs="Times New Roman"/>
          <w:bCs/>
          <w:i/>
          <w:sz w:val="28"/>
          <w:szCs w:val="28"/>
          <w:lang w:eastAsia="ru-RU"/>
        </w:rPr>
        <w:t xml:space="preserve"> В случае если столбец </w:t>
      </w:r>
      <w:r w:rsidR="004C2ED6" w:rsidRPr="00844028">
        <w:rPr>
          <w:rFonts w:ascii="Times New Roman" w:eastAsia="Times New Roman" w:hAnsi="Times New Roman" w:cs="Times New Roman"/>
          <w:bCs/>
          <w:i/>
          <w:sz w:val="28"/>
          <w:szCs w:val="28"/>
          <w:lang w:eastAsia="ru-RU"/>
        </w:rPr>
        <w:t>«Обоснование» таблицы</w:t>
      </w:r>
      <w:r w:rsidRPr="00844028">
        <w:rPr>
          <w:rFonts w:ascii="Times New Roman" w:eastAsia="Times New Roman" w:hAnsi="Times New Roman" w:cs="Times New Roman"/>
          <w:bCs/>
          <w:i/>
          <w:sz w:val="28"/>
          <w:szCs w:val="28"/>
          <w:lang w:eastAsia="ru-RU"/>
        </w:rPr>
        <w:t xml:space="preserve"> не заполнен или заполнен формально (без приведения требуемого обоснования в полном объеме), соответствующий принцип считается невыполненным. Также принцип считается невыполненным в случае, если сведения, приведенные в столбце таблицы «Обоснование», противоречат сведениям, представленным в иных пунктах </w:t>
      </w:r>
      <w:r w:rsidR="00065CAE" w:rsidRPr="00844028">
        <w:rPr>
          <w:rFonts w:ascii="Times New Roman" w:eastAsia="Times New Roman" w:hAnsi="Times New Roman" w:cs="Times New Roman"/>
          <w:bCs/>
          <w:i/>
          <w:sz w:val="28"/>
          <w:szCs w:val="28"/>
          <w:lang w:eastAsia="ru-RU"/>
        </w:rPr>
        <w:t>отчета об ОФВ</w:t>
      </w:r>
      <w:r w:rsidRPr="00844028">
        <w:rPr>
          <w:rFonts w:ascii="Times New Roman" w:eastAsia="Times New Roman" w:hAnsi="Times New Roman" w:cs="Times New Roman"/>
          <w:bCs/>
          <w:i/>
          <w:sz w:val="28"/>
          <w:szCs w:val="28"/>
          <w:lang w:eastAsia="ru-RU"/>
        </w:rPr>
        <w:t xml:space="preserve"> и (или) содержащимся в документах, прилагаемых к </w:t>
      </w:r>
      <w:r w:rsidR="00065CAE" w:rsidRPr="00844028">
        <w:rPr>
          <w:rFonts w:ascii="Times New Roman" w:eastAsia="Times New Roman" w:hAnsi="Times New Roman" w:cs="Times New Roman"/>
          <w:bCs/>
          <w:i/>
          <w:sz w:val="28"/>
          <w:szCs w:val="28"/>
          <w:lang w:eastAsia="ru-RU"/>
        </w:rPr>
        <w:t>отчету об ОФВ</w:t>
      </w:r>
      <w:r w:rsidRPr="00844028">
        <w:rPr>
          <w:rFonts w:ascii="Times New Roman" w:eastAsia="Times New Roman" w:hAnsi="Times New Roman" w:cs="Times New Roman"/>
          <w:bCs/>
          <w:i/>
          <w:sz w:val="28"/>
          <w:szCs w:val="28"/>
          <w:lang w:eastAsia="ru-RU"/>
        </w:rPr>
        <w:t>, и (или) в общедоступных официальных источниках информации.</w:t>
      </w:r>
    </w:p>
    <w:p w:rsidR="005E3226" w:rsidRPr="00844028" w:rsidRDefault="005E3226" w:rsidP="00195009">
      <w:pPr>
        <w:widowControl w:val="0"/>
        <w:autoSpaceDE w:val="0"/>
        <w:autoSpaceDN w:val="0"/>
        <w:adjustRightInd w:val="0"/>
        <w:spacing w:after="0" w:line="360" w:lineRule="atLeast"/>
        <w:jc w:val="both"/>
        <w:textAlignment w:val="baseline"/>
        <w:rPr>
          <w:rFonts w:ascii="Times New Roman" w:eastAsia="Times New Roman" w:hAnsi="Times New Roman" w:cs="Times New Roman"/>
          <w:bCs/>
          <w:sz w:val="28"/>
          <w:szCs w:val="28"/>
          <w:lang w:eastAsia="ru-RU"/>
        </w:rPr>
      </w:pPr>
    </w:p>
    <w:p w:rsidR="000D04F8" w:rsidRPr="00844028" w:rsidRDefault="0076735A" w:rsidP="000D04F8">
      <w:pPr>
        <w:widowControl w:val="0"/>
        <w:autoSpaceDE w:val="0"/>
        <w:autoSpaceDN w:val="0"/>
        <w:adjustRightInd w:val="0"/>
        <w:spacing w:after="240" w:line="360" w:lineRule="atLeast"/>
        <w:jc w:val="both"/>
        <w:textAlignment w:val="baseline"/>
        <w:rPr>
          <w:rFonts w:ascii="Times New Roman" w:eastAsia="Calibri" w:hAnsi="Times New Roman" w:cs="Times New Roman"/>
          <w:sz w:val="28"/>
          <w:szCs w:val="28"/>
        </w:rPr>
      </w:pPr>
      <w:r w:rsidRPr="00844028">
        <w:rPr>
          <w:rFonts w:ascii="Times New Roman" w:eastAsia="Times New Roman" w:hAnsi="Times New Roman" w:cs="Times New Roman"/>
          <w:bCs/>
          <w:sz w:val="28"/>
          <w:szCs w:val="28"/>
          <w:lang w:eastAsia="ru-RU"/>
        </w:rPr>
        <w:t>1</w:t>
      </w:r>
      <w:r w:rsidR="00BE7D16" w:rsidRPr="00844028">
        <w:rPr>
          <w:rFonts w:ascii="Times New Roman" w:eastAsia="Times New Roman" w:hAnsi="Times New Roman" w:cs="Times New Roman"/>
          <w:bCs/>
          <w:sz w:val="28"/>
          <w:szCs w:val="28"/>
          <w:lang w:eastAsia="ru-RU"/>
        </w:rPr>
        <w:t>1</w:t>
      </w:r>
      <w:r w:rsidR="000D04F8" w:rsidRPr="00844028">
        <w:rPr>
          <w:rFonts w:ascii="Times New Roman" w:eastAsia="Times New Roman" w:hAnsi="Times New Roman" w:cs="Times New Roman"/>
          <w:bCs/>
          <w:sz w:val="28"/>
          <w:szCs w:val="28"/>
          <w:lang w:eastAsia="ru-RU"/>
        </w:rPr>
        <w:t>.</w:t>
      </w:r>
      <w:r w:rsidR="00D63CA8">
        <w:rPr>
          <w:rFonts w:ascii="Times New Roman" w:eastAsia="Times New Roman" w:hAnsi="Times New Roman" w:cs="Times New Roman"/>
          <w:bCs/>
          <w:sz w:val="28"/>
          <w:szCs w:val="28"/>
          <w:lang w:eastAsia="ru-RU"/>
        </w:rPr>
        <w:t> </w:t>
      </w:r>
      <w:r w:rsidR="000D04F8" w:rsidRPr="00844028">
        <w:rPr>
          <w:rFonts w:ascii="Times New Roman" w:eastAsia="Times New Roman" w:hAnsi="Times New Roman" w:cs="Times New Roman"/>
          <w:bCs/>
          <w:sz w:val="28"/>
          <w:szCs w:val="28"/>
          <w:lang w:eastAsia="ru-RU"/>
        </w:rPr>
        <w:t>И</w:t>
      </w:r>
      <w:r w:rsidR="000D04F8" w:rsidRPr="00844028">
        <w:rPr>
          <w:rFonts w:ascii="Times New Roman" w:eastAsia="Calibri" w:hAnsi="Times New Roman" w:cs="Times New Roman"/>
          <w:sz w:val="28"/>
          <w:szCs w:val="28"/>
        </w:rPr>
        <w:t>ные сведения, которые, по мнению разработчика, позволяют оценить фактическое воздействие нормативного</w:t>
      </w:r>
      <w:r w:rsidR="000D04F8" w:rsidRPr="00844028">
        <w:rPr>
          <w:rFonts w:ascii="Times New Roman" w:eastAsia="Times New Roman" w:hAnsi="Times New Roman" w:cs="Times New Roman"/>
          <w:sz w:val="28"/>
          <w:szCs w:val="28"/>
          <w:lang w:eastAsia="ru-RU"/>
        </w:rPr>
        <w:t xml:space="preserve"> правового</w:t>
      </w:r>
      <w:r w:rsidR="000D04F8" w:rsidRPr="00844028">
        <w:rPr>
          <w:rFonts w:ascii="Times New Roman" w:eastAsia="Calibri" w:hAnsi="Times New Roman" w:cs="Times New Roman"/>
          <w:sz w:val="28"/>
          <w:szCs w:val="28"/>
        </w:rPr>
        <w:t xml:space="preserve"> акта</w:t>
      </w:r>
    </w:p>
    <w:p w:rsidR="000D04F8" w:rsidRPr="00844028" w:rsidRDefault="0076735A"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lastRenderedPageBreak/>
        <w:t>1</w:t>
      </w:r>
      <w:r w:rsidR="00BE7D16" w:rsidRPr="00844028">
        <w:rPr>
          <w:rFonts w:ascii="Times New Roman" w:eastAsia="Times New Roman" w:hAnsi="Times New Roman" w:cs="Times New Roman"/>
          <w:sz w:val="28"/>
          <w:szCs w:val="28"/>
          <w:lang w:eastAsia="ru-RU"/>
        </w:rPr>
        <w:t>1</w:t>
      </w:r>
      <w:r w:rsidR="000D04F8" w:rsidRPr="00844028">
        <w:rPr>
          <w:rFonts w:ascii="Times New Roman" w:eastAsia="Times New Roman" w:hAnsi="Times New Roman" w:cs="Times New Roman"/>
          <w:sz w:val="28"/>
          <w:szCs w:val="28"/>
          <w:lang w:eastAsia="ru-RU"/>
        </w:rPr>
        <w:t>.1.</w:t>
      </w:r>
      <w:r w:rsidR="00D63CA8">
        <w:rPr>
          <w:rFonts w:ascii="Times New Roman" w:eastAsia="Times New Roman" w:hAnsi="Times New Roman" w:cs="Times New Roman"/>
          <w:sz w:val="28"/>
          <w:szCs w:val="28"/>
          <w:lang w:eastAsia="ru-RU"/>
        </w:rPr>
        <w:t> </w:t>
      </w:r>
      <w:r w:rsidR="000D04F8" w:rsidRPr="00844028">
        <w:rPr>
          <w:rFonts w:ascii="Times New Roman" w:eastAsia="Times New Roman" w:hAnsi="Times New Roman" w:cs="Times New Roman"/>
          <w:sz w:val="28"/>
          <w:szCs w:val="28"/>
          <w:lang w:eastAsia="ru-RU"/>
        </w:rPr>
        <w:t>Текстовое описание:</w:t>
      </w:r>
    </w:p>
    <w:p w:rsidR="000D04F8" w:rsidRPr="00844028" w:rsidRDefault="000D04F8" w:rsidP="000D04F8">
      <w:pPr>
        <w:widowControl w:val="0"/>
        <w:autoSpaceDE w:val="0"/>
        <w:autoSpaceDN w:val="0"/>
        <w:adjustRightInd w:val="0"/>
        <w:spacing w:after="240" w:line="360" w:lineRule="atLeast"/>
        <w:jc w:val="both"/>
        <w:textAlignment w:val="baseline"/>
        <w:rPr>
          <w:rFonts w:ascii="Times New Roman" w:eastAsia="Calibri" w:hAnsi="Times New Roman" w:cs="Times New Roman"/>
          <w:sz w:val="28"/>
          <w:szCs w:val="28"/>
        </w:rPr>
      </w:pPr>
    </w:p>
    <w:p w:rsidR="000D04F8" w:rsidRPr="00844028" w:rsidRDefault="000D04F8" w:rsidP="000D04F8">
      <w:pPr>
        <w:widowControl w:val="0"/>
        <w:pBdr>
          <w:top w:val="single" w:sz="4" w:space="1" w:color="auto"/>
        </w:pBdr>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4"/>
          <w:szCs w:val="28"/>
          <w:lang w:eastAsia="ru-RU"/>
        </w:rPr>
        <w:t>место для текстового описания</w:t>
      </w:r>
      <w:r w:rsidRPr="00844028">
        <w:rPr>
          <w:rFonts w:ascii="Times New Roman" w:eastAsia="Times New Roman" w:hAnsi="Times New Roman" w:cs="Times New Roman"/>
          <w:sz w:val="28"/>
          <w:szCs w:val="28"/>
          <w:lang w:eastAsia="ru-RU"/>
        </w:rPr>
        <w:t>,</w:t>
      </w:r>
    </w:p>
    <w:p w:rsidR="000D04F8" w:rsidRPr="00844028" w:rsidRDefault="000D04F8" w:rsidP="000D04F8">
      <w:pPr>
        <w:widowControl w:val="0"/>
        <w:pBdr>
          <w:top w:val="single" w:sz="4" w:space="1" w:color="auto"/>
        </w:pBdr>
        <w:autoSpaceDE w:val="0"/>
        <w:autoSpaceDN w:val="0"/>
        <w:adjustRightInd w:val="0"/>
        <w:spacing w:after="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нормативного правового акта или его отдельных положений.</w:t>
      </w:r>
    </w:p>
    <w:p w:rsidR="000D04F8" w:rsidRPr="00844028" w:rsidRDefault="0076735A" w:rsidP="000D04F8">
      <w:pPr>
        <w:widowControl w:val="0"/>
        <w:autoSpaceDE w:val="0"/>
        <w:autoSpaceDN w:val="0"/>
        <w:adjustRightInd w:val="0"/>
        <w:spacing w:afterLines="100" w:after="24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w:t>
      </w:r>
      <w:r w:rsidR="00BE7D16" w:rsidRPr="00844028">
        <w:rPr>
          <w:rFonts w:ascii="Times New Roman" w:eastAsia="Times New Roman" w:hAnsi="Times New Roman" w:cs="Times New Roman"/>
          <w:sz w:val="28"/>
          <w:szCs w:val="28"/>
          <w:lang w:eastAsia="ru-RU"/>
        </w:rPr>
        <w:t>1</w:t>
      </w:r>
      <w:r w:rsidR="000D04F8" w:rsidRPr="00844028">
        <w:rPr>
          <w:rFonts w:ascii="Times New Roman" w:eastAsia="Times New Roman" w:hAnsi="Times New Roman" w:cs="Times New Roman"/>
          <w:sz w:val="28"/>
          <w:szCs w:val="28"/>
          <w:lang w:eastAsia="ru-RU"/>
        </w:rPr>
        <w:t>.2.</w:t>
      </w:r>
      <w:r w:rsidR="00D63CA8">
        <w:rPr>
          <w:rFonts w:ascii="Times New Roman" w:eastAsia="Times New Roman" w:hAnsi="Times New Roman" w:cs="Times New Roman"/>
          <w:sz w:val="28"/>
          <w:szCs w:val="28"/>
          <w:lang w:eastAsia="ru-RU"/>
        </w:rPr>
        <w:t> </w:t>
      </w:r>
      <w:r w:rsidR="000D04F8" w:rsidRPr="00844028">
        <w:rPr>
          <w:rFonts w:ascii="Times New Roman" w:eastAsia="Times New Roman" w:hAnsi="Times New Roman" w:cs="Times New Roman"/>
          <w:sz w:val="28"/>
          <w:szCs w:val="28"/>
          <w:lang w:eastAsia="ru-RU"/>
        </w:rPr>
        <w:t>Методы расчетов:</w:t>
      </w:r>
    </w:p>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pBdr>
          <w:top w:val="single" w:sz="4" w:space="2" w:color="auto"/>
        </w:pBdr>
        <w:autoSpaceDE w:val="0"/>
        <w:autoSpaceDN w:val="0"/>
        <w:adjustRightInd w:val="0"/>
        <w:spacing w:afterLines="100" w:after="24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76735A" w:rsidP="000D04F8">
      <w:pPr>
        <w:widowControl w:val="0"/>
        <w:autoSpaceDE w:val="0"/>
        <w:autoSpaceDN w:val="0"/>
        <w:adjustRightInd w:val="0"/>
        <w:spacing w:afterLines="100" w:after="24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w:t>
      </w:r>
      <w:r w:rsidR="00BE7D16" w:rsidRPr="00844028">
        <w:rPr>
          <w:rFonts w:ascii="Times New Roman" w:eastAsia="Times New Roman" w:hAnsi="Times New Roman" w:cs="Times New Roman"/>
          <w:sz w:val="28"/>
          <w:szCs w:val="28"/>
          <w:lang w:eastAsia="ru-RU"/>
        </w:rPr>
        <w:t>1</w:t>
      </w:r>
      <w:r w:rsidR="000D04F8" w:rsidRPr="00844028">
        <w:rPr>
          <w:rFonts w:ascii="Times New Roman" w:eastAsia="Times New Roman" w:hAnsi="Times New Roman" w:cs="Times New Roman"/>
          <w:sz w:val="28"/>
          <w:szCs w:val="28"/>
          <w:lang w:eastAsia="ru-RU"/>
        </w:rPr>
        <w:t>.3</w:t>
      </w:r>
      <w:r w:rsidR="00D63CA8">
        <w:rPr>
          <w:rFonts w:ascii="Times New Roman" w:eastAsia="Times New Roman" w:hAnsi="Times New Roman" w:cs="Times New Roman"/>
          <w:sz w:val="28"/>
          <w:szCs w:val="28"/>
          <w:lang w:eastAsia="ru-RU"/>
        </w:rPr>
        <w:t>. </w:t>
      </w:r>
      <w:r w:rsidR="000D04F8" w:rsidRPr="00844028">
        <w:rPr>
          <w:rFonts w:ascii="Times New Roman" w:eastAsia="Times New Roman" w:hAnsi="Times New Roman" w:cs="Times New Roman"/>
          <w:sz w:val="28"/>
          <w:szCs w:val="28"/>
          <w:lang w:eastAsia="ru-RU"/>
        </w:rPr>
        <w:t>Источники данных:</w:t>
      </w:r>
    </w:p>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pBdr>
          <w:top w:val="single" w:sz="4" w:space="1" w:color="auto"/>
        </w:pBdr>
        <w:autoSpaceDE w:val="0"/>
        <w:autoSpaceDN w:val="0"/>
        <w:adjustRightInd w:val="0"/>
        <w:spacing w:after="360" w:line="360" w:lineRule="atLeast"/>
        <w:jc w:val="center"/>
        <w:textAlignment w:val="baseline"/>
        <w:rPr>
          <w:rFonts w:ascii="Times New Roman" w:eastAsia="Times New Roman" w:hAnsi="Times New Roman" w:cs="Times New Roman"/>
          <w:bCs/>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0D04F8" w:rsidRPr="00844028" w:rsidRDefault="000D04F8" w:rsidP="000D04F8">
      <w:pPr>
        <w:widowControl w:val="0"/>
        <w:pBdr>
          <w:top w:val="single" w:sz="4" w:space="1" w:color="auto"/>
        </w:pBdr>
        <w:autoSpaceDE w:val="0"/>
        <w:autoSpaceDN w:val="0"/>
        <w:adjustRightInd w:val="0"/>
        <w:spacing w:after="360" w:line="360" w:lineRule="atLeast"/>
        <w:jc w:val="center"/>
        <w:textAlignment w:val="baseline"/>
        <w:rPr>
          <w:rFonts w:ascii="Times New Roman" w:eastAsia="Times New Roman" w:hAnsi="Times New Roman" w:cs="Times New Roman"/>
          <w:bCs/>
          <w:sz w:val="28"/>
          <w:szCs w:val="28"/>
          <w:lang w:eastAsia="ru-RU"/>
        </w:rPr>
      </w:pPr>
    </w:p>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sectPr w:rsidR="000D04F8" w:rsidRPr="00844028">
          <w:pgSz w:w="16840" w:h="11907" w:orient="landscape" w:code="9"/>
          <w:pgMar w:top="1134" w:right="851" w:bottom="567" w:left="851" w:header="397" w:footer="397" w:gutter="0"/>
          <w:cols w:space="709"/>
        </w:sectPr>
      </w:pPr>
    </w:p>
    <w:p w:rsidR="00FB42F6" w:rsidRPr="00844028" w:rsidRDefault="000D04F8" w:rsidP="00FB42F6">
      <w:pPr>
        <w:widowControl w:val="0"/>
        <w:autoSpaceDE w:val="0"/>
        <w:autoSpaceDN w:val="0"/>
        <w:adjustRightInd w:val="0"/>
        <w:spacing w:after="120" w:line="360" w:lineRule="atLeast"/>
        <w:jc w:val="both"/>
        <w:textAlignment w:val="baseline"/>
        <w:rPr>
          <w:rFonts w:ascii="Times New Roman" w:eastAsia="Calibri" w:hAnsi="Times New Roman" w:cs="Times New Roman"/>
          <w:sz w:val="28"/>
          <w:szCs w:val="28"/>
        </w:rPr>
      </w:pPr>
      <w:r w:rsidRPr="00844028">
        <w:rPr>
          <w:rFonts w:ascii="Times New Roman" w:eastAsia="Times New Roman" w:hAnsi="Times New Roman" w:cs="Times New Roman"/>
          <w:sz w:val="28"/>
          <w:szCs w:val="28"/>
          <w:lang w:eastAsia="ru-RU"/>
        </w:rPr>
        <w:lastRenderedPageBreak/>
        <w:t>1</w:t>
      </w:r>
      <w:r w:rsidR="00BE7D16" w:rsidRPr="00844028">
        <w:rPr>
          <w:rFonts w:ascii="Times New Roman" w:eastAsia="Times New Roman" w:hAnsi="Times New Roman" w:cs="Times New Roman"/>
          <w:sz w:val="28"/>
          <w:szCs w:val="28"/>
          <w:lang w:eastAsia="ru-RU"/>
        </w:rPr>
        <w:t>2</w:t>
      </w:r>
      <w:r w:rsidRPr="00844028">
        <w:rPr>
          <w:rFonts w:ascii="Times New Roman" w:eastAsia="Times New Roman" w:hAnsi="Times New Roman" w:cs="Times New Roman"/>
          <w:sz w:val="28"/>
          <w:szCs w:val="28"/>
          <w:lang w:eastAsia="ru-RU"/>
        </w:rPr>
        <w:t>.</w:t>
      </w:r>
      <w:r w:rsidR="00D63CA8">
        <w:rPr>
          <w:rFonts w:ascii="Times New Roman" w:eastAsia="Times New Roman" w:hAnsi="Times New Roman" w:cs="Times New Roman"/>
          <w:sz w:val="28"/>
          <w:szCs w:val="28"/>
          <w:lang w:eastAsia="ru-RU"/>
        </w:rPr>
        <w:t> </w:t>
      </w:r>
      <w:proofErr w:type="gramStart"/>
      <w:r w:rsidR="00FB42F6" w:rsidRPr="00844028">
        <w:rPr>
          <w:rFonts w:ascii="Times New Roman" w:eastAsia="Times New Roman" w:hAnsi="Times New Roman" w:cs="Times New Roman"/>
          <w:sz w:val="28"/>
          <w:szCs w:val="28"/>
          <w:lang w:eastAsia="ru-RU"/>
        </w:rPr>
        <w:t xml:space="preserve">Вывод о </w:t>
      </w:r>
      <w:r w:rsidR="003F4BEC" w:rsidRPr="00844028">
        <w:rPr>
          <w:rFonts w:ascii="Times New Roman" w:eastAsia="Calibri" w:hAnsi="Times New Roman" w:cs="Times New Roman"/>
          <w:sz w:val="28"/>
          <w:szCs w:val="28"/>
        </w:rPr>
        <w:t>возможности продления срока действия нормативного правового акта автономного округа, его отдельных положений (в отношении нормативного правового акта автономного округа, имеющего срок действия), в том числе о возможности внесения в него изменений или об отсутствии такой необходимости (в отношении нормативного правового акта автономного округа, срок действия которого не установлен), либо о необходимости отмены (признания утратившим силу) нормативного правового акта</w:t>
      </w:r>
      <w:proofErr w:type="gramEnd"/>
      <w:r w:rsidR="003F4BEC" w:rsidRPr="00844028">
        <w:rPr>
          <w:rFonts w:ascii="Times New Roman" w:eastAsia="Calibri" w:hAnsi="Times New Roman" w:cs="Times New Roman"/>
          <w:sz w:val="28"/>
          <w:szCs w:val="28"/>
        </w:rPr>
        <w:t xml:space="preserve"> автономного округа, его отдельных положений</w:t>
      </w:r>
    </w:p>
    <w:p w:rsidR="000D04F8" w:rsidRPr="00844028" w:rsidRDefault="000D04F8" w:rsidP="000D04F8">
      <w:pPr>
        <w:widowControl w:val="0"/>
        <w:pBdr>
          <w:top w:val="single" w:sz="4" w:space="1" w:color="auto"/>
        </w:pBdr>
        <w:autoSpaceDE w:val="0"/>
        <w:autoSpaceDN w:val="0"/>
        <w:adjustRightInd w:val="0"/>
        <w:spacing w:after="480" w:line="360" w:lineRule="atLeast"/>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975A31" w:rsidRPr="00844028" w:rsidRDefault="00975A31" w:rsidP="00975A31">
      <w:pPr>
        <w:widowControl w:val="0"/>
        <w:autoSpaceDE w:val="0"/>
        <w:autoSpaceDN w:val="0"/>
        <w:adjustRightInd w:val="0"/>
        <w:spacing w:after="120" w:line="360" w:lineRule="atLeast"/>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13.</w:t>
      </w:r>
      <w:r w:rsidR="00D63CA8">
        <w:rPr>
          <w:rFonts w:ascii="Times New Roman" w:eastAsia="Times New Roman" w:hAnsi="Times New Roman" w:cs="Times New Roman"/>
          <w:sz w:val="28"/>
          <w:szCs w:val="28"/>
          <w:lang w:eastAsia="ru-RU"/>
        </w:rPr>
        <w:t> </w:t>
      </w:r>
      <w:r w:rsidRPr="00844028">
        <w:rPr>
          <w:rFonts w:ascii="Times New Roman" w:eastAsia="Times New Roman" w:hAnsi="Times New Roman" w:cs="Times New Roman"/>
          <w:sz w:val="28"/>
          <w:szCs w:val="28"/>
          <w:lang w:eastAsia="ru-RU"/>
        </w:rPr>
        <w:t xml:space="preserve">Результаты </w:t>
      </w:r>
      <w:proofErr w:type="gramStart"/>
      <w:r w:rsidRPr="00844028">
        <w:rPr>
          <w:rFonts w:ascii="Times New Roman" w:eastAsia="Times New Roman" w:hAnsi="Times New Roman" w:cs="Times New Roman"/>
          <w:sz w:val="28"/>
          <w:szCs w:val="28"/>
          <w:lang w:eastAsia="ru-RU"/>
        </w:rPr>
        <w:t>предыдущих</w:t>
      </w:r>
      <w:proofErr w:type="gramEnd"/>
      <w:r w:rsidRPr="00844028">
        <w:rPr>
          <w:rFonts w:ascii="Times New Roman" w:eastAsia="Times New Roman" w:hAnsi="Times New Roman" w:cs="Times New Roman"/>
          <w:sz w:val="28"/>
          <w:szCs w:val="28"/>
          <w:lang w:eastAsia="ru-RU"/>
        </w:rPr>
        <w:t xml:space="preserve"> ОФВ данного нормативного правового акта, содержащего обязательные требования (при наличии):</w:t>
      </w:r>
    </w:p>
    <w:p w:rsidR="00975A31" w:rsidRPr="00844028" w:rsidRDefault="00975A31" w:rsidP="00AD1583">
      <w:pPr>
        <w:widowControl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975A31" w:rsidRPr="00844028" w:rsidRDefault="00975A31" w:rsidP="00AD1583">
      <w:pPr>
        <w:widowControl w:val="0"/>
        <w:pBdr>
          <w:top w:val="single" w:sz="4" w:space="1" w:color="auto"/>
        </w:pBdr>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844028">
        <w:rPr>
          <w:rFonts w:ascii="Times New Roman" w:eastAsia="Times New Roman" w:hAnsi="Times New Roman" w:cs="Times New Roman"/>
          <w:sz w:val="24"/>
          <w:szCs w:val="28"/>
          <w:lang w:eastAsia="ru-RU"/>
        </w:rPr>
        <w:t>место для текстового описания</w:t>
      </w:r>
    </w:p>
    <w:p w:rsidR="00975A31" w:rsidRPr="00844028" w:rsidRDefault="00975A31" w:rsidP="00AD1583">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D04F8" w:rsidRPr="00844028" w:rsidRDefault="000D04F8" w:rsidP="00AD1583">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Приложение: </w:t>
      </w:r>
    </w:p>
    <w:p w:rsidR="000D04F8" w:rsidRPr="00844028" w:rsidRDefault="000D04F8" w:rsidP="00BF7846">
      <w:pPr>
        <w:widowControl w:val="0"/>
        <w:numPr>
          <w:ilvl w:val="0"/>
          <w:numId w:val="1"/>
        </w:numPr>
        <w:tabs>
          <w:tab w:val="left" w:pos="1134"/>
        </w:tabs>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расчеты, выполненные в ходе составления отчета об оценке фактического воздейст</w:t>
      </w:r>
      <w:r w:rsidR="00C676C9" w:rsidRPr="00844028">
        <w:rPr>
          <w:rFonts w:ascii="Times New Roman" w:eastAsia="Times New Roman" w:hAnsi="Times New Roman" w:cs="Times New Roman"/>
          <w:sz w:val="28"/>
          <w:szCs w:val="28"/>
          <w:lang w:eastAsia="ru-RU"/>
        </w:rPr>
        <w:t>вия нормативного правового акта.</w:t>
      </w:r>
    </w:p>
    <w:p w:rsidR="000D04F8" w:rsidRPr="00844028" w:rsidRDefault="000D04F8" w:rsidP="000D04F8">
      <w:pPr>
        <w:widowControl w:val="0"/>
        <w:autoSpaceDE w:val="0"/>
        <w:autoSpaceDN w:val="0"/>
        <w:adjustRightInd w:val="0"/>
        <w:spacing w:after="12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autoSpaceDE w:val="0"/>
        <w:autoSpaceDN w:val="0"/>
        <w:adjustRightInd w:val="0"/>
        <w:spacing w:after="12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BF7846">
      <w:pPr>
        <w:widowControl w:val="0"/>
        <w:autoSpaceDE w:val="0"/>
        <w:autoSpaceDN w:val="0"/>
        <w:adjustRightInd w:val="0"/>
        <w:spacing w:after="0" w:line="240" w:lineRule="auto"/>
        <w:ind w:right="4678"/>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Руководитель (заместитель руководителя) </w:t>
      </w:r>
      <w:r w:rsidR="00012C18" w:rsidRPr="00844028">
        <w:rPr>
          <w:rFonts w:ascii="Times New Roman" w:eastAsia="Times New Roman" w:hAnsi="Times New Roman" w:cs="Times New Roman"/>
          <w:sz w:val="28"/>
          <w:szCs w:val="28"/>
          <w:lang w:eastAsia="ru-RU"/>
        </w:rPr>
        <w:t>уполномоченного на реализацию государственной политики и нормативное правовое регулирование в соответствующих сферах общественных отношений</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844028" w:rsidRPr="00844028" w:rsidTr="00F874F6">
        <w:tc>
          <w:tcPr>
            <w:tcW w:w="4564" w:type="dxa"/>
            <w:tcBorders>
              <w:top w:val="nil"/>
              <w:left w:val="nil"/>
              <w:bottom w:val="single" w:sz="4" w:space="0" w:color="auto"/>
              <w:right w:val="nil"/>
            </w:tcBorders>
            <w:vAlign w:val="bottom"/>
          </w:tcPr>
          <w:p w:rsidR="000D04F8" w:rsidRPr="00844028" w:rsidRDefault="000D04F8" w:rsidP="00BF7846">
            <w:pPr>
              <w:widowControl w:val="0"/>
              <w:autoSpaceDE w:val="0"/>
              <w:autoSpaceDN w:val="0"/>
              <w:adjustRightInd w:val="0"/>
              <w:spacing w:after="0" w:line="360" w:lineRule="atLeast"/>
              <w:textAlignment w:val="baseline"/>
              <w:rPr>
                <w:rFonts w:ascii="Times New Roman" w:eastAsia="Times New Roman" w:hAnsi="Times New Roman" w:cs="Times New Roman"/>
                <w:sz w:val="28"/>
                <w:szCs w:val="28"/>
                <w:lang w:eastAsia="ru-RU"/>
              </w:rPr>
            </w:pPr>
          </w:p>
        </w:tc>
        <w:tc>
          <w:tcPr>
            <w:tcW w:w="993" w:type="dxa"/>
            <w:tcBorders>
              <w:top w:val="nil"/>
              <w:left w:val="nil"/>
              <w:bottom w:val="nil"/>
              <w:right w:val="nil"/>
            </w:tcBorders>
            <w:vAlign w:val="bottom"/>
          </w:tcPr>
          <w:p w:rsidR="000D04F8" w:rsidRPr="00844028" w:rsidRDefault="000D04F8" w:rsidP="000D04F8">
            <w:pPr>
              <w:widowControl w:val="0"/>
              <w:autoSpaceDE w:val="0"/>
              <w:autoSpaceDN w:val="0"/>
              <w:adjustRightInd w:val="0"/>
              <w:spacing w:after="0" w:line="360" w:lineRule="atLeast"/>
              <w:ind w:left="850"/>
              <w:jc w:val="both"/>
              <w:textAlignment w:val="baseline"/>
              <w:rPr>
                <w:rFonts w:ascii="Times New Roman" w:eastAsia="Times New Roman" w:hAnsi="Times New Roman" w:cs="Times New Roman"/>
                <w:sz w:val="28"/>
                <w:szCs w:val="28"/>
                <w:lang w:eastAsia="ru-RU"/>
              </w:rPr>
            </w:pPr>
          </w:p>
        </w:tc>
        <w:tc>
          <w:tcPr>
            <w:tcW w:w="1985" w:type="dxa"/>
            <w:tcBorders>
              <w:top w:val="nil"/>
              <w:left w:val="nil"/>
              <w:bottom w:val="single" w:sz="4" w:space="0" w:color="auto"/>
              <w:right w:val="nil"/>
            </w:tcBorders>
            <w:vAlign w:val="bottom"/>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c>
          <w:tcPr>
            <w:tcW w:w="170" w:type="dxa"/>
            <w:tcBorders>
              <w:top w:val="nil"/>
              <w:left w:val="nil"/>
              <w:bottom w:val="nil"/>
              <w:right w:val="nil"/>
            </w:tcBorders>
            <w:vAlign w:val="bottom"/>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1672" w:type="dxa"/>
            <w:tcBorders>
              <w:top w:val="nil"/>
              <w:left w:val="nil"/>
              <w:bottom w:val="single" w:sz="4" w:space="0" w:color="auto"/>
              <w:right w:val="nil"/>
            </w:tcBorders>
            <w:vAlign w:val="bottom"/>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tc>
      </w:tr>
      <w:tr w:rsidR="00FD3BD9" w:rsidRPr="00844028" w:rsidTr="00F874F6">
        <w:tc>
          <w:tcPr>
            <w:tcW w:w="4564" w:type="dxa"/>
            <w:tcBorders>
              <w:top w:val="nil"/>
              <w:left w:val="nil"/>
              <w:bottom w:val="nil"/>
              <w:right w:val="nil"/>
            </w:tcBorders>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инициалы, фамилия</w:t>
            </w:r>
          </w:p>
        </w:tc>
        <w:tc>
          <w:tcPr>
            <w:tcW w:w="993" w:type="dxa"/>
            <w:tcBorders>
              <w:top w:val="nil"/>
              <w:left w:val="nil"/>
              <w:bottom w:val="nil"/>
              <w:right w:val="nil"/>
            </w:tcBorders>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дата</w:t>
            </w:r>
          </w:p>
        </w:tc>
        <w:tc>
          <w:tcPr>
            <w:tcW w:w="170" w:type="dxa"/>
            <w:tcBorders>
              <w:top w:val="nil"/>
              <w:left w:val="nil"/>
              <w:bottom w:val="nil"/>
              <w:right w:val="nil"/>
            </w:tcBorders>
          </w:tcPr>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tc>
        <w:tc>
          <w:tcPr>
            <w:tcW w:w="1672" w:type="dxa"/>
            <w:tcBorders>
              <w:top w:val="nil"/>
              <w:left w:val="nil"/>
              <w:bottom w:val="nil"/>
              <w:right w:val="nil"/>
            </w:tcBorders>
          </w:tcPr>
          <w:p w:rsidR="000D04F8" w:rsidRPr="00844028" w:rsidRDefault="000D04F8" w:rsidP="000D04F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подпись</w:t>
            </w:r>
          </w:p>
        </w:tc>
      </w:tr>
    </w:tbl>
    <w:p w:rsidR="000D04F8" w:rsidRPr="00844028" w:rsidRDefault="000D04F8" w:rsidP="000D04F8">
      <w:pPr>
        <w:widowControl w:val="0"/>
        <w:autoSpaceDE w:val="0"/>
        <w:autoSpaceDN w:val="0"/>
        <w:adjustRightInd w:val="0"/>
        <w:spacing w:after="0" w:line="360" w:lineRule="atLeast"/>
        <w:jc w:val="both"/>
        <w:textAlignment w:val="baseline"/>
        <w:rPr>
          <w:rFonts w:ascii="Times New Roman" w:eastAsia="Times New Roman" w:hAnsi="Times New Roman" w:cs="Times New Roman"/>
          <w:sz w:val="28"/>
          <w:szCs w:val="28"/>
          <w:lang w:eastAsia="ru-RU"/>
        </w:rPr>
      </w:pPr>
    </w:p>
    <w:p w:rsidR="000D04F8" w:rsidRPr="00844028" w:rsidRDefault="000D04F8" w:rsidP="000D04F8">
      <w:pPr>
        <w:widowControl w:val="0"/>
        <w:adjustRightInd w:val="0"/>
        <w:spacing w:after="0" w:line="360" w:lineRule="atLeast"/>
        <w:jc w:val="right"/>
        <w:textAlignment w:val="baseline"/>
        <w:rPr>
          <w:rFonts w:ascii="Times New Roman" w:eastAsia="Times New Roman" w:hAnsi="Times New Roman" w:cs="Times New Roman"/>
          <w:bCs/>
          <w:sz w:val="28"/>
          <w:szCs w:val="28"/>
          <w:lang w:eastAsia="ru-RU"/>
        </w:rPr>
      </w:pPr>
    </w:p>
    <w:p w:rsidR="000D04F8" w:rsidRPr="00844028" w:rsidRDefault="000D04F8" w:rsidP="00BF7846">
      <w:pPr>
        <w:widowControl w:val="0"/>
        <w:autoSpaceDE w:val="0"/>
        <w:autoSpaceDN w:val="0"/>
        <w:adjustRightInd w:val="0"/>
        <w:spacing w:after="120" w:line="240" w:lineRule="auto"/>
        <w:jc w:val="both"/>
        <w:textAlignment w:val="baseline"/>
        <w:rPr>
          <w:rFonts w:ascii="Times New Roman" w:eastAsia="Times New Roman" w:hAnsi="Times New Roman" w:cs="Times New Roman"/>
          <w:bCs/>
          <w:sz w:val="28"/>
          <w:szCs w:val="28"/>
          <w:lang w:eastAsia="ru-RU"/>
        </w:rPr>
      </w:pPr>
      <w:r w:rsidRPr="00844028">
        <w:rPr>
          <w:rFonts w:ascii="Times New Roman" w:eastAsia="Times New Roman" w:hAnsi="Times New Roman" w:cs="Times New Roman"/>
          <w:bCs/>
          <w:i/>
          <w:iCs/>
          <w:sz w:val="28"/>
          <w:szCs w:val="28"/>
          <w:lang w:eastAsia="ru-RU"/>
        </w:rPr>
        <w:t>*Заполняется до проведения публичных консультаций по отчету об оценке фактического воздействия нормативного правового акта, за исключением раздела 10 отчета, заполняемого по результатам публичных консультаций по указанному отчету.</w:t>
      </w:r>
    </w:p>
    <w:p w:rsidR="000D04F8" w:rsidRPr="00844028" w:rsidRDefault="000D04F8" w:rsidP="000D04F8">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4E4EEC" w:rsidRPr="00844028" w:rsidRDefault="004E4EEC" w:rsidP="009E41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4E4EEC" w:rsidRPr="00844028" w:rsidRDefault="004E4EEC" w:rsidP="009E41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4E4EEC" w:rsidRPr="00844028" w:rsidRDefault="004E4EEC" w:rsidP="009E41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4E4EEC" w:rsidRPr="00844028" w:rsidRDefault="004E4EEC" w:rsidP="009E41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p>
    <w:p w:rsidR="009E41DA" w:rsidRPr="00844028" w:rsidRDefault="009E41DA" w:rsidP="009E41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lastRenderedPageBreak/>
        <w:t>Приложение 9</w:t>
      </w:r>
    </w:p>
    <w:p w:rsidR="009E41DA" w:rsidRPr="00844028" w:rsidRDefault="009E41DA" w:rsidP="009E41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к приказу Департамента </w:t>
      </w:r>
    </w:p>
    <w:p w:rsidR="009E41DA" w:rsidRPr="00844028" w:rsidRDefault="009E41DA" w:rsidP="009E41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экономического развития </w:t>
      </w:r>
    </w:p>
    <w:p w:rsidR="009E41DA" w:rsidRPr="00844028" w:rsidRDefault="009E41DA" w:rsidP="009E41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Ханты-Мансийского </w:t>
      </w:r>
    </w:p>
    <w:p w:rsidR="009E41DA" w:rsidRPr="00844028" w:rsidRDefault="009E41DA" w:rsidP="009E41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 xml:space="preserve">автономного округа – Югры  </w:t>
      </w:r>
    </w:p>
    <w:p w:rsidR="009E41DA" w:rsidRPr="00844028" w:rsidRDefault="009E41DA" w:rsidP="009E41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от _______________ № _____</w:t>
      </w:r>
    </w:p>
    <w:p w:rsidR="009E41DA" w:rsidRPr="00844028" w:rsidRDefault="009E41DA" w:rsidP="00FA16A9">
      <w:pPr>
        <w:spacing w:after="0" w:line="240" w:lineRule="auto"/>
        <w:jc w:val="center"/>
        <w:rPr>
          <w:rFonts w:ascii="Times New Roman" w:hAnsi="Times New Roman" w:cs="Times New Roman"/>
          <w:sz w:val="28"/>
          <w:szCs w:val="28"/>
          <w:lang w:eastAsia="ru-RU"/>
        </w:rPr>
      </w:pPr>
    </w:p>
    <w:p w:rsidR="00960947" w:rsidRPr="00844028" w:rsidRDefault="00960947" w:rsidP="00FA16A9">
      <w:pPr>
        <w:spacing w:after="0" w:line="240" w:lineRule="auto"/>
        <w:jc w:val="center"/>
        <w:rPr>
          <w:rFonts w:ascii="TimesNewRomanPSMT" w:hAnsi="TimesNewRomanPSMT" w:cs="TimesNewRomanPSMT"/>
          <w:sz w:val="28"/>
          <w:szCs w:val="28"/>
        </w:rPr>
      </w:pPr>
      <w:r w:rsidRPr="00844028">
        <w:rPr>
          <w:rFonts w:ascii="TimesNewRomanPSMT" w:hAnsi="TimesNewRomanPSMT" w:cs="TimesNewRomanPSMT"/>
          <w:sz w:val="28"/>
          <w:szCs w:val="28"/>
        </w:rPr>
        <w:t>Рекомендации по заполнению формы отчета об оценке фактического воздействия нормативного правового акта</w:t>
      </w:r>
      <w:r w:rsidR="002A745D" w:rsidRPr="00844028">
        <w:rPr>
          <w:rFonts w:ascii="TimesNewRomanPSMT" w:hAnsi="TimesNewRomanPSMT" w:cs="TimesNewRomanPSMT"/>
          <w:sz w:val="28"/>
          <w:szCs w:val="28"/>
        </w:rPr>
        <w:t xml:space="preserve"> (далее – отчет)</w:t>
      </w:r>
    </w:p>
    <w:p w:rsidR="00960947" w:rsidRPr="00844028" w:rsidRDefault="00960947" w:rsidP="00FA16A9">
      <w:pPr>
        <w:spacing w:after="0" w:line="240" w:lineRule="auto"/>
        <w:jc w:val="center"/>
        <w:rPr>
          <w:rFonts w:ascii="Times New Roman" w:hAnsi="Times New Roman" w:cs="Times New Roman"/>
          <w:sz w:val="28"/>
          <w:szCs w:val="28"/>
          <w:lang w:eastAsia="ru-RU"/>
        </w:rPr>
      </w:pP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1. В разделе 1 «Общая информация» </w:t>
      </w:r>
      <w:r w:rsidR="00B255FA" w:rsidRPr="00844028">
        <w:rPr>
          <w:rFonts w:ascii="Times New Roman" w:eastAsia="Calibri" w:hAnsi="Times New Roman" w:cs="Times New Roman"/>
          <w:sz w:val="28"/>
          <w:szCs w:val="28"/>
        </w:rPr>
        <w:t>и</w:t>
      </w:r>
      <w:r w:rsidRPr="00844028">
        <w:rPr>
          <w:rFonts w:ascii="Times New Roman" w:eastAsia="Calibri" w:hAnsi="Times New Roman" w:cs="Times New Roman"/>
          <w:sz w:val="28"/>
          <w:szCs w:val="28"/>
        </w:rPr>
        <w:t>нформация в соответствующих полях отчета должна быть идентична информации, приведенной в сводном отчете об ОРВ прое</w:t>
      </w:r>
      <w:r w:rsidR="00713E4D" w:rsidRPr="00844028">
        <w:rPr>
          <w:rFonts w:ascii="Times New Roman" w:eastAsia="Calibri" w:hAnsi="Times New Roman" w:cs="Times New Roman"/>
          <w:sz w:val="28"/>
          <w:szCs w:val="28"/>
        </w:rPr>
        <w:t xml:space="preserve">кта нормативного правового акта, в докладе </w:t>
      </w:r>
      <w:r w:rsidR="00C41007">
        <w:rPr>
          <w:rFonts w:ascii="Times New Roman" w:eastAsia="Calibri" w:hAnsi="Times New Roman" w:cs="Times New Roman"/>
          <w:sz w:val="28"/>
          <w:szCs w:val="28"/>
        </w:rPr>
        <w:br/>
      </w:r>
      <w:r w:rsidR="00713E4D" w:rsidRPr="00844028">
        <w:rPr>
          <w:rFonts w:ascii="Times New Roman" w:eastAsia="Calibri" w:hAnsi="Times New Roman" w:cs="Times New Roman"/>
          <w:sz w:val="28"/>
          <w:szCs w:val="28"/>
        </w:rPr>
        <w:t>о достижении целей введения обязательных требований.</w:t>
      </w:r>
    </w:p>
    <w:p w:rsidR="00CA4ADD" w:rsidRPr="00844028" w:rsidRDefault="00CA4ADD"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В пункте 1.11 раздела 1 отчета указывается количество замечаний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 xml:space="preserve">и предложений, полученных в ходе публичных консультаций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по нормативному правовому акту, содержащихся в содержательном отзыве. Без учета отзывов в поддержку правового регулирования (отзывов об отсутствии замечаний и предложений).</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2.</w:t>
      </w:r>
      <w:r w:rsidR="002A67AC" w:rsidRPr="00844028">
        <w:rPr>
          <w:rFonts w:ascii="Times New Roman" w:eastAsia="Calibri" w:hAnsi="Times New Roman" w:cs="Times New Roman"/>
          <w:sz w:val="28"/>
          <w:szCs w:val="28"/>
        </w:rPr>
        <w:t> </w:t>
      </w:r>
      <w:proofErr w:type="gramStart"/>
      <w:r w:rsidRPr="00844028">
        <w:rPr>
          <w:rFonts w:ascii="Times New Roman" w:eastAsia="Calibri" w:hAnsi="Times New Roman" w:cs="Times New Roman"/>
          <w:sz w:val="28"/>
          <w:szCs w:val="28"/>
        </w:rPr>
        <w:t>В разделе 2 «Основные группы субъектов предпринимательской</w:t>
      </w:r>
      <w:r w:rsidRPr="00844028">
        <w:rPr>
          <w:rFonts w:ascii="Times New Roman" w:hAnsi="Times New Roman" w:cs="Times New Roman"/>
          <w:sz w:val="28"/>
          <w:szCs w:val="28"/>
        </w:rPr>
        <w:t xml:space="preserve"> </w:t>
      </w:r>
      <w:r w:rsidR="00C41007">
        <w:rPr>
          <w:rFonts w:ascii="Times New Roman" w:hAnsi="Times New Roman" w:cs="Times New Roman"/>
          <w:sz w:val="28"/>
          <w:szCs w:val="28"/>
        </w:rPr>
        <w:br/>
      </w:r>
      <w:r w:rsidRPr="00844028">
        <w:rPr>
          <w:rFonts w:ascii="Times New Roman" w:hAnsi="Times New Roman" w:cs="Times New Roman"/>
          <w:sz w:val="28"/>
          <w:szCs w:val="28"/>
        </w:rPr>
        <w:t>и иной экономической</w:t>
      </w:r>
      <w:r w:rsidRPr="00844028">
        <w:rPr>
          <w:rFonts w:ascii="Times New Roman" w:eastAsia="Calibri" w:hAnsi="Times New Roman" w:cs="Times New Roman"/>
          <w:sz w:val="28"/>
          <w:szCs w:val="28"/>
        </w:rPr>
        <w:t xml:space="preserve"> деятельности, иные заинтересованные лица, </w:t>
      </w:r>
      <w:r w:rsidR="00C41007">
        <w:rPr>
          <w:rFonts w:ascii="Times New Roman" w:eastAsia="Calibri" w:hAnsi="Times New Roman" w:cs="Times New Roman"/>
          <w:sz w:val="28"/>
          <w:szCs w:val="28"/>
        </w:rPr>
        <w:br/>
      </w:r>
      <w:r w:rsidR="002A67AC" w:rsidRPr="00844028">
        <w:rPr>
          <w:rFonts w:ascii="Times New Roman" w:eastAsia="Calibri" w:hAnsi="Times New Roman" w:cs="Times New Roman"/>
          <w:sz w:val="28"/>
          <w:szCs w:val="28"/>
        </w:rPr>
        <w:t>в отношении которых установлены обязательные требования</w:t>
      </w:r>
      <w:r w:rsidRPr="00844028">
        <w:rPr>
          <w:rFonts w:ascii="Times New Roman" w:eastAsia="Calibri" w:hAnsi="Times New Roman" w:cs="Times New Roman"/>
          <w:sz w:val="28"/>
          <w:szCs w:val="28"/>
        </w:rPr>
        <w:t>,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ОРВ проекта нормативного правового акта либо на момент принятия нормативного</w:t>
      </w:r>
      <w:proofErr w:type="gramEnd"/>
      <w:r w:rsidRPr="00844028">
        <w:rPr>
          <w:rFonts w:ascii="Times New Roman" w:eastAsia="Calibri" w:hAnsi="Times New Roman" w:cs="Times New Roman"/>
          <w:sz w:val="28"/>
          <w:szCs w:val="28"/>
        </w:rPr>
        <w:t xml:space="preserve"> правового акта» отчета указываются группы заинтересованных лиц, </w:t>
      </w:r>
      <w:r w:rsidR="00C41007">
        <w:rPr>
          <w:rFonts w:ascii="Times New Roman" w:eastAsia="Calibri" w:hAnsi="Times New Roman" w:cs="Times New Roman"/>
          <w:sz w:val="28"/>
          <w:szCs w:val="28"/>
        </w:rPr>
        <w:br/>
      </w:r>
      <w:r w:rsidR="00E61922" w:rsidRPr="00844028">
        <w:rPr>
          <w:rFonts w:ascii="Times New Roman" w:eastAsia="Calibri" w:hAnsi="Times New Roman" w:cs="Times New Roman"/>
          <w:sz w:val="28"/>
          <w:szCs w:val="28"/>
        </w:rPr>
        <w:t>в отношении которых установлены обязательные требования</w:t>
      </w:r>
      <w:r w:rsidRPr="00844028">
        <w:rPr>
          <w:rFonts w:ascii="Times New Roman" w:eastAsia="Calibri" w:hAnsi="Times New Roman" w:cs="Times New Roman"/>
          <w:sz w:val="28"/>
          <w:szCs w:val="28"/>
        </w:rPr>
        <w:t xml:space="preserve">. </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К таким группам могут быть </w:t>
      </w:r>
      <w:proofErr w:type="gramStart"/>
      <w:r w:rsidRPr="00844028">
        <w:rPr>
          <w:rFonts w:ascii="Times New Roman" w:eastAsia="Calibri" w:hAnsi="Times New Roman" w:cs="Times New Roman"/>
          <w:sz w:val="28"/>
          <w:szCs w:val="28"/>
        </w:rPr>
        <w:t>отнесены</w:t>
      </w:r>
      <w:proofErr w:type="gramEnd"/>
      <w:r w:rsidRPr="00844028">
        <w:rPr>
          <w:rFonts w:ascii="Times New Roman" w:eastAsia="Calibri" w:hAnsi="Times New Roman" w:cs="Times New Roman"/>
          <w:sz w:val="28"/>
          <w:szCs w:val="28"/>
        </w:rPr>
        <w:t>:</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а) субъекты предпринимательской и иной экономической деятельности либо группы таких субъектов (в зависимости от содержания регулирования рассматриваются предприятия отдельных секторов экономики и организации социальной сферы; отрасли или рынки; организации, ориентированные на экспорт или внутренний спрос; юридические лица, индивидуальные предприниматели, физические лица, осуществляющие определенные виды деятельности (например, из числа лицензируемой);</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б) государственные и муниципальные органы (организации) (могут быть разделены, например, по уровню власти (федеральные, региональные, органы местного самоуправления); по ведомственной принадлежности; по исполняемым государственным функциям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 xml:space="preserve">и предоставляемым государственным или муниципальным услугам;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 xml:space="preserve">по функциональным обязанностям отдельных групп должностных лиц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и другим основаниям);</w:t>
      </w:r>
    </w:p>
    <w:p w:rsidR="007A6487" w:rsidRPr="00844028" w:rsidRDefault="00E61922"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lastRenderedPageBreak/>
        <w:t>б</w:t>
      </w:r>
      <w:r w:rsidR="007A6487" w:rsidRPr="00844028">
        <w:rPr>
          <w:rFonts w:ascii="Times New Roman" w:eastAsia="Calibri" w:hAnsi="Times New Roman" w:cs="Times New Roman"/>
          <w:sz w:val="28"/>
          <w:szCs w:val="28"/>
        </w:rPr>
        <w:t xml:space="preserve">) некоммерческие организации (в целом либо отдельные </w:t>
      </w:r>
      <w:r w:rsidR="00C41007">
        <w:rPr>
          <w:rFonts w:ascii="Times New Roman" w:eastAsia="Calibri" w:hAnsi="Times New Roman" w:cs="Times New Roman"/>
          <w:sz w:val="28"/>
          <w:szCs w:val="28"/>
        </w:rPr>
        <w:br/>
      </w:r>
      <w:r w:rsidR="007A6487" w:rsidRPr="00844028">
        <w:rPr>
          <w:rFonts w:ascii="Times New Roman" w:eastAsia="Calibri" w:hAnsi="Times New Roman" w:cs="Times New Roman"/>
          <w:sz w:val="28"/>
          <w:szCs w:val="28"/>
        </w:rPr>
        <w:t>их группы)</w:t>
      </w:r>
      <w:r w:rsidR="00C06957" w:rsidRPr="00844028">
        <w:rPr>
          <w:rFonts w:ascii="Times New Roman" w:eastAsia="Calibri" w:hAnsi="Times New Roman" w:cs="Times New Roman"/>
          <w:sz w:val="28"/>
          <w:szCs w:val="28"/>
        </w:rPr>
        <w:t>.</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В пункте 2.2 раздела 2 отчета для каждой группы заинтересованных лиц приводится количественная оценка числа ее участников на момент проведения оценки фактического воздействия, а также данные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об изменении числа участников с момента проведения ОРВ (принятия) нормативного правового акта в пункте 2.3 раздела 2 отчета, в том числе:</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направления изменений: возросло, снизилось, осталось неизменным;</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количественная оценка изменений (на сколько </w:t>
      </w:r>
      <w:proofErr w:type="gramStart"/>
      <w:r w:rsidRPr="00844028">
        <w:rPr>
          <w:rFonts w:ascii="Times New Roman" w:eastAsia="Calibri" w:hAnsi="Times New Roman" w:cs="Times New Roman"/>
          <w:sz w:val="28"/>
          <w:szCs w:val="28"/>
        </w:rPr>
        <w:t>возросло</w:t>
      </w:r>
      <w:proofErr w:type="gramEnd"/>
      <w:r w:rsidRPr="00844028">
        <w:rPr>
          <w:rFonts w:ascii="Times New Roman" w:eastAsia="Calibri" w:hAnsi="Times New Roman" w:cs="Times New Roman"/>
          <w:sz w:val="28"/>
          <w:szCs w:val="28"/>
        </w:rPr>
        <w:t xml:space="preserve">/снизилось число участников соответствующей группы в абсолютных величинах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и в процентном выражении).</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Источники использованных данных, на основе которых определен количественный состав группы заинтересованных лиц, приводятся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в пункте 2.4 раздела 2 отчета с разделением источников для каждой отдельной группы.</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Источником могут быть статистические данные о количестве организаций (граждан) той или иной категории, данные реестров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 xml:space="preserve">о количестве выданных лицензий, полученных разрешений. Возможно использование результатов исследований рынков (иных независимых исследований). При невозможности точной однозначной оценки количества заинтересованных лиц, </w:t>
      </w:r>
      <w:proofErr w:type="gramStart"/>
      <w:r w:rsidRPr="00844028">
        <w:rPr>
          <w:rFonts w:ascii="Times New Roman" w:eastAsia="Calibri" w:hAnsi="Times New Roman" w:cs="Times New Roman"/>
          <w:sz w:val="28"/>
          <w:szCs w:val="28"/>
        </w:rPr>
        <w:t>возможно</w:t>
      </w:r>
      <w:proofErr w:type="gramEnd"/>
      <w:r w:rsidRPr="00844028">
        <w:rPr>
          <w:rFonts w:ascii="Times New Roman" w:eastAsia="Calibri" w:hAnsi="Times New Roman" w:cs="Times New Roman"/>
          <w:sz w:val="28"/>
          <w:szCs w:val="28"/>
        </w:rPr>
        <w:t xml:space="preserve"> приводить интервальные оценки, обосновывая методы получения таких оценок.</w:t>
      </w:r>
    </w:p>
    <w:p w:rsidR="00A62118" w:rsidRPr="00844028" w:rsidRDefault="007A6487" w:rsidP="00A62118">
      <w:pPr>
        <w:autoSpaceDE w:val="0"/>
        <w:autoSpaceDN w:val="0"/>
        <w:spacing w:after="0" w:line="240" w:lineRule="auto"/>
        <w:ind w:firstLine="709"/>
        <w:jc w:val="both"/>
        <w:rPr>
          <w:rFonts w:ascii="Times New Roman" w:eastAsia="Calibri" w:hAnsi="Times New Roman" w:cs="Times New Roman"/>
          <w:i/>
          <w:sz w:val="28"/>
          <w:szCs w:val="28"/>
        </w:rPr>
      </w:pPr>
      <w:r w:rsidRPr="00844028">
        <w:rPr>
          <w:rFonts w:ascii="Times New Roman" w:eastAsia="Calibri" w:hAnsi="Times New Roman" w:cs="Times New Roman"/>
          <w:sz w:val="28"/>
          <w:szCs w:val="28"/>
        </w:rPr>
        <w:t>3. </w:t>
      </w:r>
      <w:r w:rsidR="0037679E" w:rsidRPr="00844028">
        <w:rPr>
          <w:rFonts w:ascii="Times New Roman" w:eastAsia="Calibri" w:hAnsi="Times New Roman" w:cs="Times New Roman"/>
          <w:sz w:val="28"/>
          <w:szCs w:val="28"/>
        </w:rPr>
        <w:t xml:space="preserve">В разделе 3 </w:t>
      </w:r>
      <w:r w:rsidR="00A62118" w:rsidRPr="00844028">
        <w:rPr>
          <w:rFonts w:ascii="Times New Roman" w:eastAsia="Calibri" w:hAnsi="Times New Roman" w:cs="Times New Roman"/>
          <w:sz w:val="28"/>
          <w:szCs w:val="28"/>
        </w:rPr>
        <w:t>«Перечень охраняемых законом ценностей, защищаемых в рамках соответствующей сферы общественных отношений, и цели введения обязательных требований (снижение (устранение) рисков причинения вреда охраняемым законом ценностям с указанием конкретных рисков)» отчета</w:t>
      </w:r>
      <w:r w:rsidR="00B255FA" w:rsidRPr="00844028">
        <w:rPr>
          <w:rFonts w:ascii="Times New Roman" w:eastAsia="Calibri" w:hAnsi="Times New Roman" w:cs="Times New Roman"/>
          <w:i/>
          <w:sz w:val="28"/>
          <w:szCs w:val="28"/>
        </w:rPr>
        <w:t>.</w:t>
      </w:r>
    </w:p>
    <w:p w:rsidR="007019E9" w:rsidRPr="00844028" w:rsidRDefault="00CC7B8D" w:rsidP="007019E9">
      <w:pPr>
        <w:autoSpaceDE w:val="0"/>
        <w:autoSpaceDN w:val="0"/>
        <w:spacing w:after="0" w:line="240" w:lineRule="auto"/>
        <w:ind w:firstLine="709"/>
        <w:jc w:val="both"/>
        <w:rPr>
          <w:rFonts w:ascii="Times New Roman" w:eastAsia="Calibri" w:hAnsi="Times New Roman" w:cs="Times New Roman"/>
          <w:sz w:val="28"/>
          <w:szCs w:val="28"/>
        </w:rPr>
      </w:pPr>
      <w:proofErr w:type="gramStart"/>
      <w:r w:rsidRPr="00844028">
        <w:rPr>
          <w:rFonts w:ascii="Times New Roman" w:eastAsia="Calibri" w:hAnsi="Times New Roman" w:cs="Times New Roman"/>
          <w:sz w:val="28"/>
          <w:szCs w:val="28"/>
        </w:rPr>
        <w:t xml:space="preserve">В качестве </w:t>
      </w:r>
      <w:r w:rsidR="002C066E" w:rsidRPr="00844028">
        <w:rPr>
          <w:rFonts w:ascii="Times New Roman" w:eastAsia="Calibri" w:hAnsi="Times New Roman" w:cs="Times New Roman"/>
          <w:sz w:val="28"/>
          <w:szCs w:val="28"/>
        </w:rPr>
        <w:t xml:space="preserve">источников </w:t>
      </w:r>
      <w:r w:rsidRPr="00844028">
        <w:rPr>
          <w:rFonts w:ascii="Times New Roman" w:eastAsia="Calibri" w:hAnsi="Times New Roman" w:cs="Times New Roman"/>
          <w:sz w:val="28"/>
          <w:szCs w:val="28"/>
        </w:rPr>
        <w:t xml:space="preserve">рисков ОЗЦ могут быть </w:t>
      </w:r>
      <w:r w:rsidR="007019E9" w:rsidRPr="00844028">
        <w:rPr>
          <w:rFonts w:ascii="Times New Roman" w:eastAsia="Calibri" w:hAnsi="Times New Roman" w:cs="Times New Roman"/>
          <w:sz w:val="28"/>
          <w:szCs w:val="28"/>
        </w:rPr>
        <w:t>различные присущие юридическим лицам и</w:t>
      </w:r>
      <w:r w:rsidR="002C066E" w:rsidRPr="00844028">
        <w:rPr>
          <w:rFonts w:ascii="Times New Roman" w:eastAsia="Calibri" w:hAnsi="Times New Roman" w:cs="Times New Roman"/>
          <w:sz w:val="28"/>
          <w:szCs w:val="28"/>
        </w:rPr>
        <w:t xml:space="preserve"> </w:t>
      </w:r>
      <w:r w:rsidR="007019E9" w:rsidRPr="00844028">
        <w:rPr>
          <w:rFonts w:ascii="Times New Roman" w:eastAsia="Calibri" w:hAnsi="Times New Roman" w:cs="Times New Roman"/>
          <w:sz w:val="28"/>
          <w:szCs w:val="28"/>
        </w:rPr>
        <w:t>индивидуальным предпринимателям характеристики, характеристики их</w:t>
      </w:r>
      <w:r w:rsidR="002C066E" w:rsidRPr="00844028">
        <w:rPr>
          <w:rFonts w:ascii="Times New Roman" w:eastAsia="Calibri" w:hAnsi="Times New Roman" w:cs="Times New Roman"/>
          <w:sz w:val="28"/>
          <w:szCs w:val="28"/>
        </w:rPr>
        <w:t xml:space="preserve"> </w:t>
      </w:r>
      <w:r w:rsidR="007019E9" w:rsidRPr="00844028">
        <w:rPr>
          <w:rFonts w:ascii="Times New Roman" w:eastAsia="Calibri" w:hAnsi="Times New Roman" w:cs="Times New Roman"/>
          <w:sz w:val="28"/>
          <w:szCs w:val="28"/>
        </w:rPr>
        <w:t>деятельности, используемых ими производственных объектов, а также</w:t>
      </w:r>
      <w:r w:rsidR="002C066E" w:rsidRPr="00844028">
        <w:rPr>
          <w:rFonts w:ascii="Times New Roman" w:eastAsia="Calibri" w:hAnsi="Times New Roman" w:cs="Times New Roman"/>
          <w:sz w:val="28"/>
          <w:szCs w:val="28"/>
        </w:rPr>
        <w:t xml:space="preserve"> </w:t>
      </w:r>
      <w:r w:rsidR="007019E9" w:rsidRPr="00844028">
        <w:rPr>
          <w:rFonts w:ascii="Times New Roman" w:eastAsia="Calibri" w:hAnsi="Times New Roman" w:cs="Times New Roman"/>
          <w:sz w:val="28"/>
          <w:szCs w:val="28"/>
        </w:rPr>
        <w:t>результатов их деятельности, которые самостоятельно или в комбинации с</w:t>
      </w:r>
      <w:r w:rsidR="002C066E" w:rsidRPr="00844028">
        <w:rPr>
          <w:rFonts w:ascii="Times New Roman" w:eastAsia="Calibri" w:hAnsi="Times New Roman" w:cs="Times New Roman"/>
          <w:sz w:val="28"/>
          <w:szCs w:val="28"/>
        </w:rPr>
        <w:t xml:space="preserve"> </w:t>
      </w:r>
      <w:r w:rsidR="007019E9" w:rsidRPr="00844028">
        <w:rPr>
          <w:rFonts w:ascii="Times New Roman" w:eastAsia="Calibri" w:hAnsi="Times New Roman" w:cs="Times New Roman"/>
          <w:sz w:val="28"/>
          <w:szCs w:val="28"/>
        </w:rPr>
        <w:t xml:space="preserve">другими обстоятельствами, </w:t>
      </w:r>
      <w:r w:rsidR="00C41007">
        <w:rPr>
          <w:rFonts w:ascii="Times New Roman" w:eastAsia="Calibri" w:hAnsi="Times New Roman" w:cs="Times New Roman"/>
          <w:sz w:val="28"/>
          <w:szCs w:val="28"/>
        </w:rPr>
        <w:br/>
      </w:r>
      <w:r w:rsidR="007019E9" w:rsidRPr="00844028">
        <w:rPr>
          <w:rFonts w:ascii="Times New Roman" w:eastAsia="Calibri" w:hAnsi="Times New Roman" w:cs="Times New Roman"/>
          <w:sz w:val="28"/>
          <w:szCs w:val="28"/>
        </w:rPr>
        <w:t>в том числе внешними, могут являться причинами</w:t>
      </w:r>
      <w:r w:rsidR="002C066E" w:rsidRPr="00844028">
        <w:rPr>
          <w:rFonts w:ascii="Times New Roman" w:eastAsia="Calibri" w:hAnsi="Times New Roman" w:cs="Times New Roman"/>
          <w:sz w:val="28"/>
          <w:szCs w:val="28"/>
        </w:rPr>
        <w:t xml:space="preserve"> </w:t>
      </w:r>
      <w:r w:rsidR="007019E9" w:rsidRPr="00844028">
        <w:rPr>
          <w:rFonts w:ascii="Times New Roman" w:eastAsia="Calibri" w:hAnsi="Times New Roman" w:cs="Times New Roman"/>
          <w:sz w:val="28"/>
          <w:szCs w:val="28"/>
        </w:rPr>
        <w:t>или предпосылками осуществления событий, следствием которых может стать</w:t>
      </w:r>
      <w:r w:rsidR="002C066E" w:rsidRPr="00844028">
        <w:rPr>
          <w:rFonts w:ascii="Times New Roman" w:eastAsia="Calibri" w:hAnsi="Times New Roman" w:cs="Times New Roman"/>
          <w:sz w:val="28"/>
          <w:szCs w:val="28"/>
        </w:rPr>
        <w:t xml:space="preserve"> </w:t>
      </w:r>
      <w:r w:rsidR="007019E9" w:rsidRPr="00844028">
        <w:rPr>
          <w:rFonts w:ascii="Times New Roman" w:eastAsia="Calibri" w:hAnsi="Times New Roman" w:cs="Times New Roman"/>
          <w:sz w:val="28"/>
          <w:szCs w:val="28"/>
        </w:rPr>
        <w:t>причинение вреда для охраняемых законом ценностей.</w:t>
      </w:r>
      <w:proofErr w:type="gramEnd"/>
    </w:p>
    <w:p w:rsidR="007A6487" w:rsidRPr="00844028" w:rsidRDefault="0037679E" w:rsidP="00A62118">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4. </w:t>
      </w:r>
      <w:proofErr w:type="gramStart"/>
      <w:r w:rsidR="007A6487" w:rsidRPr="00844028">
        <w:rPr>
          <w:rFonts w:ascii="Times New Roman" w:eastAsia="Calibri" w:hAnsi="Times New Roman" w:cs="Times New Roman"/>
          <w:sz w:val="28"/>
          <w:szCs w:val="28"/>
        </w:rPr>
        <w:t xml:space="preserve">В разделе </w:t>
      </w:r>
      <w:r w:rsidR="00DC066B" w:rsidRPr="00844028">
        <w:rPr>
          <w:rFonts w:ascii="Times New Roman" w:eastAsia="Calibri" w:hAnsi="Times New Roman" w:cs="Times New Roman"/>
          <w:sz w:val="28"/>
          <w:szCs w:val="28"/>
        </w:rPr>
        <w:t>4</w:t>
      </w:r>
      <w:r w:rsidR="007A6487" w:rsidRPr="00844028">
        <w:rPr>
          <w:rFonts w:ascii="Times New Roman" w:eastAsia="Calibri" w:hAnsi="Times New Roman" w:cs="Times New Roman"/>
          <w:sz w:val="28"/>
          <w:szCs w:val="28"/>
        </w:rPr>
        <w:t xml:space="preserve"> «Изменение бюджетных расходов и доходов </w:t>
      </w:r>
      <w:r w:rsidR="00C41007">
        <w:rPr>
          <w:rFonts w:ascii="Times New Roman" w:eastAsia="Calibri" w:hAnsi="Times New Roman" w:cs="Times New Roman"/>
          <w:sz w:val="28"/>
          <w:szCs w:val="28"/>
        </w:rPr>
        <w:br/>
      </w:r>
      <w:r w:rsidR="007A6487" w:rsidRPr="00844028">
        <w:rPr>
          <w:rFonts w:ascii="Times New Roman" w:eastAsia="Calibri" w:hAnsi="Times New Roman" w:cs="Times New Roman"/>
          <w:sz w:val="28"/>
          <w:szCs w:val="28"/>
        </w:rPr>
        <w:t xml:space="preserve">от реализации предусмотренных нормативным </w:t>
      </w:r>
      <w:r w:rsidR="007A6487" w:rsidRPr="00844028">
        <w:rPr>
          <w:rFonts w:ascii="Times New Roman" w:hAnsi="Times New Roman" w:cs="Times New Roman"/>
          <w:sz w:val="28"/>
          <w:szCs w:val="28"/>
        </w:rPr>
        <w:t xml:space="preserve">правовым </w:t>
      </w:r>
      <w:r w:rsidR="007A6487" w:rsidRPr="00844028">
        <w:rPr>
          <w:rFonts w:ascii="Times New Roman" w:eastAsia="Calibri" w:hAnsi="Times New Roman" w:cs="Times New Roman"/>
          <w:sz w:val="28"/>
          <w:szCs w:val="28"/>
        </w:rPr>
        <w:t>актом функций, полномочий, обязанностей и прав органов государственной власти автономного округа и органов местного самоуправления» отчета необходимо указать все функции, полномочия, обязанности и права органов государственной власти</w:t>
      </w:r>
      <w:r w:rsidR="00F501EA" w:rsidRPr="00844028">
        <w:rPr>
          <w:rFonts w:ascii="Times New Roman" w:eastAsia="Calibri" w:hAnsi="Times New Roman" w:cs="Times New Roman"/>
          <w:sz w:val="28"/>
          <w:szCs w:val="28"/>
        </w:rPr>
        <w:t>,</w:t>
      </w:r>
      <w:r w:rsidR="007A6487" w:rsidRPr="00844028">
        <w:rPr>
          <w:rFonts w:ascii="Times New Roman" w:eastAsia="Calibri" w:hAnsi="Times New Roman" w:cs="Times New Roman"/>
          <w:sz w:val="28"/>
          <w:szCs w:val="28"/>
        </w:rPr>
        <w:t xml:space="preserve"> исполнительных органов автономного округа и органов местного самоуправления, которые реализуются </w:t>
      </w:r>
      <w:r w:rsidR="00C41007">
        <w:rPr>
          <w:rFonts w:ascii="Times New Roman" w:eastAsia="Calibri" w:hAnsi="Times New Roman" w:cs="Times New Roman"/>
          <w:sz w:val="28"/>
          <w:szCs w:val="28"/>
        </w:rPr>
        <w:br/>
      </w:r>
      <w:r w:rsidR="007A6487" w:rsidRPr="00844028">
        <w:rPr>
          <w:rFonts w:ascii="Times New Roman" w:eastAsia="Calibri" w:hAnsi="Times New Roman" w:cs="Times New Roman"/>
          <w:sz w:val="28"/>
          <w:szCs w:val="28"/>
        </w:rPr>
        <w:t>во исполнение оцениваемого нормативного правового акта.</w:t>
      </w:r>
      <w:proofErr w:type="gramEnd"/>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lastRenderedPageBreak/>
        <w:t xml:space="preserve">Кратко описывается порядок реализации соответствующих функций, какими именно исполнительными органами автономного округа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и органами местного самоуправления они реализуются.</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По каждой реализуемой функции приводятся данные о расходах, связанных с ее реализацией. </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При определении расходов используются фактические данные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 xml:space="preserve">о расходах в контексте выполняемых функций. Если в системе учета исполнительных органов автономного округа расходы на выполнение конкретной функции отдельно не выделяются, они должны быть определены как доля общих затрат органа. Должно быть приведено обоснование, почему именно такая доля общих затрат относится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на выполнение данной функции (например, исходя из общего объема трудозатрат).</w:t>
      </w:r>
    </w:p>
    <w:p w:rsidR="000A1122" w:rsidRPr="00844028" w:rsidRDefault="000A1122" w:rsidP="000A1122">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При оценке доходов учитываются:</w:t>
      </w:r>
    </w:p>
    <w:p w:rsidR="008E75A4" w:rsidRPr="00844028" w:rsidRDefault="008E75A4" w:rsidP="008E75A4">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а) прямые доходы бюджета (связанные, например, с повышением налоговых ставок, пошлин, либо неналоговые доходы, например,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от приватизации имущества, платы за оказание государственных услуг);</w:t>
      </w:r>
    </w:p>
    <w:p w:rsidR="008E75A4" w:rsidRPr="00844028" w:rsidRDefault="008E75A4" w:rsidP="008E75A4">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б) </w:t>
      </w:r>
      <w:r w:rsidR="00C223EC" w:rsidRPr="00844028">
        <w:rPr>
          <w:rFonts w:ascii="Times New Roman" w:eastAsia="Calibri" w:hAnsi="Times New Roman" w:cs="Times New Roman"/>
          <w:sz w:val="28"/>
          <w:szCs w:val="28"/>
        </w:rPr>
        <w:t>с</w:t>
      </w:r>
      <w:r w:rsidRPr="00844028">
        <w:rPr>
          <w:rFonts w:ascii="Times New Roman" w:eastAsia="Calibri" w:hAnsi="Times New Roman" w:cs="Times New Roman"/>
          <w:sz w:val="28"/>
          <w:szCs w:val="28"/>
        </w:rPr>
        <w:t>боры (в том числе государственная пошлина)</w:t>
      </w:r>
      <w:r w:rsidR="00C223EC" w:rsidRPr="00844028">
        <w:rPr>
          <w:rFonts w:ascii="Times New Roman" w:eastAsia="Calibri" w:hAnsi="Times New Roman" w:cs="Times New Roman"/>
          <w:sz w:val="28"/>
          <w:szCs w:val="28"/>
        </w:rPr>
        <w:t>;</w:t>
      </w:r>
    </w:p>
    <w:p w:rsidR="008E75A4" w:rsidRPr="00844028" w:rsidRDefault="008E75A4" w:rsidP="008E75A4">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в) </w:t>
      </w:r>
      <w:r w:rsidR="00C223EC" w:rsidRPr="00844028">
        <w:rPr>
          <w:rFonts w:ascii="Times New Roman" w:eastAsia="Calibri" w:hAnsi="Times New Roman" w:cs="Times New Roman"/>
          <w:sz w:val="28"/>
          <w:szCs w:val="28"/>
        </w:rPr>
        <w:t>и</w:t>
      </w:r>
      <w:r w:rsidRPr="00844028">
        <w:rPr>
          <w:rFonts w:ascii="Times New Roman" w:eastAsia="Calibri" w:hAnsi="Times New Roman" w:cs="Times New Roman"/>
          <w:sz w:val="28"/>
          <w:szCs w:val="28"/>
        </w:rPr>
        <w:t>ные обязательные платежи</w:t>
      </w:r>
      <w:r w:rsidR="00C223EC" w:rsidRPr="00844028">
        <w:rPr>
          <w:rFonts w:ascii="Times New Roman" w:eastAsia="Calibri" w:hAnsi="Times New Roman" w:cs="Times New Roman"/>
          <w:sz w:val="28"/>
          <w:szCs w:val="28"/>
        </w:rPr>
        <w:t>;</w:t>
      </w:r>
    </w:p>
    <w:p w:rsidR="000A1122" w:rsidRPr="00844028" w:rsidRDefault="008E75A4" w:rsidP="008E75A4">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г) </w:t>
      </w:r>
      <w:r w:rsidR="00C223EC" w:rsidRPr="00844028">
        <w:rPr>
          <w:rFonts w:ascii="Times New Roman" w:eastAsia="Calibri" w:hAnsi="Times New Roman" w:cs="Times New Roman"/>
          <w:sz w:val="28"/>
          <w:szCs w:val="28"/>
        </w:rPr>
        <w:t>п</w:t>
      </w:r>
      <w:r w:rsidRPr="00844028">
        <w:rPr>
          <w:rFonts w:ascii="Times New Roman" w:eastAsia="Calibri" w:hAnsi="Times New Roman" w:cs="Times New Roman"/>
          <w:sz w:val="28"/>
          <w:szCs w:val="28"/>
        </w:rPr>
        <w:t xml:space="preserve">оступления в бюджеты в результате применения мер гражданско-правовой, административной и уголовной ответственности за нарушение </w:t>
      </w:r>
      <w:r w:rsidR="0046708A" w:rsidRPr="00844028">
        <w:rPr>
          <w:rFonts w:ascii="Times New Roman" w:eastAsia="Calibri" w:hAnsi="Times New Roman" w:cs="Times New Roman"/>
          <w:sz w:val="28"/>
          <w:szCs w:val="28"/>
        </w:rPr>
        <w:t>обязательных требований</w:t>
      </w:r>
      <w:r w:rsidRPr="00844028">
        <w:rPr>
          <w:rFonts w:ascii="Times New Roman" w:eastAsia="Calibri" w:hAnsi="Times New Roman" w:cs="Times New Roman"/>
          <w:sz w:val="28"/>
          <w:szCs w:val="28"/>
        </w:rPr>
        <w:t>, в том числе штрафы, конфискации, компенсации;</w:t>
      </w:r>
    </w:p>
    <w:p w:rsidR="008E75A4" w:rsidRPr="00844028" w:rsidRDefault="008E75A4" w:rsidP="008E75A4">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д) потенциальная экономия, связанная с сокращением количества случаев наступления неблагоприятных последствий</w:t>
      </w:r>
      <w:r w:rsidR="00526EC2" w:rsidRPr="00844028">
        <w:rPr>
          <w:rFonts w:ascii="Times New Roman" w:eastAsia="Calibri" w:hAnsi="Times New Roman" w:cs="Times New Roman"/>
          <w:sz w:val="28"/>
          <w:szCs w:val="28"/>
        </w:rPr>
        <w:t xml:space="preserve"> (сокращение расходов на ликвидацию </w:t>
      </w:r>
      <w:r w:rsidR="0046708A" w:rsidRPr="00844028">
        <w:rPr>
          <w:rFonts w:ascii="Times New Roman" w:eastAsia="Calibri" w:hAnsi="Times New Roman" w:cs="Times New Roman"/>
          <w:sz w:val="28"/>
          <w:szCs w:val="28"/>
        </w:rPr>
        <w:t>угрозы рисков причинения вреда (ущерба) охраняемым законом ценностей</w:t>
      </w:r>
      <w:r w:rsidR="00526EC2" w:rsidRPr="00844028">
        <w:rPr>
          <w:rFonts w:ascii="Times New Roman" w:eastAsia="Calibri" w:hAnsi="Times New Roman" w:cs="Times New Roman"/>
          <w:sz w:val="28"/>
          <w:szCs w:val="28"/>
        </w:rPr>
        <w:t>)</w:t>
      </w:r>
      <w:r w:rsidRPr="00844028">
        <w:rPr>
          <w:rFonts w:ascii="Times New Roman" w:eastAsia="Calibri" w:hAnsi="Times New Roman" w:cs="Times New Roman"/>
          <w:sz w:val="28"/>
          <w:szCs w:val="28"/>
        </w:rPr>
        <w:t>.</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На основе оценки доходов и расходов относительно каждой функции исполнительных органов автономного округа и органов местного самоуправления формируется итоговая оценка расходов и доходов за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доходов, уменьшенному на объем выпадающих доходов).</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В отчете также указываются совокупные расходы и доходы, а также иные сведения о расходах и доходах. </w:t>
      </w:r>
      <w:proofErr w:type="gramStart"/>
      <w:r w:rsidRPr="00844028">
        <w:rPr>
          <w:rFonts w:ascii="Times New Roman" w:eastAsia="Calibri" w:hAnsi="Times New Roman" w:cs="Times New Roman"/>
          <w:sz w:val="28"/>
          <w:szCs w:val="28"/>
        </w:rPr>
        <w:t xml:space="preserve">В частности, в разделе </w:t>
      </w:r>
      <w:r w:rsidR="004F002A" w:rsidRPr="00844028">
        <w:rPr>
          <w:rFonts w:ascii="Times New Roman" w:eastAsia="Calibri" w:hAnsi="Times New Roman" w:cs="Times New Roman"/>
          <w:sz w:val="28"/>
          <w:szCs w:val="28"/>
        </w:rPr>
        <w:t>4</w:t>
      </w:r>
      <w:r w:rsidRPr="00844028">
        <w:rPr>
          <w:rFonts w:ascii="Times New Roman" w:eastAsia="Calibri" w:hAnsi="Times New Roman" w:cs="Times New Roman"/>
          <w:sz w:val="28"/>
          <w:szCs w:val="28"/>
        </w:rPr>
        <w:t xml:space="preserve"> отчета может быть указано итоговое соотношение расходов и доходов,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их соотношение по времени реализации нормативного правового акта (если указанные расходы и доходы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roofErr w:type="gramEnd"/>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lastRenderedPageBreak/>
        <w:t xml:space="preserve">Все данные о периодических расходах и доходах в разделе </w:t>
      </w:r>
      <w:r w:rsidR="00015952" w:rsidRPr="00844028">
        <w:rPr>
          <w:rFonts w:ascii="Times New Roman" w:eastAsia="Calibri" w:hAnsi="Times New Roman" w:cs="Times New Roman"/>
          <w:sz w:val="28"/>
          <w:szCs w:val="28"/>
        </w:rPr>
        <w:t>4</w:t>
      </w:r>
      <w:r w:rsidRPr="00844028">
        <w:rPr>
          <w:rFonts w:ascii="Times New Roman" w:eastAsia="Calibri" w:hAnsi="Times New Roman" w:cs="Times New Roman"/>
          <w:sz w:val="28"/>
          <w:szCs w:val="28"/>
        </w:rPr>
        <w:t xml:space="preserve"> отчета заполняются в расчете за один календарный год.</w:t>
      </w:r>
    </w:p>
    <w:p w:rsidR="007A6487" w:rsidRPr="00844028" w:rsidRDefault="0037679E"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5</w:t>
      </w:r>
      <w:r w:rsidR="007A6487" w:rsidRPr="00844028">
        <w:rPr>
          <w:rFonts w:ascii="Times New Roman" w:eastAsia="Calibri" w:hAnsi="Times New Roman" w:cs="Times New Roman"/>
          <w:sz w:val="28"/>
          <w:szCs w:val="28"/>
        </w:rPr>
        <w:t xml:space="preserve">. В разделе </w:t>
      </w:r>
      <w:r w:rsidR="00F424C3" w:rsidRPr="00844028">
        <w:rPr>
          <w:rFonts w:ascii="Times New Roman" w:eastAsia="Calibri" w:hAnsi="Times New Roman" w:cs="Times New Roman"/>
          <w:sz w:val="28"/>
          <w:szCs w:val="28"/>
        </w:rPr>
        <w:t>5</w:t>
      </w:r>
      <w:r w:rsidR="007A6487" w:rsidRPr="00844028">
        <w:rPr>
          <w:rFonts w:ascii="Times New Roman" w:eastAsia="Calibri" w:hAnsi="Times New Roman" w:cs="Times New Roman"/>
          <w:sz w:val="28"/>
          <w:szCs w:val="28"/>
        </w:rPr>
        <w:t xml:space="preserve"> «Оценка фактических расходов субъектов предпринимательской</w:t>
      </w:r>
      <w:r w:rsidR="007A6487" w:rsidRPr="00844028">
        <w:rPr>
          <w:rFonts w:ascii="Times New Roman" w:hAnsi="Times New Roman" w:cs="Times New Roman"/>
          <w:sz w:val="28"/>
          <w:szCs w:val="28"/>
        </w:rPr>
        <w:t xml:space="preserve"> и иной экономической</w:t>
      </w:r>
      <w:r w:rsidR="007A6487" w:rsidRPr="00844028">
        <w:rPr>
          <w:rFonts w:ascii="Times New Roman" w:eastAsia="Calibri" w:hAnsi="Times New Roman" w:cs="Times New Roman"/>
          <w:sz w:val="28"/>
          <w:szCs w:val="28"/>
        </w:rPr>
        <w:t xml:space="preserve"> деятельности, связанных </w:t>
      </w:r>
      <w:r w:rsidR="00C41007">
        <w:rPr>
          <w:rFonts w:ascii="Times New Roman" w:eastAsia="Calibri" w:hAnsi="Times New Roman" w:cs="Times New Roman"/>
          <w:sz w:val="28"/>
          <w:szCs w:val="28"/>
        </w:rPr>
        <w:br/>
      </w:r>
      <w:r w:rsidR="007A6487" w:rsidRPr="00844028">
        <w:rPr>
          <w:rFonts w:ascii="Times New Roman" w:eastAsia="Calibri" w:hAnsi="Times New Roman" w:cs="Times New Roman"/>
          <w:sz w:val="28"/>
          <w:szCs w:val="28"/>
        </w:rPr>
        <w:t xml:space="preserve">с необходимостью соблюдения установленных нормативным </w:t>
      </w:r>
      <w:r w:rsidR="007A6487" w:rsidRPr="00844028">
        <w:rPr>
          <w:rFonts w:ascii="Times New Roman" w:hAnsi="Times New Roman" w:cs="Times New Roman"/>
          <w:sz w:val="28"/>
          <w:szCs w:val="28"/>
        </w:rPr>
        <w:t xml:space="preserve">правовым </w:t>
      </w:r>
      <w:r w:rsidR="007A6487" w:rsidRPr="00844028">
        <w:rPr>
          <w:rFonts w:ascii="Times New Roman" w:eastAsia="Calibri" w:hAnsi="Times New Roman" w:cs="Times New Roman"/>
          <w:sz w:val="28"/>
          <w:szCs w:val="28"/>
        </w:rPr>
        <w:t>актом обяза</w:t>
      </w:r>
      <w:r w:rsidR="00F424C3" w:rsidRPr="00844028">
        <w:rPr>
          <w:rFonts w:ascii="Times New Roman" w:eastAsia="Calibri" w:hAnsi="Times New Roman" w:cs="Times New Roman"/>
          <w:sz w:val="28"/>
          <w:szCs w:val="28"/>
        </w:rPr>
        <w:t>тельных требований</w:t>
      </w:r>
      <w:r w:rsidR="007A6487" w:rsidRPr="00844028">
        <w:rPr>
          <w:rFonts w:ascii="Times New Roman" w:eastAsia="Calibri" w:hAnsi="Times New Roman" w:cs="Times New Roman"/>
          <w:sz w:val="28"/>
          <w:szCs w:val="28"/>
        </w:rPr>
        <w:t xml:space="preserve">» отчета указываются обязательные требования, </w:t>
      </w:r>
      <w:r w:rsidR="00CE72F0" w:rsidRPr="00844028">
        <w:rPr>
          <w:rFonts w:ascii="Times New Roman" w:eastAsia="Calibri" w:hAnsi="Times New Roman" w:cs="Times New Roman"/>
          <w:sz w:val="28"/>
          <w:szCs w:val="28"/>
        </w:rPr>
        <w:t>соблюдение</w:t>
      </w:r>
      <w:r w:rsidR="007A6487" w:rsidRPr="00844028">
        <w:rPr>
          <w:rFonts w:ascii="Times New Roman" w:eastAsia="Calibri" w:hAnsi="Times New Roman" w:cs="Times New Roman"/>
          <w:sz w:val="28"/>
          <w:szCs w:val="28"/>
        </w:rPr>
        <w:t xml:space="preserve"> которы</w:t>
      </w:r>
      <w:r w:rsidR="00CE72F0" w:rsidRPr="00844028">
        <w:rPr>
          <w:rFonts w:ascii="Times New Roman" w:eastAsia="Calibri" w:hAnsi="Times New Roman" w:cs="Times New Roman"/>
          <w:sz w:val="28"/>
          <w:szCs w:val="28"/>
        </w:rPr>
        <w:t>х</w:t>
      </w:r>
      <w:r w:rsidR="007A6487" w:rsidRPr="00844028">
        <w:rPr>
          <w:rFonts w:ascii="Times New Roman" w:eastAsia="Calibri" w:hAnsi="Times New Roman" w:cs="Times New Roman"/>
          <w:sz w:val="28"/>
          <w:szCs w:val="28"/>
        </w:rPr>
        <w:t xml:space="preserve"> возложены на участников отношений нормативным правовым актом. </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Внесение сведений следует начинать с групп заинтересованных лиц, которые непосредственно являются объектом регулирования (контролируемые лица, обязанные соблюда</w:t>
      </w:r>
      <w:r w:rsidR="00CD2CFB" w:rsidRPr="00844028">
        <w:rPr>
          <w:rFonts w:ascii="Times New Roman" w:eastAsia="Calibri" w:hAnsi="Times New Roman" w:cs="Times New Roman"/>
          <w:sz w:val="28"/>
          <w:szCs w:val="28"/>
        </w:rPr>
        <w:t>ть обязательные требования</w:t>
      </w:r>
      <w:r w:rsidRPr="00844028">
        <w:rPr>
          <w:rFonts w:ascii="Times New Roman" w:eastAsia="Calibri" w:hAnsi="Times New Roman" w:cs="Times New Roman"/>
          <w:sz w:val="28"/>
          <w:szCs w:val="28"/>
        </w:rPr>
        <w:t xml:space="preserve">). </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В пункте </w:t>
      </w:r>
      <w:r w:rsidR="000C1908" w:rsidRPr="00844028">
        <w:rPr>
          <w:rFonts w:ascii="Times New Roman" w:eastAsia="Calibri" w:hAnsi="Times New Roman" w:cs="Times New Roman"/>
          <w:sz w:val="28"/>
          <w:szCs w:val="28"/>
        </w:rPr>
        <w:t>5</w:t>
      </w:r>
      <w:r w:rsidRPr="00844028">
        <w:rPr>
          <w:rFonts w:ascii="Times New Roman" w:eastAsia="Calibri" w:hAnsi="Times New Roman" w:cs="Times New Roman"/>
          <w:sz w:val="28"/>
          <w:szCs w:val="28"/>
        </w:rPr>
        <w:t xml:space="preserve">.3 раздела </w:t>
      </w:r>
      <w:r w:rsidR="000C1908" w:rsidRPr="00844028">
        <w:rPr>
          <w:rFonts w:ascii="Times New Roman" w:eastAsia="Calibri" w:hAnsi="Times New Roman" w:cs="Times New Roman"/>
          <w:sz w:val="28"/>
          <w:szCs w:val="28"/>
        </w:rPr>
        <w:t>5</w:t>
      </w:r>
      <w:r w:rsidRPr="00844028">
        <w:rPr>
          <w:rFonts w:ascii="Times New Roman" w:eastAsia="Calibri" w:hAnsi="Times New Roman" w:cs="Times New Roman"/>
          <w:sz w:val="28"/>
          <w:szCs w:val="28"/>
        </w:rPr>
        <w:t xml:space="preserve"> отчета дается количественное описание расходов и выгод различных групп, затронутых регулированием.</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При характеристике расходов выделяют:</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а)</w:t>
      </w:r>
      <w:r w:rsidR="009B0C83">
        <w:rPr>
          <w:rFonts w:ascii="Times New Roman" w:eastAsia="Calibri" w:hAnsi="Times New Roman" w:cs="Times New Roman"/>
          <w:sz w:val="28"/>
          <w:szCs w:val="28"/>
        </w:rPr>
        <w:t> </w:t>
      </w:r>
      <w:r w:rsidRPr="00844028">
        <w:rPr>
          <w:rFonts w:ascii="Times New Roman" w:eastAsia="Calibri" w:hAnsi="Times New Roman" w:cs="Times New Roman"/>
          <w:sz w:val="28"/>
          <w:szCs w:val="28"/>
        </w:rPr>
        <w:t xml:space="preserve">единовременные расходы (например, расходы, связанные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с капитальными вложениями, разработкой информационных систем, разработкой внутренней нормативной документации, обучением) (приводятся с указанием времени их возникновения);</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б)</w:t>
      </w:r>
      <w:r w:rsidR="009B0C83">
        <w:rPr>
          <w:rFonts w:ascii="Times New Roman" w:eastAsia="Calibri" w:hAnsi="Times New Roman" w:cs="Times New Roman"/>
          <w:sz w:val="28"/>
          <w:szCs w:val="28"/>
        </w:rPr>
        <w:t> </w:t>
      </w:r>
      <w:r w:rsidRPr="00844028">
        <w:rPr>
          <w:rFonts w:ascii="Times New Roman" w:eastAsia="Calibri" w:hAnsi="Times New Roman" w:cs="Times New Roman"/>
          <w:sz w:val="28"/>
          <w:szCs w:val="28"/>
        </w:rPr>
        <w:t>периодические расходы (например, расходы на наем дополнительного персонала, на содержание и обслуживание техники) (приводятся за год).</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а также иная релевантная информация.</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Для оценки расходов по каждой группе участников отношений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 xml:space="preserve">и каждой категории требований определяются расходы репрезентативного участника (то есть представительного или являющегося типичным представителем большого количества), которые умножаются на число участников группы. </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Также дается количественная оценка числа участников групп, получающих выгоды от регулирования, и оценка выгод репрезентативного участника группы. </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Выгоды могут быть разделены </w:t>
      </w:r>
      <w:proofErr w:type="gramStart"/>
      <w:r w:rsidRPr="00844028">
        <w:rPr>
          <w:rFonts w:ascii="Times New Roman" w:eastAsia="Calibri" w:hAnsi="Times New Roman" w:cs="Times New Roman"/>
          <w:sz w:val="28"/>
          <w:szCs w:val="28"/>
        </w:rPr>
        <w:t>на</w:t>
      </w:r>
      <w:proofErr w:type="gramEnd"/>
      <w:r w:rsidRPr="00844028">
        <w:rPr>
          <w:rFonts w:ascii="Times New Roman" w:eastAsia="Calibri" w:hAnsi="Times New Roman" w:cs="Times New Roman"/>
          <w:sz w:val="28"/>
          <w:szCs w:val="28"/>
        </w:rPr>
        <w:t xml:space="preserve"> единовременные и периодические. Для тех выгод, которые не могут быть определены количественно, дается их качественное описание.</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Для периодических расходов и выгод принимается во внимание изменение числа участников группы за период действия регулирования. </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Разработчики могут применять и иные методы расчетов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с соответствующим обоснованием.</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lastRenderedPageBreak/>
        <w:t xml:space="preserve">В пункте </w:t>
      </w:r>
      <w:r w:rsidR="002C18E8" w:rsidRPr="00844028">
        <w:rPr>
          <w:rFonts w:ascii="Times New Roman" w:eastAsia="Calibri" w:hAnsi="Times New Roman" w:cs="Times New Roman"/>
          <w:sz w:val="28"/>
          <w:szCs w:val="28"/>
        </w:rPr>
        <w:t>5</w:t>
      </w:r>
      <w:r w:rsidRPr="00844028">
        <w:rPr>
          <w:rFonts w:ascii="Times New Roman" w:eastAsia="Calibri" w:hAnsi="Times New Roman" w:cs="Times New Roman"/>
          <w:sz w:val="28"/>
          <w:szCs w:val="28"/>
        </w:rPr>
        <w:t xml:space="preserve">.5 раздела </w:t>
      </w:r>
      <w:r w:rsidR="002C18E8" w:rsidRPr="00844028">
        <w:rPr>
          <w:rFonts w:ascii="Times New Roman" w:eastAsia="Calibri" w:hAnsi="Times New Roman" w:cs="Times New Roman"/>
          <w:sz w:val="28"/>
          <w:szCs w:val="28"/>
        </w:rPr>
        <w:t>5</w:t>
      </w:r>
      <w:r w:rsidRPr="00844028">
        <w:rPr>
          <w:rFonts w:ascii="Times New Roman" w:eastAsia="Calibri" w:hAnsi="Times New Roman" w:cs="Times New Roman"/>
          <w:sz w:val="28"/>
          <w:szCs w:val="28"/>
        </w:rPr>
        <w:t xml:space="preserve"> отчета необходимо дать описание издержек, для которых невозможно на основании имеющихся данных дать достоверную количественную оценку, но которые, по мнению разработчика, являются существенными.</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В пункте </w:t>
      </w:r>
      <w:r w:rsidR="002C18E8" w:rsidRPr="00844028">
        <w:rPr>
          <w:rFonts w:ascii="Times New Roman" w:eastAsia="Calibri" w:hAnsi="Times New Roman" w:cs="Times New Roman"/>
          <w:sz w:val="28"/>
          <w:szCs w:val="28"/>
        </w:rPr>
        <w:t>5</w:t>
      </w:r>
      <w:r w:rsidRPr="00844028">
        <w:rPr>
          <w:rFonts w:ascii="Times New Roman" w:eastAsia="Calibri" w:hAnsi="Times New Roman" w:cs="Times New Roman"/>
          <w:sz w:val="28"/>
          <w:szCs w:val="28"/>
        </w:rPr>
        <w:t xml:space="preserve">.6 раздела </w:t>
      </w:r>
      <w:r w:rsidR="002C18E8" w:rsidRPr="00844028">
        <w:rPr>
          <w:rFonts w:ascii="Times New Roman" w:eastAsia="Calibri" w:hAnsi="Times New Roman" w:cs="Times New Roman"/>
          <w:sz w:val="28"/>
          <w:szCs w:val="28"/>
        </w:rPr>
        <w:t>5</w:t>
      </w:r>
      <w:r w:rsidRPr="00844028">
        <w:rPr>
          <w:rFonts w:ascii="Times New Roman" w:eastAsia="Calibri" w:hAnsi="Times New Roman" w:cs="Times New Roman"/>
          <w:sz w:val="28"/>
          <w:szCs w:val="28"/>
        </w:rPr>
        <w:t xml:space="preserve"> отчета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(наличие значимых, не оцененных количественно, выгод и/или издержек) приводится качественная оценка баланса выгод и издержек для каждой группы.</w:t>
      </w:r>
    </w:p>
    <w:p w:rsidR="007A6487" w:rsidRPr="00844028" w:rsidRDefault="002C18E8"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6</w:t>
      </w:r>
      <w:r w:rsidR="007A6487" w:rsidRPr="00844028">
        <w:rPr>
          <w:rFonts w:ascii="Times New Roman" w:eastAsia="Calibri" w:hAnsi="Times New Roman" w:cs="Times New Roman"/>
          <w:sz w:val="28"/>
          <w:szCs w:val="28"/>
        </w:rPr>
        <w:t xml:space="preserve">. В разделе </w:t>
      </w:r>
      <w:r w:rsidRPr="00844028">
        <w:rPr>
          <w:rFonts w:ascii="Times New Roman" w:eastAsia="Calibri" w:hAnsi="Times New Roman" w:cs="Times New Roman"/>
          <w:sz w:val="28"/>
          <w:szCs w:val="28"/>
        </w:rPr>
        <w:t>6</w:t>
      </w:r>
      <w:r w:rsidR="007A6487" w:rsidRPr="00844028">
        <w:rPr>
          <w:rFonts w:ascii="Times New Roman" w:eastAsia="Calibri" w:hAnsi="Times New Roman" w:cs="Times New Roman"/>
          <w:sz w:val="28"/>
          <w:szCs w:val="28"/>
        </w:rPr>
        <w:t xml:space="preserve"> «Оценка фактических положительных </w:t>
      </w:r>
      <w:r w:rsidR="00C41007">
        <w:rPr>
          <w:rFonts w:ascii="Times New Roman" w:eastAsia="Calibri" w:hAnsi="Times New Roman" w:cs="Times New Roman"/>
          <w:sz w:val="28"/>
          <w:szCs w:val="28"/>
        </w:rPr>
        <w:br/>
      </w:r>
      <w:r w:rsidR="007A6487" w:rsidRPr="00844028">
        <w:rPr>
          <w:rFonts w:ascii="Times New Roman" w:eastAsia="Calibri" w:hAnsi="Times New Roman" w:cs="Times New Roman"/>
          <w:sz w:val="28"/>
          <w:szCs w:val="28"/>
        </w:rPr>
        <w:t xml:space="preserve">и отрицательных последствий установленного регулирования» отчета приводится перечень фактических учтенных и не учтенных на стадии ОРВ положительных и отрицательных последствий регулирования. </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Должны быть учтены как последствия, связанные с преодолением негативных эффектов от существования проблем, так и иные последствия. Необходимо указать, какие последствия были учтены на стадии проведения ОРВ проекта акта, а какие не были.</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Для каждого последствия от введенного регулирования приводятся группы заинтересованных лиц, для которых они являются значимыми. Описание групп должно совпадать с выделением групп в разделе 2 отчета. </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Необходимо привести количественные оценки как положительных, так и отрицательных последствий.</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Сравнение возникших негативных последствий осуществляется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 xml:space="preserve">с прогнозными отрицательными последствиями, зафиксированными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в сводно</w:t>
      </w:r>
      <w:r w:rsidR="0075248D" w:rsidRPr="00844028">
        <w:rPr>
          <w:rFonts w:ascii="Times New Roman" w:eastAsia="Calibri" w:hAnsi="Times New Roman" w:cs="Times New Roman"/>
          <w:sz w:val="28"/>
          <w:szCs w:val="28"/>
        </w:rPr>
        <w:t>м</w:t>
      </w:r>
      <w:r w:rsidRPr="00844028">
        <w:rPr>
          <w:rFonts w:ascii="Times New Roman" w:eastAsia="Calibri" w:hAnsi="Times New Roman" w:cs="Times New Roman"/>
          <w:sz w:val="28"/>
          <w:szCs w:val="28"/>
        </w:rPr>
        <w:t xml:space="preserve"> отчет</w:t>
      </w:r>
      <w:r w:rsidR="0075248D" w:rsidRPr="00844028">
        <w:rPr>
          <w:rFonts w:ascii="Times New Roman" w:eastAsia="Calibri" w:hAnsi="Times New Roman" w:cs="Times New Roman"/>
          <w:sz w:val="28"/>
          <w:szCs w:val="28"/>
        </w:rPr>
        <w:t>е</w:t>
      </w:r>
      <w:r w:rsidRPr="00844028">
        <w:rPr>
          <w:rFonts w:ascii="Times New Roman" w:eastAsia="Calibri" w:hAnsi="Times New Roman" w:cs="Times New Roman"/>
          <w:sz w:val="28"/>
          <w:szCs w:val="28"/>
        </w:rPr>
        <w:t xml:space="preserve"> о результатах проведения ОРВ. </w:t>
      </w:r>
    </w:p>
    <w:p w:rsidR="007A6487" w:rsidRPr="00844028" w:rsidRDefault="00892AF8"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7</w:t>
      </w:r>
      <w:r w:rsidR="007A6487" w:rsidRPr="00844028">
        <w:rPr>
          <w:rFonts w:ascii="Times New Roman" w:eastAsia="Calibri" w:hAnsi="Times New Roman" w:cs="Times New Roman"/>
          <w:sz w:val="28"/>
          <w:szCs w:val="28"/>
        </w:rPr>
        <w:t>. </w:t>
      </w:r>
      <w:proofErr w:type="gramStart"/>
      <w:r w:rsidR="007A6487" w:rsidRPr="00844028">
        <w:rPr>
          <w:rFonts w:ascii="Times New Roman" w:eastAsia="Calibri" w:hAnsi="Times New Roman" w:cs="Times New Roman"/>
          <w:sz w:val="28"/>
          <w:szCs w:val="28"/>
        </w:rPr>
        <w:t xml:space="preserve">В разделе </w:t>
      </w:r>
      <w:r w:rsidRPr="00844028">
        <w:rPr>
          <w:rFonts w:ascii="Times New Roman" w:eastAsia="Calibri" w:hAnsi="Times New Roman" w:cs="Times New Roman"/>
          <w:sz w:val="28"/>
          <w:szCs w:val="28"/>
        </w:rPr>
        <w:t>7</w:t>
      </w:r>
      <w:r w:rsidR="007A6487" w:rsidRPr="00844028">
        <w:rPr>
          <w:rFonts w:ascii="Times New Roman" w:eastAsia="Calibri" w:hAnsi="Times New Roman" w:cs="Times New Roman"/>
          <w:sz w:val="28"/>
          <w:szCs w:val="28"/>
        </w:rPr>
        <w:t xml:space="preserve"> «Сведения о реализации методов контроля эффективности достижения цели регулирования, установленных нормативным </w:t>
      </w:r>
      <w:r w:rsidR="007A6487" w:rsidRPr="00844028">
        <w:rPr>
          <w:rFonts w:ascii="Times New Roman" w:hAnsi="Times New Roman" w:cs="Times New Roman"/>
          <w:sz w:val="28"/>
          <w:szCs w:val="28"/>
        </w:rPr>
        <w:t xml:space="preserve">правовым </w:t>
      </w:r>
      <w:r w:rsidR="007A6487" w:rsidRPr="00844028">
        <w:rPr>
          <w:rFonts w:ascii="Times New Roman" w:eastAsia="Calibri" w:hAnsi="Times New Roman" w:cs="Times New Roman"/>
          <w:sz w:val="28"/>
          <w:szCs w:val="28"/>
        </w:rPr>
        <w:t>актом, а также организационно-технических, методологических, информационных и иных мероприятий с указанием соответствующих расходов бюджета автономного округа» отчета должна быть указана характеристика реализованных методов контроля эффективности достижения целей регулирования, а также необходимые для достижения целей регулирования мероприятия.</w:t>
      </w:r>
      <w:proofErr w:type="gramEnd"/>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Также должно быть приведено описание </w:t>
      </w:r>
      <w:proofErr w:type="gramStart"/>
      <w:r w:rsidRPr="00844028">
        <w:rPr>
          <w:rFonts w:ascii="Times New Roman" w:eastAsia="Calibri" w:hAnsi="Times New Roman" w:cs="Times New Roman"/>
          <w:sz w:val="28"/>
          <w:szCs w:val="28"/>
        </w:rPr>
        <w:t>результатов реализации методов контроля эффективности достижения целей</w:t>
      </w:r>
      <w:proofErr w:type="gramEnd"/>
      <w:r w:rsidRPr="00844028">
        <w:rPr>
          <w:rFonts w:ascii="Times New Roman" w:eastAsia="Calibri" w:hAnsi="Times New Roman" w:cs="Times New Roman"/>
          <w:sz w:val="28"/>
          <w:szCs w:val="28"/>
        </w:rPr>
        <w:t xml:space="preserve"> и необходимых для достижения целей мероприятий, приведена оценка расходов бюджета автономного округа.</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8</w:t>
      </w:r>
      <w:r w:rsidR="009E3F38" w:rsidRPr="00844028">
        <w:rPr>
          <w:rFonts w:ascii="Times New Roman" w:eastAsia="Calibri" w:hAnsi="Times New Roman" w:cs="Times New Roman"/>
          <w:sz w:val="28"/>
          <w:szCs w:val="28"/>
        </w:rPr>
        <w:t>.</w:t>
      </w:r>
      <w:r w:rsidRPr="00844028">
        <w:rPr>
          <w:rFonts w:ascii="Times New Roman" w:eastAsia="Calibri" w:hAnsi="Times New Roman" w:cs="Times New Roman"/>
          <w:sz w:val="28"/>
          <w:szCs w:val="28"/>
        </w:rPr>
        <w:t xml:space="preserve"> В разделе </w:t>
      </w:r>
      <w:r w:rsidR="00892AF8" w:rsidRPr="00844028">
        <w:rPr>
          <w:rFonts w:ascii="Times New Roman" w:eastAsia="Calibri" w:hAnsi="Times New Roman" w:cs="Times New Roman"/>
          <w:sz w:val="28"/>
          <w:szCs w:val="28"/>
        </w:rPr>
        <w:t>8</w:t>
      </w:r>
      <w:r w:rsidRPr="00844028">
        <w:rPr>
          <w:rFonts w:ascii="Times New Roman" w:eastAsia="Calibri" w:hAnsi="Times New Roman" w:cs="Times New Roman"/>
          <w:sz w:val="28"/>
          <w:szCs w:val="28"/>
        </w:rPr>
        <w:t xml:space="preserve"> «Оценка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 отчета должны быть указаны количественно измеримые показатели (индикаторы), которые характеризуют достижение целей регулирования. </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lastRenderedPageBreak/>
        <w:t>Показатели (индикаторы) должны быть указаны относительно каждой цели, и совпадать с показателями, указанными в разделе 3 сводного отчета об ОРВ.</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По каждому показателю должны быть указаны значения, указанные в сводном отчете об ОРВ, и фактическое значение.</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Приводятся также методы расчета индикаторов, оценка затрат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 xml:space="preserve">на проведение мониторинга достижения целей правового регулирования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 xml:space="preserve">и источники использованных данных. </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w:t>
      </w:r>
    </w:p>
    <w:p w:rsidR="007A6487" w:rsidRPr="00844028" w:rsidRDefault="00892AF8"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9</w:t>
      </w:r>
      <w:r w:rsidR="007A6487" w:rsidRPr="00844028">
        <w:rPr>
          <w:rFonts w:ascii="Times New Roman" w:eastAsia="Calibri" w:hAnsi="Times New Roman" w:cs="Times New Roman"/>
          <w:sz w:val="28"/>
          <w:szCs w:val="28"/>
        </w:rPr>
        <w:t>.</w:t>
      </w:r>
      <w:r w:rsidR="009B0C83">
        <w:rPr>
          <w:rFonts w:ascii="Times New Roman" w:eastAsia="Calibri" w:hAnsi="Times New Roman" w:cs="Times New Roman"/>
          <w:sz w:val="28"/>
          <w:szCs w:val="28"/>
        </w:rPr>
        <w:t> </w:t>
      </w:r>
      <w:r w:rsidR="007A6487" w:rsidRPr="00844028">
        <w:rPr>
          <w:rFonts w:ascii="Times New Roman" w:eastAsia="Calibri" w:hAnsi="Times New Roman" w:cs="Times New Roman"/>
          <w:sz w:val="28"/>
          <w:szCs w:val="28"/>
        </w:rPr>
        <w:t xml:space="preserve">В разделе </w:t>
      </w:r>
      <w:r w:rsidRPr="00844028">
        <w:rPr>
          <w:rFonts w:ascii="Times New Roman" w:eastAsia="Calibri" w:hAnsi="Times New Roman" w:cs="Times New Roman"/>
          <w:sz w:val="28"/>
          <w:szCs w:val="28"/>
        </w:rPr>
        <w:t>9</w:t>
      </w:r>
      <w:r w:rsidR="007A6487" w:rsidRPr="00844028">
        <w:rPr>
          <w:rFonts w:ascii="Times New Roman" w:eastAsia="Calibri" w:hAnsi="Times New Roman" w:cs="Times New Roman"/>
          <w:sz w:val="28"/>
          <w:szCs w:val="28"/>
        </w:rPr>
        <w:t xml:space="preserve"> «Сведения о привлечении к ответственности за нарушение установленных нормативным</w:t>
      </w:r>
      <w:r w:rsidR="007A6487" w:rsidRPr="00844028">
        <w:rPr>
          <w:rFonts w:ascii="Times New Roman" w:hAnsi="Times New Roman" w:cs="Times New Roman"/>
          <w:sz w:val="28"/>
          <w:szCs w:val="28"/>
        </w:rPr>
        <w:t xml:space="preserve"> правовым</w:t>
      </w:r>
      <w:r w:rsidR="007A6487" w:rsidRPr="00844028">
        <w:rPr>
          <w:rFonts w:ascii="Times New Roman" w:eastAsia="Calibri" w:hAnsi="Times New Roman" w:cs="Times New Roman"/>
          <w:sz w:val="28"/>
          <w:szCs w:val="28"/>
        </w:rPr>
        <w:t xml:space="preserve"> актом требований» отчета для каждого вида ответственности приводится количественная оценка числа привлеченных к ответственности субъектов, а также иные количественные оценки, которые, по мнению разработчика, позволяют сделать вывод о фактическом воздействии введенного регулирования.</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Информация об ответственности за нарушение требований, установленных нормативным правовым актом, приводится со ссылкой на статьи и пункты соответствующего нормативного правового акта, предусматривающего ответственность за нарушение таких требований.</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В случае если нормативный правовой акт не предусматривает ответственность за нарушение закрепленных им требований, то в пустых полях раздела делается соответствующая отметка.</w:t>
      </w:r>
    </w:p>
    <w:p w:rsidR="00892AF8" w:rsidRPr="00844028" w:rsidRDefault="00892AF8"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10. В разделе 10 «Оценка соблюдения принципов установления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и оценки применения обязательных требований, установленных Федеральным законом № 247-ФЗ» отчета</w:t>
      </w:r>
      <w:r w:rsidR="00D5430C" w:rsidRPr="00844028">
        <w:rPr>
          <w:rFonts w:ascii="Times New Roman" w:eastAsia="Calibri" w:hAnsi="Times New Roman" w:cs="Times New Roman"/>
          <w:sz w:val="28"/>
          <w:szCs w:val="28"/>
        </w:rPr>
        <w:t xml:space="preserve"> необходимо оценить каждое обязательное требование на его соответствие принципам установления </w:t>
      </w:r>
      <w:r w:rsidR="00C41007">
        <w:rPr>
          <w:rFonts w:ascii="Times New Roman" w:eastAsia="Calibri" w:hAnsi="Times New Roman" w:cs="Times New Roman"/>
          <w:sz w:val="28"/>
          <w:szCs w:val="28"/>
        </w:rPr>
        <w:br/>
      </w:r>
      <w:r w:rsidR="00D5430C" w:rsidRPr="00844028">
        <w:rPr>
          <w:rFonts w:ascii="Times New Roman" w:eastAsia="Calibri" w:hAnsi="Times New Roman" w:cs="Times New Roman"/>
          <w:sz w:val="28"/>
          <w:szCs w:val="28"/>
        </w:rPr>
        <w:t>и оценки применения обязательных требований, установленных Федеральным законом № 247-ФЗ.</w:t>
      </w:r>
    </w:p>
    <w:p w:rsidR="00D5430C" w:rsidRPr="00844028" w:rsidRDefault="00B26BBC"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П</w:t>
      </w:r>
      <w:r w:rsidR="001541E4" w:rsidRPr="00844028">
        <w:rPr>
          <w:rFonts w:ascii="Times New Roman" w:eastAsia="Calibri" w:hAnsi="Times New Roman" w:cs="Times New Roman"/>
          <w:sz w:val="28"/>
          <w:szCs w:val="28"/>
        </w:rPr>
        <w:t>еречень к</w:t>
      </w:r>
      <w:r w:rsidR="00D5430C" w:rsidRPr="00844028">
        <w:rPr>
          <w:rFonts w:ascii="Times New Roman" w:eastAsia="Calibri" w:hAnsi="Times New Roman" w:cs="Times New Roman"/>
          <w:sz w:val="28"/>
          <w:szCs w:val="28"/>
        </w:rPr>
        <w:t>ритери</w:t>
      </w:r>
      <w:r w:rsidR="001541E4" w:rsidRPr="00844028">
        <w:rPr>
          <w:rFonts w:ascii="Times New Roman" w:eastAsia="Calibri" w:hAnsi="Times New Roman" w:cs="Times New Roman"/>
          <w:sz w:val="28"/>
          <w:szCs w:val="28"/>
        </w:rPr>
        <w:t>ев</w:t>
      </w:r>
      <w:r w:rsidR="00D5430C" w:rsidRPr="00844028">
        <w:rPr>
          <w:rFonts w:ascii="Times New Roman" w:eastAsia="Calibri" w:hAnsi="Times New Roman" w:cs="Times New Roman"/>
          <w:sz w:val="28"/>
          <w:szCs w:val="28"/>
        </w:rPr>
        <w:t xml:space="preserve"> </w:t>
      </w:r>
      <w:r w:rsidR="001541E4" w:rsidRPr="00844028">
        <w:rPr>
          <w:rFonts w:ascii="Times New Roman" w:eastAsia="Calibri" w:hAnsi="Times New Roman" w:cs="Times New Roman"/>
          <w:sz w:val="28"/>
          <w:szCs w:val="28"/>
        </w:rPr>
        <w:t>для проведения</w:t>
      </w:r>
      <w:r w:rsidR="00D5430C" w:rsidRPr="00844028">
        <w:rPr>
          <w:rFonts w:ascii="Times New Roman" w:eastAsia="Calibri" w:hAnsi="Times New Roman" w:cs="Times New Roman"/>
          <w:sz w:val="28"/>
          <w:szCs w:val="28"/>
        </w:rPr>
        <w:t xml:space="preserve"> оценк</w:t>
      </w:r>
      <w:r w:rsidR="001541E4" w:rsidRPr="00844028">
        <w:rPr>
          <w:rFonts w:ascii="Times New Roman" w:eastAsia="Calibri" w:hAnsi="Times New Roman" w:cs="Times New Roman"/>
          <w:sz w:val="28"/>
          <w:szCs w:val="28"/>
        </w:rPr>
        <w:t>и</w:t>
      </w:r>
      <w:r w:rsidR="00D5430C" w:rsidRPr="00844028">
        <w:rPr>
          <w:rFonts w:ascii="Times New Roman" w:eastAsia="Calibri" w:hAnsi="Times New Roman" w:cs="Times New Roman"/>
          <w:sz w:val="28"/>
          <w:szCs w:val="28"/>
        </w:rPr>
        <w:t xml:space="preserve"> соответствия </w:t>
      </w:r>
      <w:r w:rsidR="001541E4" w:rsidRPr="00844028">
        <w:rPr>
          <w:rFonts w:ascii="Times New Roman" w:eastAsia="Calibri" w:hAnsi="Times New Roman" w:cs="Times New Roman"/>
          <w:sz w:val="28"/>
          <w:szCs w:val="28"/>
        </w:rPr>
        <w:t xml:space="preserve">установленным </w:t>
      </w:r>
      <w:r w:rsidR="00D5430C" w:rsidRPr="00844028">
        <w:rPr>
          <w:rFonts w:ascii="Times New Roman" w:eastAsia="Calibri" w:hAnsi="Times New Roman" w:cs="Times New Roman"/>
          <w:sz w:val="28"/>
          <w:szCs w:val="28"/>
        </w:rPr>
        <w:t>принципам:</w:t>
      </w:r>
    </w:p>
    <w:p w:rsidR="00D5430C" w:rsidRPr="00844028" w:rsidRDefault="00D5430C"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а)</w:t>
      </w:r>
      <w:r w:rsidR="009B0C83">
        <w:rPr>
          <w:rFonts w:ascii="Times New Roman" w:eastAsia="Calibri" w:hAnsi="Times New Roman" w:cs="Times New Roman"/>
          <w:sz w:val="28"/>
          <w:szCs w:val="28"/>
        </w:rPr>
        <w:t> </w:t>
      </w:r>
      <w:r w:rsidRPr="00844028">
        <w:rPr>
          <w:rFonts w:ascii="Times New Roman" w:eastAsia="Calibri" w:hAnsi="Times New Roman" w:cs="Times New Roman"/>
          <w:sz w:val="28"/>
          <w:szCs w:val="28"/>
        </w:rPr>
        <w:t>принцип законности:</w:t>
      </w:r>
    </w:p>
    <w:p w:rsidR="00F9661B" w:rsidRPr="00844028" w:rsidRDefault="00F9661B" w:rsidP="00F9661B">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w:t>
      </w:r>
      <w:r w:rsidRPr="00844028">
        <w:rPr>
          <w:rFonts w:ascii="Times New Roman" w:eastAsia="Calibri" w:hAnsi="Times New Roman" w:cs="Times New Roman"/>
          <w:sz w:val="28"/>
          <w:szCs w:val="28"/>
          <w:lang w:val="en-US"/>
        </w:rPr>
        <w:t> </w:t>
      </w:r>
      <w:r w:rsidRPr="00844028">
        <w:rPr>
          <w:rFonts w:ascii="Times New Roman" w:eastAsia="Calibri" w:hAnsi="Times New Roman" w:cs="Times New Roman"/>
          <w:sz w:val="28"/>
          <w:szCs w:val="28"/>
        </w:rPr>
        <w:t>разработчик наделен полномочиями на установление обязательных требований;</w:t>
      </w:r>
    </w:p>
    <w:p w:rsidR="00F9661B" w:rsidRPr="00844028" w:rsidRDefault="004A65E5" w:rsidP="00F9661B">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 обязательные требования </w:t>
      </w:r>
      <w:r w:rsidR="00F9661B" w:rsidRPr="00844028">
        <w:rPr>
          <w:rFonts w:ascii="Times New Roman" w:eastAsia="Calibri" w:hAnsi="Times New Roman" w:cs="Times New Roman"/>
          <w:sz w:val="28"/>
          <w:szCs w:val="28"/>
        </w:rPr>
        <w:t xml:space="preserve">установлены </w:t>
      </w:r>
      <w:r w:rsidRPr="00844028">
        <w:rPr>
          <w:rFonts w:ascii="Times New Roman" w:eastAsia="Calibri" w:hAnsi="Times New Roman" w:cs="Times New Roman"/>
          <w:sz w:val="28"/>
          <w:szCs w:val="28"/>
        </w:rPr>
        <w:t>нормативным правовым актом</w:t>
      </w:r>
      <w:r w:rsidR="00F9661B" w:rsidRPr="00844028">
        <w:rPr>
          <w:rFonts w:ascii="Times New Roman" w:eastAsia="Calibri" w:hAnsi="Times New Roman" w:cs="Times New Roman"/>
          <w:sz w:val="28"/>
          <w:szCs w:val="28"/>
        </w:rPr>
        <w:t xml:space="preserve"> надлежащей формы</w:t>
      </w:r>
      <w:r w:rsidRPr="00844028">
        <w:rPr>
          <w:rFonts w:ascii="Times New Roman" w:eastAsia="Calibri" w:hAnsi="Times New Roman" w:cs="Times New Roman"/>
          <w:sz w:val="28"/>
          <w:szCs w:val="28"/>
        </w:rPr>
        <w:t>;</w:t>
      </w:r>
    </w:p>
    <w:p w:rsidR="00F9661B" w:rsidRPr="00844028" w:rsidRDefault="00F9661B" w:rsidP="00F9661B">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соблюден порядок принятия и введения в действие нормативного правового акта, в том числе проведена процедура ОРВ</w:t>
      </w:r>
      <w:r w:rsidR="004A65E5" w:rsidRPr="00844028">
        <w:rPr>
          <w:rFonts w:ascii="Times New Roman" w:eastAsia="Calibri" w:hAnsi="Times New Roman" w:cs="Times New Roman"/>
          <w:sz w:val="28"/>
          <w:szCs w:val="28"/>
        </w:rPr>
        <w:t>;</w:t>
      </w:r>
    </w:p>
    <w:p w:rsidR="00F51B94" w:rsidRPr="00844028" w:rsidRDefault="00F51B94" w:rsidP="00F9661B">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ц</w:t>
      </w:r>
      <w:r w:rsidR="00F9661B" w:rsidRPr="00844028">
        <w:rPr>
          <w:rFonts w:ascii="Times New Roman" w:eastAsia="Calibri" w:hAnsi="Times New Roman" w:cs="Times New Roman"/>
          <w:sz w:val="28"/>
          <w:szCs w:val="28"/>
        </w:rPr>
        <w:t xml:space="preserve">ель установления </w:t>
      </w:r>
      <w:r w:rsidRPr="00844028">
        <w:rPr>
          <w:rFonts w:ascii="Times New Roman" w:eastAsia="Calibri" w:hAnsi="Times New Roman" w:cs="Times New Roman"/>
          <w:sz w:val="28"/>
          <w:szCs w:val="28"/>
        </w:rPr>
        <w:t>обязательных требований – защита охраняемых законом ценностей;</w:t>
      </w:r>
    </w:p>
    <w:p w:rsidR="00177203" w:rsidRPr="00844028" w:rsidRDefault="008274EA" w:rsidP="00177203">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lastRenderedPageBreak/>
        <w:t>- с</w:t>
      </w:r>
      <w:r w:rsidR="00F9661B" w:rsidRPr="00844028">
        <w:rPr>
          <w:rFonts w:ascii="Times New Roman" w:eastAsia="Calibri" w:hAnsi="Times New Roman" w:cs="Times New Roman"/>
          <w:sz w:val="28"/>
          <w:szCs w:val="28"/>
        </w:rPr>
        <w:t xml:space="preserve">облюдены все условия установления </w:t>
      </w:r>
      <w:r w:rsidRPr="00844028">
        <w:rPr>
          <w:rFonts w:ascii="Times New Roman" w:eastAsia="Calibri" w:hAnsi="Times New Roman" w:cs="Times New Roman"/>
          <w:sz w:val="28"/>
          <w:szCs w:val="28"/>
        </w:rPr>
        <w:t>обязательных требований</w:t>
      </w:r>
      <w:r w:rsidR="00177203" w:rsidRPr="00844028">
        <w:rPr>
          <w:rFonts w:ascii="Times New Roman" w:eastAsia="Calibri" w:hAnsi="Times New Roman" w:cs="Times New Roman"/>
          <w:sz w:val="28"/>
          <w:szCs w:val="28"/>
        </w:rPr>
        <w:t>:</w:t>
      </w:r>
    </w:p>
    <w:p w:rsidR="00177203" w:rsidRPr="00844028" w:rsidRDefault="00177203" w:rsidP="00177203">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содержание обязательных требований (условия, ограничения, запреты, обязанности); </w:t>
      </w:r>
    </w:p>
    <w:p w:rsidR="00177203" w:rsidRPr="00844028" w:rsidRDefault="00177203" w:rsidP="00177203">
      <w:pPr>
        <w:autoSpaceDE w:val="0"/>
        <w:autoSpaceDN w:val="0"/>
        <w:spacing w:after="0" w:line="240" w:lineRule="auto"/>
        <w:ind w:firstLine="709"/>
        <w:jc w:val="both"/>
        <w:rPr>
          <w:rFonts w:ascii="Times New Roman" w:eastAsia="Calibri" w:hAnsi="Times New Roman" w:cs="Times New Roman"/>
          <w:sz w:val="28"/>
          <w:szCs w:val="28"/>
        </w:rPr>
      </w:pPr>
      <w:proofErr w:type="gramStart"/>
      <w:r w:rsidRPr="00844028">
        <w:rPr>
          <w:rFonts w:ascii="Times New Roman" w:eastAsia="Calibri" w:hAnsi="Times New Roman" w:cs="Times New Roman"/>
          <w:sz w:val="28"/>
          <w:szCs w:val="28"/>
        </w:rPr>
        <w:t xml:space="preserve">лица, обязанные соблюдать обязательные требования; в зависимости от объекта установления обязательных требований (осуществляемая </w:t>
      </w:r>
      <w:r w:rsidR="004B5B8C" w:rsidRPr="00844028">
        <w:rPr>
          <w:rFonts w:ascii="Times New Roman" w:eastAsia="Calibri" w:hAnsi="Times New Roman" w:cs="Times New Roman"/>
          <w:sz w:val="28"/>
          <w:szCs w:val="28"/>
        </w:rPr>
        <w:t>деятельность</w:t>
      </w:r>
      <w:r w:rsidRPr="00844028">
        <w:rPr>
          <w:rFonts w:ascii="Times New Roman" w:eastAsia="Calibri" w:hAnsi="Times New Roman" w:cs="Times New Roman"/>
          <w:sz w:val="28"/>
          <w:szCs w:val="28"/>
        </w:rPr>
        <w:t xml:space="preserve"> </w:t>
      </w:r>
      <w:r w:rsidR="004B5B8C" w:rsidRPr="00844028">
        <w:rPr>
          <w:rFonts w:ascii="Times New Roman" w:eastAsia="Calibri" w:hAnsi="Times New Roman" w:cs="Times New Roman"/>
          <w:sz w:val="28"/>
          <w:szCs w:val="28"/>
        </w:rPr>
        <w:t>(</w:t>
      </w:r>
      <w:r w:rsidRPr="00844028">
        <w:rPr>
          <w:rFonts w:ascii="Times New Roman" w:eastAsia="Calibri" w:hAnsi="Times New Roman" w:cs="Times New Roman"/>
          <w:sz w:val="28"/>
          <w:szCs w:val="28"/>
        </w:rPr>
        <w:t>совершаемые действия</w:t>
      </w:r>
      <w:r w:rsidR="004B5B8C" w:rsidRPr="00844028">
        <w:rPr>
          <w:rFonts w:ascii="Times New Roman" w:eastAsia="Calibri" w:hAnsi="Times New Roman" w:cs="Times New Roman"/>
          <w:sz w:val="28"/>
          <w:szCs w:val="28"/>
        </w:rPr>
        <w:t>)</w:t>
      </w:r>
      <w:r w:rsidRPr="00844028">
        <w:rPr>
          <w:rFonts w:ascii="Times New Roman" w:eastAsia="Calibri" w:hAnsi="Times New Roman" w:cs="Times New Roman"/>
          <w:sz w:val="28"/>
          <w:szCs w:val="28"/>
        </w:rPr>
        <w:t>, в отношении которых устанавливаются обязательные требования; лица и используемые объекты, к которым предъявляются обязательные требования при осуществлении деятельности, совершении действий; результаты осуществления деятельности, совершения действий, в отношении которых устанавливаются обязательные требования);</w:t>
      </w:r>
      <w:proofErr w:type="gramEnd"/>
    </w:p>
    <w:p w:rsidR="00F9661B" w:rsidRPr="00844028" w:rsidRDefault="00177203" w:rsidP="00177203">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и экспертизы))</w:t>
      </w:r>
      <w:r w:rsidR="008274EA" w:rsidRPr="00844028">
        <w:rPr>
          <w:rFonts w:ascii="Times New Roman" w:eastAsia="Calibri" w:hAnsi="Times New Roman" w:cs="Times New Roman"/>
          <w:sz w:val="28"/>
          <w:szCs w:val="28"/>
        </w:rPr>
        <w:t>;</w:t>
      </w:r>
    </w:p>
    <w:p w:rsidR="00D5430C" w:rsidRPr="00844028" w:rsidRDefault="00D5430C"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б)</w:t>
      </w:r>
      <w:r w:rsidR="009B0C83">
        <w:rPr>
          <w:rFonts w:ascii="Times New Roman" w:eastAsia="Calibri" w:hAnsi="Times New Roman" w:cs="Times New Roman"/>
          <w:sz w:val="28"/>
          <w:szCs w:val="28"/>
        </w:rPr>
        <w:t> </w:t>
      </w:r>
      <w:r w:rsidR="005225EF" w:rsidRPr="00844028">
        <w:rPr>
          <w:rFonts w:ascii="Times New Roman" w:eastAsia="Calibri" w:hAnsi="Times New Roman" w:cs="Times New Roman"/>
          <w:sz w:val="28"/>
          <w:szCs w:val="28"/>
        </w:rPr>
        <w:t>принцип обоснованности обязательных требований:</w:t>
      </w:r>
    </w:p>
    <w:p w:rsidR="005225EF" w:rsidRPr="00844028" w:rsidRDefault="008E68A7" w:rsidP="005225EF">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н</w:t>
      </w:r>
      <w:r w:rsidR="005225EF" w:rsidRPr="00844028">
        <w:rPr>
          <w:rFonts w:ascii="Times New Roman" w:eastAsia="Calibri" w:hAnsi="Times New Roman" w:cs="Times New Roman"/>
          <w:sz w:val="28"/>
          <w:szCs w:val="28"/>
        </w:rPr>
        <w:t xml:space="preserve">есоблюдение </w:t>
      </w:r>
      <w:r w:rsidRPr="00844028">
        <w:rPr>
          <w:rFonts w:ascii="Times New Roman" w:eastAsia="Calibri" w:hAnsi="Times New Roman" w:cs="Times New Roman"/>
          <w:sz w:val="28"/>
          <w:szCs w:val="28"/>
        </w:rPr>
        <w:t>обязательных требований</w:t>
      </w:r>
      <w:r w:rsidR="005225EF" w:rsidRPr="00844028">
        <w:rPr>
          <w:rFonts w:ascii="Times New Roman" w:eastAsia="Calibri" w:hAnsi="Times New Roman" w:cs="Times New Roman"/>
          <w:sz w:val="28"/>
          <w:szCs w:val="28"/>
        </w:rPr>
        <w:t xml:space="preserve"> приведет к возникновению угрозы рисков причинения вреда (ущерба) </w:t>
      </w:r>
      <w:r w:rsidR="00440722" w:rsidRPr="00844028">
        <w:rPr>
          <w:rFonts w:ascii="Times New Roman" w:eastAsia="Calibri" w:hAnsi="Times New Roman" w:cs="Times New Roman"/>
          <w:sz w:val="28"/>
          <w:szCs w:val="28"/>
        </w:rPr>
        <w:t>охраняемым законом ценностей</w:t>
      </w:r>
      <w:r w:rsidR="005225EF" w:rsidRPr="00844028">
        <w:rPr>
          <w:rFonts w:ascii="Times New Roman" w:eastAsia="Calibri" w:hAnsi="Times New Roman" w:cs="Times New Roman"/>
          <w:sz w:val="28"/>
          <w:szCs w:val="28"/>
        </w:rPr>
        <w:t xml:space="preserve">, на защиту которых направлены </w:t>
      </w:r>
      <w:r w:rsidRPr="00844028">
        <w:rPr>
          <w:rFonts w:ascii="Times New Roman" w:eastAsia="Calibri" w:hAnsi="Times New Roman" w:cs="Times New Roman"/>
          <w:sz w:val="28"/>
          <w:szCs w:val="28"/>
        </w:rPr>
        <w:t>обязательные требования;</w:t>
      </w:r>
    </w:p>
    <w:p w:rsidR="005225EF" w:rsidRPr="00844028" w:rsidRDefault="005C0AA0" w:rsidP="005225EF">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о</w:t>
      </w:r>
      <w:r w:rsidR="005225EF" w:rsidRPr="00844028">
        <w:rPr>
          <w:rFonts w:ascii="Times New Roman" w:eastAsia="Calibri" w:hAnsi="Times New Roman" w:cs="Times New Roman"/>
          <w:sz w:val="28"/>
          <w:szCs w:val="28"/>
        </w:rPr>
        <w:t xml:space="preserve">цениваемое регулирование воздействует на основные причины (источники) рисков причинения вреда (ущерба) </w:t>
      </w:r>
      <w:r w:rsidRPr="00844028">
        <w:rPr>
          <w:rFonts w:ascii="Times New Roman" w:eastAsia="Calibri" w:hAnsi="Times New Roman" w:cs="Times New Roman"/>
          <w:sz w:val="28"/>
          <w:szCs w:val="28"/>
        </w:rPr>
        <w:t>охраняемым законом ценностей;</w:t>
      </w:r>
    </w:p>
    <w:p w:rsidR="005225EF" w:rsidRPr="00844028" w:rsidRDefault="001957F9" w:rsidP="005225EF">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о</w:t>
      </w:r>
      <w:r w:rsidR="005225EF" w:rsidRPr="00844028">
        <w:rPr>
          <w:rFonts w:ascii="Times New Roman" w:eastAsia="Calibri" w:hAnsi="Times New Roman" w:cs="Times New Roman"/>
          <w:sz w:val="28"/>
          <w:szCs w:val="28"/>
        </w:rPr>
        <w:t xml:space="preserve">цениваемое регулирование является необходимым для снижения либо устранения рисков причинения вреда (ущерба) </w:t>
      </w:r>
      <w:r w:rsidRPr="00844028">
        <w:rPr>
          <w:rFonts w:ascii="Times New Roman" w:eastAsia="Calibri" w:hAnsi="Times New Roman" w:cs="Times New Roman"/>
          <w:sz w:val="28"/>
          <w:szCs w:val="28"/>
        </w:rPr>
        <w:t>охраняемым законом ценностей</w:t>
      </w:r>
      <w:r w:rsidR="005225EF" w:rsidRPr="00844028">
        <w:rPr>
          <w:rFonts w:ascii="Times New Roman" w:eastAsia="Calibri" w:hAnsi="Times New Roman" w:cs="Times New Roman"/>
          <w:sz w:val="28"/>
          <w:szCs w:val="28"/>
        </w:rPr>
        <w:t xml:space="preserve"> в соответствии с целями регулирования (альтернативные способы решения проблемы, на которую направлено регулирование, </w:t>
      </w:r>
      <w:r w:rsidR="00C41007">
        <w:rPr>
          <w:rFonts w:ascii="Times New Roman" w:eastAsia="Calibri" w:hAnsi="Times New Roman" w:cs="Times New Roman"/>
          <w:sz w:val="28"/>
          <w:szCs w:val="28"/>
        </w:rPr>
        <w:br/>
      </w:r>
      <w:r w:rsidR="005225EF" w:rsidRPr="00844028">
        <w:rPr>
          <w:rFonts w:ascii="Times New Roman" w:eastAsia="Calibri" w:hAnsi="Times New Roman" w:cs="Times New Roman"/>
          <w:sz w:val="28"/>
          <w:szCs w:val="28"/>
        </w:rPr>
        <w:t>не позволят достичь такого же или результата, который удалось получить, применяя оцениваемое регулирование)</w:t>
      </w:r>
      <w:r w:rsidRPr="00844028">
        <w:rPr>
          <w:rFonts w:ascii="Times New Roman" w:eastAsia="Calibri" w:hAnsi="Times New Roman" w:cs="Times New Roman"/>
          <w:sz w:val="28"/>
          <w:szCs w:val="28"/>
        </w:rPr>
        <w:t>;</w:t>
      </w:r>
    </w:p>
    <w:p w:rsidR="005225EF" w:rsidRPr="00844028" w:rsidRDefault="001957F9" w:rsidP="005225EF">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о</w:t>
      </w:r>
      <w:r w:rsidR="005225EF" w:rsidRPr="00844028">
        <w:rPr>
          <w:rFonts w:ascii="Times New Roman" w:eastAsia="Calibri" w:hAnsi="Times New Roman" w:cs="Times New Roman"/>
          <w:sz w:val="28"/>
          <w:szCs w:val="28"/>
        </w:rPr>
        <w:t xml:space="preserve">цениваемое регулирование является достаточным для снижения либо устранения рисков причинения вреда (ущерба) </w:t>
      </w:r>
      <w:r w:rsidR="009D0078" w:rsidRPr="00844028">
        <w:rPr>
          <w:rFonts w:ascii="Times New Roman" w:eastAsia="Calibri" w:hAnsi="Times New Roman" w:cs="Times New Roman"/>
          <w:sz w:val="28"/>
          <w:szCs w:val="28"/>
        </w:rPr>
        <w:t>охраняемым законом ценностей</w:t>
      </w:r>
      <w:r w:rsidR="005225EF" w:rsidRPr="00844028">
        <w:rPr>
          <w:rFonts w:ascii="Times New Roman" w:eastAsia="Calibri" w:hAnsi="Times New Roman" w:cs="Times New Roman"/>
          <w:sz w:val="28"/>
          <w:szCs w:val="28"/>
        </w:rPr>
        <w:t xml:space="preserve"> в соответствии с целями регулирования</w:t>
      </w:r>
      <w:r w:rsidR="009D0078" w:rsidRPr="00844028">
        <w:rPr>
          <w:rFonts w:ascii="Times New Roman" w:eastAsia="Calibri" w:hAnsi="Times New Roman" w:cs="Times New Roman"/>
          <w:sz w:val="28"/>
          <w:szCs w:val="28"/>
        </w:rPr>
        <w:t>;</w:t>
      </w:r>
    </w:p>
    <w:p w:rsidR="005225EF" w:rsidRPr="00844028" w:rsidRDefault="001957F9" w:rsidP="005225EF">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о</w:t>
      </w:r>
      <w:r w:rsidR="005225EF" w:rsidRPr="00844028">
        <w:rPr>
          <w:rFonts w:ascii="Times New Roman" w:eastAsia="Calibri" w:hAnsi="Times New Roman" w:cs="Times New Roman"/>
          <w:sz w:val="28"/>
          <w:szCs w:val="28"/>
        </w:rPr>
        <w:t>цениваемое регулирование учитывает современный уровень развития науки, техники и технологий в рассматриваемой сфере общественных отношений, уровень развития экономики и материально-технической базы</w:t>
      </w:r>
      <w:r w:rsidR="009D0078" w:rsidRPr="00844028">
        <w:rPr>
          <w:rFonts w:ascii="Times New Roman" w:eastAsia="Calibri" w:hAnsi="Times New Roman" w:cs="Times New Roman"/>
          <w:sz w:val="28"/>
          <w:szCs w:val="28"/>
        </w:rPr>
        <w:t>;</w:t>
      </w:r>
    </w:p>
    <w:p w:rsidR="00D5430C" w:rsidRPr="00844028" w:rsidRDefault="00D5430C"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в)</w:t>
      </w:r>
      <w:r w:rsidR="009B0C83">
        <w:rPr>
          <w:rFonts w:ascii="Times New Roman" w:eastAsia="Calibri" w:hAnsi="Times New Roman" w:cs="Times New Roman"/>
          <w:sz w:val="28"/>
          <w:szCs w:val="28"/>
        </w:rPr>
        <w:t> </w:t>
      </w:r>
      <w:r w:rsidR="00BA75BB" w:rsidRPr="00844028">
        <w:rPr>
          <w:rFonts w:ascii="Times New Roman" w:eastAsia="Calibri" w:hAnsi="Times New Roman" w:cs="Times New Roman"/>
          <w:sz w:val="28"/>
          <w:szCs w:val="28"/>
        </w:rPr>
        <w:t>принцип правовой определенности и системности:</w:t>
      </w:r>
    </w:p>
    <w:p w:rsidR="00BA75BB" w:rsidRPr="00844028" w:rsidRDefault="00BA75BB" w:rsidP="00BA75BB">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обязательные требования имеют ясное, логичное и однозначно понимаемое содержание. Случаи различного толкования оцениваемых обязательных требований правоприменительными органами и (или) лицами, обязанными соблюдать обязательные требования, отсутствуют либо единичны и не связаны с содержанием (формулировкой) обязательных требований;</w:t>
      </w:r>
    </w:p>
    <w:p w:rsidR="00BA75BB" w:rsidRPr="00844028" w:rsidRDefault="000F63BF" w:rsidP="009F138B">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lastRenderedPageBreak/>
        <w:t>- о</w:t>
      </w:r>
      <w:r w:rsidR="00BA75BB" w:rsidRPr="00844028">
        <w:rPr>
          <w:rFonts w:ascii="Times New Roman" w:eastAsia="Calibri" w:hAnsi="Times New Roman" w:cs="Times New Roman"/>
          <w:sz w:val="28"/>
          <w:szCs w:val="28"/>
        </w:rPr>
        <w:t xml:space="preserve">цениваемые </w:t>
      </w:r>
      <w:r w:rsidRPr="00844028">
        <w:rPr>
          <w:rFonts w:ascii="Times New Roman" w:eastAsia="Calibri" w:hAnsi="Times New Roman" w:cs="Times New Roman"/>
          <w:sz w:val="28"/>
          <w:szCs w:val="28"/>
        </w:rPr>
        <w:t>обязательные требования</w:t>
      </w:r>
      <w:r w:rsidR="00BA75BB" w:rsidRPr="00844028">
        <w:rPr>
          <w:rFonts w:ascii="Times New Roman" w:eastAsia="Calibri" w:hAnsi="Times New Roman" w:cs="Times New Roman"/>
          <w:sz w:val="28"/>
          <w:szCs w:val="28"/>
        </w:rPr>
        <w:t xml:space="preserve"> находятся в системном единстве</w:t>
      </w:r>
      <w:r w:rsidR="004B7DF2" w:rsidRPr="00844028">
        <w:rPr>
          <w:rFonts w:ascii="Times New Roman" w:eastAsia="Calibri" w:hAnsi="Times New Roman" w:cs="Times New Roman"/>
          <w:sz w:val="28"/>
          <w:szCs w:val="28"/>
        </w:rPr>
        <w:t xml:space="preserve"> (соответствуют целям и принципам законодательного регулирования рассматриваемой сферы общественных отношений </w:t>
      </w:r>
      <w:r w:rsidR="00C41007">
        <w:rPr>
          <w:rFonts w:ascii="Times New Roman" w:eastAsia="Calibri" w:hAnsi="Times New Roman" w:cs="Times New Roman"/>
          <w:sz w:val="28"/>
          <w:szCs w:val="28"/>
        </w:rPr>
        <w:br/>
      </w:r>
      <w:r w:rsidR="004B7DF2" w:rsidRPr="00844028">
        <w:rPr>
          <w:rFonts w:ascii="Times New Roman" w:eastAsia="Calibri" w:hAnsi="Times New Roman" w:cs="Times New Roman"/>
          <w:sz w:val="28"/>
          <w:szCs w:val="28"/>
        </w:rPr>
        <w:t>и правовой системы в целом)</w:t>
      </w:r>
      <w:r w:rsidR="009F138B" w:rsidRPr="00844028">
        <w:rPr>
          <w:rFonts w:ascii="Times New Roman" w:eastAsia="Calibri" w:hAnsi="Times New Roman" w:cs="Times New Roman"/>
          <w:sz w:val="28"/>
          <w:szCs w:val="28"/>
        </w:rPr>
        <w:t>;</w:t>
      </w:r>
    </w:p>
    <w:p w:rsidR="00440722" w:rsidRPr="00844028" w:rsidRDefault="00440722" w:rsidP="00440722">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отсутствуют дублирующие обязательные требования, в том числе на различных уровнях регулирования;</w:t>
      </w:r>
    </w:p>
    <w:p w:rsidR="00440722" w:rsidRPr="00844028" w:rsidRDefault="00440722" w:rsidP="00440722">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отсутствуют противоречащие обязательные требования, в том числе на различных уровнях правового регулирования;</w:t>
      </w:r>
    </w:p>
    <w:p w:rsidR="00D5430C" w:rsidRPr="00844028" w:rsidRDefault="00D5430C"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г)</w:t>
      </w:r>
      <w:r w:rsidR="009B0C83">
        <w:rPr>
          <w:rFonts w:ascii="Times New Roman" w:eastAsia="Calibri" w:hAnsi="Times New Roman" w:cs="Times New Roman"/>
          <w:sz w:val="28"/>
          <w:szCs w:val="28"/>
        </w:rPr>
        <w:t> </w:t>
      </w:r>
      <w:r w:rsidR="009F138B" w:rsidRPr="00844028">
        <w:rPr>
          <w:rFonts w:ascii="Times New Roman" w:eastAsia="Calibri" w:hAnsi="Times New Roman" w:cs="Times New Roman"/>
          <w:sz w:val="28"/>
          <w:szCs w:val="28"/>
        </w:rPr>
        <w:t>принцип открытости и предсказуемости:</w:t>
      </w:r>
    </w:p>
    <w:p w:rsidR="009F138B" w:rsidRPr="00844028" w:rsidRDefault="009F138B" w:rsidP="009F138B">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 проект </w:t>
      </w:r>
      <w:r w:rsidR="007F0713" w:rsidRPr="00844028">
        <w:rPr>
          <w:rFonts w:ascii="Times New Roman" w:eastAsia="Calibri" w:hAnsi="Times New Roman" w:cs="Times New Roman"/>
          <w:sz w:val="28"/>
          <w:szCs w:val="28"/>
        </w:rPr>
        <w:t>нормативного правового акта</w:t>
      </w:r>
      <w:r w:rsidRPr="00844028">
        <w:rPr>
          <w:rFonts w:ascii="Times New Roman" w:eastAsia="Calibri" w:hAnsi="Times New Roman" w:cs="Times New Roman"/>
          <w:sz w:val="28"/>
          <w:szCs w:val="28"/>
        </w:rPr>
        <w:t xml:space="preserve">, устанавливающего </w:t>
      </w:r>
      <w:r w:rsidR="007F0713" w:rsidRPr="00844028">
        <w:rPr>
          <w:rFonts w:ascii="Times New Roman" w:eastAsia="Calibri" w:hAnsi="Times New Roman" w:cs="Times New Roman"/>
          <w:sz w:val="28"/>
          <w:szCs w:val="28"/>
        </w:rPr>
        <w:t>обязательные требования</w:t>
      </w:r>
      <w:r w:rsidRPr="00844028">
        <w:rPr>
          <w:rFonts w:ascii="Times New Roman" w:eastAsia="Calibri" w:hAnsi="Times New Roman" w:cs="Times New Roman"/>
          <w:sz w:val="28"/>
          <w:szCs w:val="28"/>
        </w:rPr>
        <w:t>, публично обсуждался</w:t>
      </w:r>
      <w:r w:rsidR="007F0713" w:rsidRPr="00844028">
        <w:rPr>
          <w:rFonts w:ascii="Times New Roman" w:eastAsia="Calibri" w:hAnsi="Times New Roman" w:cs="Times New Roman"/>
          <w:sz w:val="28"/>
          <w:szCs w:val="28"/>
        </w:rPr>
        <w:t>;</w:t>
      </w:r>
    </w:p>
    <w:p w:rsidR="009F138B" w:rsidRPr="00844028" w:rsidRDefault="007F0713" w:rsidP="009F138B">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нормативный правовой акт</w:t>
      </w:r>
      <w:r w:rsidR="009F138B" w:rsidRPr="00844028">
        <w:rPr>
          <w:rFonts w:ascii="Times New Roman" w:eastAsia="Calibri" w:hAnsi="Times New Roman" w:cs="Times New Roman"/>
          <w:sz w:val="28"/>
          <w:szCs w:val="28"/>
        </w:rPr>
        <w:t xml:space="preserve">, устанавливающий </w:t>
      </w:r>
      <w:r w:rsidRPr="00844028">
        <w:rPr>
          <w:rFonts w:ascii="Times New Roman" w:eastAsia="Calibri" w:hAnsi="Times New Roman" w:cs="Times New Roman"/>
          <w:sz w:val="28"/>
          <w:szCs w:val="28"/>
        </w:rPr>
        <w:t>обязательные требования</w:t>
      </w:r>
      <w:r w:rsidR="009F138B" w:rsidRPr="00844028">
        <w:rPr>
          <w:rFonts w:ascii="Times New Roman" w:eastAsia="Calibri" w:hAnsi="Times New Roman" w:cs="Times New Roman"/>
          <w:sz w:val="28"/>
          <w:szCs w:val="28"/>
        </w:rPr>
        <w:t>, имеет срок действия</w:t>
      </w:r>
      <w:r w:rsidR="002B3C95" w:rsidRPr="00844028">
        <w:rPr>
          <w:rFonts w:ascii="Times New Roman" w:eastAsia="Calibri" w:hAnsi="Times New Roman" w:cs="Times New Roman"/>
          <w:sz w:val="28"/>
          <w:szCs w:val="28"/>
        </w:rPr>
        <w:t>;</w:t>
      </w:r>
    </w:p>
    <w:p w:rsidR="009F138B" w:rsidRPr="00844028" w:rsidRDefault="00FB0BA5" w:rsidP="009F138B">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 нормативный правовой акт, устанавливающий обязательные требования, </w:t>
      </w:r>
      <w:r w:rsidR="009F138B" w:rsidRPr="00844028">
        <w:rPr>
          <w:rFonts w:ascii="Times New Roman" w:eastAsia="Calibri" w:hAnsi="Times New Roman" w:cs="Times New Roman"/>
          <w:sz w:val="28"/>
          <w:szCs w:val="28"/>
        </w:rPr>
        <w:t>вступил в силу с учетом требований статьи 3 Федерального закона № 247-ФЗ</w:t>
      </w:r>
      <w:r w:rsidRPr="00844028">
        <w:rPr>
          <w:rFonts w:ascii="Times New Roman" w:eastAsia="Calibri" w:hAnsi="Times New Roman" w:cs="Times New Roman"/>
          <w:sz w:val="28"/>
          <w:szCs w:val="28"/>
        </w:rPr>
        <w:t>;</w:t>
      </w:r>
    </w:p>
    <w:p w:rsidR="009F138B" w:rsidRPr="00844028" w:rsidRDefault="00FB0BA5" w:rsidP="009F138B">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 нормативный правовой акт, устанавливающий обязательные требования, </w:t>
      </w:r>
      <w:r w:rsidR="009F138B" w:rsidRPr="00844028">
        <w:rPr>
          <w:rFonts w:ascii="Times New Roman" w:eastAsia="Calibri" w:hAnsi="Times New Roman" w:cs="Times New Roman"/>
          <w:sz w:val="28"/>
          <w:szCs w:val="28"/>
        </w:rPr>
        <w:t>официально опубликован</w:t>
      </w:r>
      <w:r w:rsidRPr="00844028">
        <w:rPr>
          <w:rFonts w:ascii="Times New Roman" w:eastAsia="Calibri" w:hAnsi="Times New Roman" w:cs="Times New Roman"/>
          <w:sz w:val="28"/>
          <w:szCs w:val="28"/>
        </w:rPr>
        <w:t>;</w:t>
      </w:r>
    </w:p>
    <w:p w:rsidR="00233F4B" w:rsidRPr="00844028" w:rsidRDefault="00233F4B" w:rsidP="009F138B">
      <w:pPr>
        <w:autoSpaceDE w:val="0"/>
        <w:autoSpaceDN w:val="0"/>
        <w:spacing w:after="0" w:line="240" w:lineRule="auto"/>
        <w:ind w:firstLine="709"/>
        <w:jc w:val="both"/>
        <w:rPr>
          <w:rFonts w:ascii="Times New Roman" w:hAnsi="Times New Roman" w:cs="Times New Roman"/>
          <w:sz w:val="28"/>
          <w:szCs w:val="28"/>
        </w:rPr>
      </w:pPr>
      <w:proofErr w:type="gramStart"/>
      <w:r w:rsidRPr="00844028">
        <w:rPr>
          <w:rFonts w:ascii="Times New Roman" w:hAnsi="Times New Roman" w:cs="Times New Roman"/>
          <w:sz w:val="28"/>
          <w:szCs w:val="28"/>
        </w:rPr>
        <w:t xml:space="preserve">- оцениваемые </w:t>
      </w:r>
      <w:r w:rsidRPr="00844028">
        <w:rPr>
          <w:rFonts w:ascii="Times New Roman" w:eastAsia="Calibri" w:hAnsi="Times New Roman" w:cs="Times New Roman"/>
          <w:sz w:val="28"/>
          <w:szCs w:val="28"/>
        </w:rPr>
        <w:t>обязательные требования</w:t>
      </w:r>
      <w:r w:rsidRPr="00844028">
        <w:rPr>
          <w:rFonts w:ascii="Times New Roman" w:hAnsi="Times New Roman" w:cs="Times New Roman"/>
          <w:sz w:val="28"/>
          <w:szCs w:val="28"/>
        </w:rPr>
        <w:t xml:space="preserve"> включены в перечень нормативных правовых актов (их отдельных положений), содержащих </w:t>
      </w:r>
      <w:r w:rsidRPr="00844028">
        <w:rPr>
          <w:rFonts w:ascii="Times New Roman" w:eastAsia="Calibri" w:hAnsi="Times New Roman" w:cs="Times New Roman"/>
          <w:sz w:val="28"/>
          <w:szCs w:val="28"/>
        </w:rPr>
        <w:t>обязательные требования</w:t>
      </w:r>
      <w:r w:rsidRPr="00844028">
        <w:rPr>
          <w:rFonts w:ascii="Times New Roman" w:hAnsi="Times New Roman" w:cs="Times New Roman"/>
          <w:sz w:val="28"/>
          <w:szCs w:val="28"/>
        </w:rPr>
        <w:t xml:space="preserve">, оценка соблюдения которых осуществляется </w:t>
      </w:r>
      <w:r w:rsidR="00C41007">
        <w:rPr>
          <w:rFonts w:ascii="Times New Roman" w:hAnsi="Times New Roman" w:cs="Times New Roman"/>
          <w:sz w:val="28"/>
          <w:szCs w:val="28"/>
        </w:rPr>
        <w:br/>
      </w:r>
      <w:r w:rsidRPr="00844028">
        <w:rPr>
          <w:rFonts w:ascii="Times New Roman" w:hAnsi="Times New Roman" w:cs="Times New Roman"/>
          <w:sz w:val="28"/>
          <w:szCs w:val="28"/>
        </w:rPr>
        <w:t xml:space="preserve">в рамках государственного контроля (надзора), привлечения </w:t>
      </w:r>
      <w:r w:rsidR="00C41007">
        <w:rPr>
          <w:rFonts w:ascii="Times New Roman" w:hAnsi="Times New Roman" w:cs="Times New Roman"/>
          <w:sz w:val="28"/>
          <w:szCs w:val="28"/>
        </w:rPr>
        <w:br/>
      </w:r>
      <w:r w:rsidRPr="00844028">
        <w:rPr>
          <w:rFonts w:ascii="Times New Roman" w:hAnsi="Times New Roman" w:cs="Times New Roman"/>
          <w:sz w:val="28"/>
          <w:szCs w:val="28"/>
        </w:rPr>
        <w:t xml:space="preserve">к административной ответственности, предоставления лицензий и иных разрешений, аккредитации, размещенный на официальном сайте исполнительного органа автономного округа, осуществляющего государственный контроль (надзор), предоставление лицензий и иных разрешений, аккредитацию; </w:t>
      </w:r>
      <w:proofErr w:type="gramEnd"/>
    </w:p>
    <w:p w:rsidR="00233F4B" w:rsidRPr="00844028" w:rsidRDefault="00233F4B" w:rsidP="009F138B">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hAnsi="Times New Roman" w:cs="Times New Roman"/>
          <w:sz w:val="28"/>
          <w:szCs w:val="28"/>
        </w:rPr>
        <w:t xml:space="preserve">- оцениваемые </w:t>
      </w:r>
      <w:r w:rsidRPr="00844028">
        <w:rPr>
          <w:rFonts w:ascii="Times New Roman" w:eastAsia="Calibri" w:hAnsi="Times New Roman" w:cs="Times New Roman"/>
          <w:sz w:val="28"/>
          <w:szCs w:val="28"/>
        </w:rPr>
        <w:t>обязательные требования</w:t>
      </w:r>
      <w:r w:rsidRPr="00844028">
        <w:rPr>
          <w:rFonts w:ascii="Times New Roman" w:hAnsi="Times New Roman" w:cs="Times New Roman"/>
          <w:sz w:val="28"/>
          <w:szCs w:val="28"/>
        </w:rPr>
        <w:t xml:space="preserve"> включены в реестр </w:t>
      </w:r>
      <w:r w:rsidRPr="00844028">
        <w:rPr>
          <w:rFonts w:ascii="Times New Roman" w:eastAsia="Calibri" w:hAnsi="Times New Roman" w:cs="Times New Roman"/>
          <w:sz w:val="28"/>
          <w:szCs w:val="28"/>
        </w:rPr>
        <w:t>обязательных требований</w:t>
      </w:r>
      <w:r w:rsidRPr="00844028">
        <w:rPr>
          <w:rFonts w:ascii="Times New Roman" w:hAnsi="Times New Roman" w:cs="Times New Roman"/>
          <w:sz w:val="28"/>
          <w:szCs w:val="28"/>
        </w:rPr>
        <w:t>, предусмотренный статьей 4 Закона автономного округа № 69-оз</w:t>
      </w:r>
      <w:r w:rsidRPr="00844028">
        <w:rPr>
          <w:rStyle w:val="af1"/>
          <w:rFonts w:ascii="Times New Roman" w:hAnsi="Times New Roman" w:cs="Times New Roman"/>
          <w:sz w:val="28"/>
          <w:szCs w:val="28"/>
        </w:rPr>
        <w:footnoteReference w:id="5"/>
      </w:r>
      <w:r w:rsidRPr="00844028">
        <w:rPr>
          <w:rFonts w:ascii="Times New Roman" w:hAnsi="Times New Roman" w:cs="Times New Roman"/>
          <w:sz w:val="28"/>
          <w:szCs w:val="28"/>
        </w:rPr>
        <w:t>;</w:t>
      </w:r>
    </w:p>
    <w:p w:rsidR="00D5430C" w:rsidRPr="00844028" w:rsidRDefault="00D5430C"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д)</w:t>
      </w:r>
      <w:r w:rsidR="009B0C83">
        <w:rPr>
          <w:rFonts w:ascii="Times New Roman" w:eastAsia="Calibri" w:hAnsi="Times New Roman" w:cs="Times New Roman"/>
          <w:sz w:val="28"/>
          <w:szCs w:val="28"/>
        </w:rPr>
        <w:t> </w:t>
      </w:r>
      <w:bookmarkStart w:id="27" w:name="_GoBack"/>
      <w:bookmarkEnd w:id="27"/>
      <w:r w:rsidR="003F3852" w:rsidRPr="00844028">
        <w:rPr>
          <w:rFonts w:ascii="Times New Roman" w:eastAsia="Calibri" w:hAnsi="Times New Roman" w:cs="Times New Roman"/>
          <w:sz w:val="28"/>
          <w:szCs w:val="28"/>
        </w:rPr>
        <w:t>принцип исполнимости обязательных требований:</w:t>
      </w:r>
    </w:p>
    <w:p w:rsidR="003F3852" w:rsidRPr="00844028" w:rsidRDefault="00D44C7E"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оцениваемые обязательные требования являются фактически исполнимыми;</w:t>
      </w:r>
    </w:p>
    <w:p w:rsidR="00D44C7E" w:rsidRPr="00844028" w:rsidRDefault="00D44C7E" w:rsidP="00D44C7E">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затраты на соблюдение оцениваемых обязательных требований соразмерны (пропорциональны) рискам, на снижение либо устранение которых направлено соответствующее регулирование;</w:t>
      </w:r>
    </w:p>
    <w:p w:rsidR="00D44C7E" w:rsidRPr="00844028" w:rsidRDefault="00D44C7E" w:rsidP="00D44C7E">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 прямые издержки субъектов регулирования, связанные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 xml:space="preserve">с соблюдением обязательных требований, не являются причиной отказа </w:t>
      </w:r>
      <w:r w:rsidR="00C41007">
        <w:rPr>
          <w:rFonts w:ascii="Times New Roman" w:eastAsia="Calibri" w:hAnsi="Times New Roman" w:cs="Times New Roman"/>
          <w:sz w:val="28"/>
          <w:szCs w:val="28"/>
        </w:rPr>
        <w:br/>
      </w:r>
      <w:r w:rsidRPr="00844028">
        <w:rPr>
          <w:rFonts w:ascii="Times New Roman" w:eastAsia="Calibri" w:hAnsi="Times New Roman" w:cs="Times New Roman"/>
          <w:sz w:val="28"/>
          <w:szCs w:val="28"/>
        </w:rPr>
        <w:t>от ведения соответствующей предпринимательской или иной экономической деятельности;</w:t>
      </w:r>
    </w:p>
    <w:p w:rsidR="00D5430C" w:rsidRPr="00844028" w:rsidRDefault="00BD6BAA" w:rsidP="00D44C7E">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lastRenderedPageBreak/>
        <w:t>- и</w:t>
      </w:r>
      <w:r w:rsidR="00D44C7E" w:rsidRPr="00844028">
        <w:rPr>
          <w:rFonts w:ascii="Times New Roman" w:eastAsia="Calibri" w:hAnsi="Times New Roman" w:cs="Times New Roman"/>
          <w:sz w:val="28"/>
          <w:szCs w:val="28"/>
        </w:rPr>
        <w:t xml:space="preserve">сполнение оцениваемых </w:t>
      </w:r>
      <w:r w:rsidRPr="00844028">
        <w:rPr>
          <w:rFonts w:ascii="Times New Roman" w:eastAsia="Calibri" w:hAnsi="Times New Roman" w:cs="Times New Roman"/>
          <w:sz w:val="28"/>
          <w:szCs w:val="28"/>
        </w:rPr>
        <w:t>обязательных требований</w:t>
      </w:r>
      <w:r w:rsidR="00D44C7E" w:rsidRPr="00844028">
        <w:rPr>
          <w:rFonts w:ascii="Times New Roman" w:eastAsia="Calibri" w:hAnsi="Times New Roman" w:cs="Times New Roman"/>
          <w:sz w:val="28"/>
          <w:szCs w:val="28"/>
        </w:rPr>
        <w:t xml:space="preserve"> не приводит </w:t>
      </w:r>
      <w:r w:rsidR="00C41007">
        <w:rPr>
          <w:rFonts w:ascii="Times New Roman" w:eastAsia="Calibri" w:hAnsi="Times New Roman" w:cs="Times New Roman"/>
          <w:sz w:val="28"/>
          <w:szCs w:val="28"/>
        </w:rPr>
        <w:br/>
      </w:r>
      <w:r w:rsidR="00D44C7E" w:rsidRPr="00844028">
        <w:rPr>
          <w:rFonts w:ascii="Times New Roman" w:eastAsia="Calibri" w:hAnsi="Times New Roman" w:cs="Times New Roman"/>
          <w:sz w:val="28"/>
          <w:szCs w:val="28"/>
        </w:rPr>
        <w:t xml:space="preserve">к невозможности исполнения других </w:t>
      </w:r>
      <w:r w:rsidRPr="00844028">
        <w:rPr>
          <w:rFonts w:ascii="Times New Roman" w:eastAsia="Calibri" w:hAnsi="Times New Roman" w:cs="Times New Roman"/>
          <w:sz w:val="28"/>
          <w:szCs w:val="28"/>
        </w:rPr>
        <w:t>обязательных требований</w:t>
      </w:r>
    </w:p>
    <w:p w:rsidR="00D44C7E" w:rsidRPr="00844028" w:rsidRDefault="00BD6BAA" w:rsidP="00D44C7E">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у</w:t>
      </w:r>
      <w:r w:rsidR="00D44C7E" w:rsidRPr="00844028">
        <w:rPr>
          <w:rFonts w:ascii="Times New Roman" w:eastAsia="Calibri" w:hAnsi="Times New Roman" w:cs="Times New Roman"/>
          <w:sz w:val="28"/>
          <w:szCs w:val="28"/>
        </w:rPr>
        <w:t xml:space="preserve">добство соблюдения оцениваемых </w:t>
      </w:r>
      <w:r w:rsidRPr="00844028">
        <w:rPr>
          <w:rFonts w:ascii="Times New Roman" w:eastAsia="Calibri" w:hAnsi="Times New Roman" w:cs="Times New Roman"/>
          <w:sz w:val="28"/>
          <w:szCs w:val="28"/>
        </w:rPr>
        <w:t>обязательных требований.</w:t>
      </w:r>
    </w:p>
    <w:p w:rsidR="007A6487" w:rsidRPr="00844028" w:rsidRDefault="00892AF8"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11</w:t>
      </w:r>
      <w:r w:rsidR="007A6487" w:rsidRPr="00844028">
        <w:rPr>
          <w:rFonts w:ascii="Times New Roman" w:eastAsia="Calibri" w:hAnsi="Times New Roman" w:cs="Times New Roman"/>
          <w:sz w:val="28"/>
          <w:szCs w:val="28"/>
        </w:rPr>
        <w:t xml:space="preserve">. В разделе </w:t>
      </w:r>
      <w:r w:rsidRPr="00844028">
        <w:rPr>
          <w:rFonts w:ascii="Times New Roman" w:eastAsia="Calibri" w:hAnsi="Times New Roman" w:cs="Times New Roman"/>
          <w:sz w:val="28"/>
          <w:szCs w:val="28"/>
        </w:rPr>
        <w:t>11</w:t>
      </w:r>
      <w:r w:rsidR="007A6487" w:rsidRPr="00844028">
        <w:rPr>
          <w:rFonts w:ascii="Times New Roman" w:eastAsia="Calibri" w:hAnsi="Times New Roman" w:cs="Times New Roman"/>
          <w:sz w:val="28"/>
          <w:szCs w:val="28"/>
        </w:rPr>
        <w:t xml:space="preserve"> «Иные сведения, которые, по мнению разработчика, позволяют оценить фактическое воздействие нормативного</w:t>
      </w:r>
      <w:r w:rsidR="007A6487" w:rsidRPr="00844028">
        <w:rPr>
          <w:rFonts w:ascii="Times New Roman" w:hAnsi="Times New Roman" w:cs="Times New Roman"/>
          <w:sz w:val="28"/>
          <w:szCs w:val="28"/>
        </w:rPr>
        <w:t xml:space="preserve"> правового</w:t>
      </w:r>
      <w:r w:rsidR="007A6487" w:rsidRPr="00844028">
        <w:rPr>
          <w:rFonts w:ascii="Times New Roman" w:eastAsia="Calibri" w:hAnsi="Times New Roman" w:cs="Times New Roman"/>
          <w:sz w:val="28"/>
          <w:szCs w:val="28"/>
        </w:rPr>
        <w:t xml:space="preserve"> акта» отчета разработчик может привести любые дополнительные сведения, которые, по его мнению, позволяют оценить фактическое воздействие введенного регулирования со ссылками на источники информации и методы расчетов.</w:t>
      </w:r>
    </w:p>
    <w:p w:rsidR="007A6487" w:rsidRPr="00844028" w:rsidRDefault="004670D0"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12</w:t>
      </w:r>
      <w:r w:rsidR="007A6487" w:rsidRPr="00844028">
        <w:rPr>
          <w:rFonts w:ascii="Times New Roman" w:eastAsia="Calibri" w:hAnsi="Times New Roman" w:cs="Times New Roman"/>
          <w:sz w:val="28"/>
          <w:szCs w:val="28"/>
        </w:rPr>
        <w:t>. </w:t>
      </w:r>
      <w:proofErr w:type="gramStart"/>
      <w:r w:rsidR="007A6487" w:rsidRPr="00844028">
        <w:rPr>
          <w:rFonts w:ascii="Times New Roman" w:eastAsia="Calibri" w:hAnsi="Times New Roman" w:cs="Times New Roman"/>
          <w:sz w:val="28"/>
          <w:szCs w:val="28"/>
        </w:rPr>
        <w:t>В разделе 1</w:t>
      </w:r>
      <w:r w:rsidRPr="00844028">
        <w:rPr>
          <w:rFonts w:ascii="Times New Roman" w:eastAsia="Calibri" w:hAnsi="Times New Roman" w:cs="Times New Roman"/>
          <w:sz w:val="28"/>
          <w:szCs w:val="28"/>
        </w:rPr>
        <w:t>2</w:t>
      </w:r>
      <w:r w:rsidR="007A6487" w:rsidRPr="00844028">
        <w:rPr>
          <w:rFonts w:ascii="Times New Roman" w:eastAsia="Calibri" w:hAnsi="Times New Roman" w:cs="Times New Roman"/>
          <w:sz w:val="28"/>
          <w:szCs w:val="28"/>
        </w:rPr>
        <w:t xml:space="preserve"> «</w:t>
      </w:r>
      <w:r w:rsidR="004E4EEC" w:rsidRPr="00844028">
        <w:rPr>
          <w:rFonts w:ascii="Times New Roman" w:eastAsia="Calibri" w:hAnsi="Times New Roman" w:cs="Times New Roman"/>
          <w:sz w:val="28"/>
          <w:szCs w:val="28"/>
        </w:rPr>
        <w:t xml:space="preserve">Вывод о целесообразности дальнейшего применения обязательных требований без внесения изменений </w:t>
      </w:r>
      <w:r w:rsidR="00C41007">
        <w:rPr>
          <w:rFonts w:ascii="Times New Roman" w:eastAsia="Calibri" w:hAnsi="Times New Roman" w:cs="Times New Roman"/>
          <w:sz w:val="28"/>
          <w:szCs w:val="28"/>
        </w:rPr>
        <w:br/>
      </w:r>
      <w:r w:rsidR="004E4EEC" w:rsidRPr="00844028">
        <w:rPr>
          <w:rFonts w:ascii="Times New Roman" w:eastAsia="Calibri" w:hAnsi="Times New Roman" w:cs="Times New Roman"/>
          <w:sz w:val="28"/>
          <w:szCs w:val="28"/>
        </w:rPr>
        <w:t xml:space="preserve">в соответствующий нормативный правовой акт автономного округа либо предложения об отмене (признании утратившим силу) или изменении нормативного правового акта, содержащего обязательные требования, или его отдельных положений, с указанием сроков разработки соответствующих проектов нормативных правовых актов, а также </w:t>
      </w:r>
      <w:r w:rsidR="00C41007">
        <w:rPr>
          <w:rFonts w:ascii="Times New Roman" w:eastAsia="Calibri" w:hAnsi="Times New Roman" w:cs="Times New Roman"/>
          <w:sz w:val="28"/>
          <w:szCs w:val="28"/>
        </w:rPr>
        <w:br/>
      </w:r>
      <w:r w:rsidR="004E4EEC" w:rsidRPr="00844028">
        <w:rPr>
          <w:rFonts w:ascii="Times New Roman" w:eastAsia="Calibri" w:hAnsi="Times New Roman" w:cs="Times New Roman"/>
          <w:sz w:val="28"/>
          <w:szCs w:val="28"/>
        </w:rPr>
        <w:t>о принятии иных мер</w:t>
      </w:r>
      <w:r w:rsidR="007A6487" w:rsidRPr="00844028">
        <w:rPr>
          <w:rFonts w:ascii="Times New Roman" w:eastAsia="Calibri" w:hAnsi="Times New Roman" w:cs="Times New Roman"/>
          <w:sz w:val="28"/>
          <w:szCs w:val="28"/>
        </w:rPr>
        <w:t>» отчета приводятся предложения об отмене или</w:t>
      </w:r>
      <w:proofErr w:type="gramEnd"/>
      <w:r w:rsidR="007A6487" w:rsidRPr="00844028">
        <w:rPr>
          <w:rFonts w:ascii="Times New Roman" w:eastAsia="Calibri" w:hAnsi="Times New Roman" w:cs="Times New Roman"/>
          <w:sz w:val="28"/>
          <w:szCs w:val="28"/>
        </w:rPr>
        <w:t xml:space="preserve"> </w:t>
      </w:r>
      <w:proofErr w:type="gramStart"/>
      <w:r w:rsidR="007A6487" w:rsidRPr="00844028">
        <w:rPr>
          <w:rFonts w:ascii="Times New Roman" w:eastAsia="Calibri" w:hAnsi="Times New Roman" w:cs="Times New Roman"/>
          <w:sz w:val="28"/>
          <w:szCs w:val="28"/>
        </w:rPr>
        <w:t xml:space="preserve">изменении нормативного правового акта или его отдельных положений, </w:t>
      </w:r>
      <w:r w:rsidR="00C41007">
        <w:rPr>
          <w:rFonts w:ascii="Times New Roman" w:eastAsia="Calibri" w:hAnsi="Times New Roman" w:cs="Times New Roman"/>
          <w:sz w:val="28"/>
          <w:szCs w:val="28"/>
        </w:rPr>
        <w:br/>
      </w:r>
      <w:r w:rsidR="007A6487" w:rsidRPr="00844028">
        <w:rPr>
          <w:rFonts w:ascii="Times New Roman" w:eastAsia="Calibri" w:hAnsi="Times New Roman" w:cs="Times New Roman"/>
          <w:sz w:val="28"/>
          <w:szCs w:val="28"/>
        </w:rPr>
        <w:t xml:space="preserve">а также об изменениях, которые предлагается внести в иные нормативные правовые акты для достижения поставленных целей регулирования </w:t>
      </w:r>
      <w:r w:rsidR="00C41007">
        <w:rPr>
          <w:rFonts w:ascii="Times New Roman" w:eastAsia="Calibri" w:hAnsi="Times New Roman" w:cs="Times New Roman"/>
          <w:sz w:val="28"/>
          <w:szCs w:val="28"/>
        </w:rPr>
        <w:br/>
      </w:r>
      <w:r w:rsidR="007A6487" w:rsidRPr="00844028">
        <w:rPr>
          <w:rFonts w:ascii="Times New Roman" w:eastAsia="Calibri" w:hAnsi="Times New Roman" w:cs="Times New Roman"/>
          <w:sz w:val="28"/>
          <w:szCs w:val="28"/>
        </w:rPr>
        <w:t>с указанием сроков подготовки проектов нормативных правовых актов.</w:t>
      </w:r>
      <w:proofErr w:type="gramEnd"/>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 xml:space="preserve">Могут быть приведены и иные предложения, направленные на достижение поставленных целей регулирования (например, применение мер организационно-технического информационного характера). </w:t>
      </w:r>
    </w:p>
    <w:p w:rsidR="007A6487" w:rsidRPr="00844028" w:rsidRDefault="007A6487" w:rsidP="007A6487">
      <w:pPr>
        <w:autoSpaceDE w:val="0"/>
        <w:autoSpaceDN w:val="0"/>
        <w:spacing w:after="0" w:line="240" w:lineRule="auto"/>
        <w:ind w:firstLine="709"/>
        <w:jc w:val="both"/>
        <w:rPr>
          <w:rFonts w:ascii="Times New Roman" w:eastAsia="Calibri" w:hAnsi="Times New Roman" w:cs="Times New Roman"/>
          <w:sz w:val="28"/>
          <w:szCs w:val="28"/>
        </w:rPr>
      </w:pPr>
      <w:r w:rsidRPr="00844028">
        <w:rPr>
          <w:rFonts w:ascii="Times New Roman" w:eastAsia="Calibri" w:hAnsi="Times New Roman" w:cs="Times New Roman"/>
          <w:sz w:val="28"/>
          <w:szCs w:val="28"/>
        </w:rPr>
        <w:t>Предложения должны быть аргументированными и основываться на материалах отчета.</w:t>
      </w:r>
    </w:p>
    <w:p w:rsidR="00CD366E" w:rsidRPr="00844028" w:rsidRDefault="00CD366E">
      <w:pPr>
        <w:rPr>
          <w:rFonts w:ascii="Times New Roman" w:hAnsi="Times New Roman" w:cs="Times New Roman"/>
          <w:sz w:val="28"/>
          <w:szCs w:val="28"/>
          <w:lang w:eastAsia="ru-RU"/>
        </w:rPr>
      </w:pPr>
      <w:r w:rsidRPr="00844028">
        <w:rPr>
          <w:rFonts w:ascii="Times New Roman" w:hAnsi="Times New Roman" w:cs="Times New Roman"/>
          <w:sz w:val="28"/>
          <w:szCs w:val="28"/>
          <w:lang w:eastAsia="ru-RU"/>
        </w:rPr>
        <w:br w:type="page"/>
      </w:r>
    </w:p>
    <w:p w:rsidR="000F75F4" w:rsidRPr="00844028" w:rsidRDefault="000F75F4" w:rsidP="000F75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lastRenderedPageBreak/>
        <w:t>Приложение 10</w:t>
      </w:r>
    </w:p>
    <w:p w:rsidR="000F75F4" w:rsidRPr="00844028" w:rsidRDefault="000F75F4" w:rsidP="000F75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к приказу Департамента </w:t>
      </w:r>
    </w:p>
    <w:p w:rsidR="000F75F4" w:rsidRPr="00844028" w:rsidRDefault="000F75F4" w:rsidP="000F75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экономического развития </w:t>
      </w:r>
    </w:p>
    <w:p w:rsidR="000F75F4" w:rsidRPr="00844028" w:rsidRDefault="000F75F4" w:rsidP="000F75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szCs w:val="24"/>
        </w:rPr>
      </w:pPr>
      <w:r w:rsidRPr="00844028">
        <w:rPr>
          <w:rFonts w:ascii="Times New Roman" w:hAnsi="Times New Roman" w:cs="Times New Roman"/>
          <w:sz w:val="24"/>
          <w:szCs w:val="24"/>
        </w:rPr>
        <w:t xml:space="preserve">Ханты-Мансийского </w:t>
      </w:r>
    </w:p>
    <w:p w:rsidR="000F75F4" w:rsidRPr="00844028" w:rsidRDefault="000F75F4" w:rsidP="000F75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 xml:space="preserve">автономного округа – Югры  </w:t>
      </w:r>
    </w:p>
    <w:p w:rsidR="000F75F4" w:rsidRPr="00844028" w:rsidRDefault="000F75F4" w:rsidP="000F75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hAnsi="Verdana"/>
          <w:sz w:val="24"/>
          <w:szCs w:val="24"/>
        </w:rPr>
      </w:pPr>
      <w:r w:rsidRPr="00844028">
        <w:rPr>
          <w:rFonts w:ascii="Times New Roman" w:hAnsi="Times New Roman" w:cs="Times New Roman"/>
          <w:sz w:val="24"/>
          <w:szCs w:val="24"/>
        </w:rPr>
        <w:t>от _______________ № _____</w:t>
      </w:r>
    </w:p>
    <w:p w:rsidR="000F75F4" w:rsidRPr="00844028" w:rsidRDefault="000F75F4" w:rsidP="00FA16A9">
      <w:pPr>
        <w:spacing w:after="0" w:line="240" w:lineRule="auto"/>
        <w:jc w:val="center"/>
        <w:rPr>
          <w:rFonts w:ascii="Times New Roman" w:hAnsi="Times New Roman" w:cs="Times New Roman"/>
          <w:sz w:val="28"/>
          <w:szCs w:val="28"/>
          <w:lang w:eastAsia="ru-RU"/>
        </w:rPr>
      </w:pPr>
    </w:p>
    <w:p w:rsidR="00C41E9D" w:rsidRPr="00844028" w:rsidRDefault="00C41E9D" w:rsidP="00FA16A9">
      <w:pPr>
        <w:spacing w:after="0" w:line="240" w:lineRule="auto"/>
        <w:jc w:val="center"/>
        <w:rPr>
          <w:rFonts w:ascii="TimesNewRomanPSMT" w:hAnsi="TimesNewRomanPSMT" w:cs="TimesNewRomanPSMT"/>
          <w:sz w:val="28"/>
          <w:szCs w:val="28"/>
        </w:rPr>
      </w:pPr>
      <w:r w:rsidRPr="00844028">
        <w:rPr>
          <w:rFonts w:ascii="TimesNewRomanPSMT" w:hAnsi="TimesNewRomanPSMT" w:cs="TimesNewRomanPSMT"/>
          <w:sz w:val="28"/>
          <w:szCs w:val="28"/>
        </w:rPr>
        <w:t>Форма</w:t>
      </w:r>
    </w:p>
    <w:p w:rsidR="000F75F4" w:rsidRPr="00844028" w:rsidRDefault="00C41E9D" w:rsidP="00FA16A9">
      <w:pPr>
        <w:spacing w:after="0" w:line="240" w:lineRule="auto"/>
        <w:jc w:val="center"/>
        <w:rPr>
          <w:rFonts w:ascii="Times New Roman" w:hAnsi="Times New Roman" w:cs="Times New Roman"/>
          <w:sz w:val="28"/>
          <w:szCs w:val="28"/>
          <w:lang w:eastAsia="ru-RU"/>
        </w:rPr>
      </w:pPr>
      <w:r w:rsidRPr="00844028">
        <w:rPr>
          <w:rFonts w:ascii="TimesNewRomanPSMT" w:hAnsi="TimesNewRomanPSMT" w:cs="TimesNewRomanPSMT"/>
          <w:sz w:val="28"/>
          <w:szCs w:val="28"/>
        </w:rPr>
        <w:t xml:space="preserve"> заключения об оценке фактического воздействия нормативного правового акта Ханты-Мансийского автономного округа – Югры</w:t>
      </w:r>
    </w:p>
    <w:p w:rsidR="000F75F4" w:rsidRPr="00844028" w:rsidRDefault="000F75F4" w:rsidP="00FA16A9">
      <w:pPr>
        <w:spacing w:after="0" w:line="240" w:lineRule="auto"/>
        <w:jc w:val="center"/>
        <w:rPr>
          <w:rFonts w:ascii="Times New Roman" w:hAnsi="Times New Roman" w:cs="Times New Roman"/>
          <w:sz w:val="28"/>
          <w:szCs w:val="28"/>
          <w:lang w:eastAsia="ru-RU"/>
        </w:rPr>
      </w:pP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proofErr w:type="gramStart"/>
      <w:r w:rsidRPr="00844028">
        <w:rPr>
          <w:rFonts w:ascii="Times New Roman" w:eastAsia="Times New Roman" w:hAnsi="Times New Roman" w:cs="Times New Roman"/>
          <w:sz w:val="28"/>
          <w:szCs w:val="28"/>
          <w:lang w:eastAsia="ru-RU"/>
        </w:rPr>
        <w:t>Департамент экономического развития Ханты-Мансийского автономного округа – Югры (далее – уполномоченный орган)</w:t>
      </w:r>
      <w:r w:rsidRPr="00844028">
        <w:rPr>
          <w:rFonts w:ascii="Times New Roman" w:eastAsia="Times New Roman" w:hAnsi="Times New Roman" w:cs="Times New Roman"/>
          <w:sz w:val="28"/>
          <w:szCs w:val="28"/>
          <w:lang w:eastAsia="ru-RU"/>
        </w:rPr>
        <w:br/>
        <w:t xml:space="preserve"> в соответствии с пунктом </w:t>
      </w:r>
      <w:r w:rsidR="00FA0164" w:rsidRPr="00844028">
        <w:rPr>
          <w:rFonts w:ascii="Times New Roman" w:eastAsia="Times New Roman" w:hAnsi="Times New Roman" w:cs="Times New Roman"/>
          <w:sz w:val="28"/>
          <w:szCs w:val="28"/>
          <w:lang w:eastAsia="ru-RU"/>
        </w:rPr>
        <w:t>5.9</w:t>
      </w:r>
      <w:r w:rsidR="00112092" w:rsidRPr="00844028">
        <w:rPr>
          <w:rFonts w:ascii="Times New Roman" w:eastAsia="Times New Roman" w:hAnsi="Times New Roman" w:cs="Times New Roman"/>
          <w:sz w:val="28"/>
          <w:szCs w:val="28"/>
          <w:lang w:eastAsia="ru-RU"/>
        </w:rPr>
        <w:t xml:space="preserve"> Порядка установления и оценки применения обязательных требований, содержащихся в нормативных правовых актах Ханты-Мансийского автономного округа - Югры, в том числе оценки фактического воздействия указанных нормативных правовых актов, утвержденного постановлением Правительства Ханты-Мансийского автономного округа – Югры от 01.10.2021 № 408-п</w:t>
      </w:r>
      <w:r w:rsidRPr="00844028">
        <w:rPr>
          <w:rFonts w:ascii="Times New Roman" w:eastAsia="Times New Roman" w:hAnsi="Times New Roman" w:cs="Times New Roman"/>
          <w:sz w:val="28"/>
          <w:szCs w:val="28"/>
          <w:lang w:eastAsia="ru-RU"/>
        </w:rPr>
        <w:t xml:space="preserve"> (далее – Порядок), рассмотрев_____________________________________________,</w:t>
      </w:r>
      <w:proofErr w:type="gramEnd"/>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(наименование нормативного правового акта)</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proofErr w:type="gramStart"/>
      <w:r w:rsidRPr="00844028">
        <w:rPr>
          <w:rFonts w:ascii="Times New Roman" w:eastAsia="Times New Roman" w:hAnsi="Times New Roman" w:cs="Times New Roman"/>
          <w:sz w:val="28"/>
          <w:szCs w:val="28"/>
          <w:lang w:eastAsia="ru-RU"/>
        </w:rPr>
        <w:t>отчет об оценке фактического воздействия нормативного правового акта и свод</w:t>
      </w:r>
      <w:r w:rsidR="00E34A82" w:rsidRPr="00844028">
        <w:rPr>
          <w:rFonts w:ascii="Times New Roman" w:eastAsia="Times New Roman" w:hAnsi="Times New Roman" w:cs="Times New Roman"/>
          <w:sz w:val="28"/>
          <w:szCs w:val="28"/>
          <w:lang w:eastAsia="ru-RU"/>
        </w:rPr>
        <w:t>ку</w:t>
      </w:r>
      <w:r w:rsidRPr="00844028">
        <w:rPr>
          <w:rFonts w:ascii="Times New Roman" w:eastAsia="Times New Roman" w:hAnsi="Times New Roman" w:cs="Times New Roman"/>
          <w:sz w:val="28"/>
          <w:szCs w:val="28"/>
          <w:lang w:eastAsia="ru-RU"/>
        </w:rPr>
        <w:t xml:space="preserve"> предложений по результатам публичных консультаций, подготовленные _______________________________________________________________</w:t>
      </w:r>
      <w:proofErr w:type="gramEnd"/>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(наименование </w:t>
      </w:r>
      <w:r w:rsidR="00691671" w:rsidRPr="00844028">
        <w:rPr>
          <w:rFonts w:ascii="Times New Roman" w:eastAsia="Times New Roman" w:hAnsi="Times New Roman" w:cs="Times New Roman"/>
          <w:sz w:val="28"/>
          <w:szCs w:val="28"/>
          <w:lang w:eastAsia="ru-RU"/>
        </w:rPr>
        <w:t>разработчика</w:t>
      </w:r>
      <w:r w:rsidRPr="00844028">
        <w:rPr>
          <w:rFonts w:ascii="Times New Roman" w:eastAsia="Times New Roman" w:hAnsi="Times New Roman" w:cs="Times New Roman"/>
          <w:sz w:val="28"/>
          <w:szCs w:val="28"/>
          <w:lang w:eastAsia="ru-RU"/>
        </w:rPr>
        <w:t>)</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сообщает.</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Вариант 1 </w:t>
      </w:r>
      <w:r w:rsidRPr="00844028">
        <w:rPr>
          <w:rFonts w:ascii="Times New Roman" w:eastAsia="Times New Roman" w:hAnsi="Times New Roman" w:cs="Times New Roman"/>
          <w:sz w:val="28"/>
          <w:szCs w:val="28"/>
          <w:vertAlign w:val="superscript"/>
          <w:lang w:eastAsia="ru-RU"/>
        </w:rPr>
        <w:t>&lt;1&gt;</w:t>
      </w:r>
      <w:r w:rsidRPr="00844028">
        <w:rPr>
          <w:rFonts w:ascii="Times New Roman" w:eastAsia="Times New Roman" w:hAnsi="Times New Roman" w:cs="Times New Roman"/>
          <w:sz w:val="28"/>
          <w:szCs w:val="28"/>
          <w:lang w:eastAsia="ru-RU"/>
        </w:rPr>
        <w:t>.</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Отчет об оценке фактического воздействия нормативного правового акта направлен </w:t>
      </w:r>
      <w:r w:rsidR="00B255FA" w:rsidRPr="00844028">
        <w:rPr>
          <w:rFonts w:ascii="Times New Roman" w:eastAsia="Times New Roman" w:hAnsi="Times New Roman" w:cs="Times New Roman"/>
          <w:sz w:val="28"/>
          <w:szCs w:val="28"/>
          <w:lang w:eastAsia="ru-RU"/>
        </w:rPr>
        <w:t>разработчиком</w:t>
      </w:r>
      <w:r w:rsidRPr="00844028">
        <w:rPr>
          <w:rFonts w:ascii="Times New Roman" w:eastAsia="Times New Roman" w:hAnsi="Times New Roman" w:cs="Times New Roman"/>
          <w:sz w:val="28"/>
          <w:szCs w:val="28"/>
          <w:lang w:eastAsia="ru-RU"/>
        </w:rPr>
        <w:t>, для подготовки настоящего заключения______________________________________________________</w:t>
      </w:r>
    </w:p>
    <w:p w:rsidR="00C41E9D" w:rsidRPr="00844028" w:rsidRDefault="00C41E9D" w:rsidP="00C41E9D">
      <w:pPr>
        <w:widowControl w:val="0"/>
        <w:spacing w:after="0" w:line="360" w:lineRule="atLeast"/>
        <w:ind w:left="2831"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(впервые/повторно)</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________________________________________________________________.</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(информация о предшествующей подготовке заключений об оценке фактического воздействия нормативного правового акта)</w:t>
      </w:r>
    </w:p>
    <w:p w:rsidR="00C103E6" w:rsidRPr="00844028" w:rsidRDefault="00C103E6" w:rsidP="00C41E9D">
      <w:pPr>
        <w:widowControl w:val="0"/>
        <w:spacing w:after="0" w:line="360" w:lineRule="atLeast"/>
        <w:ind w:firstLine="709"/>
        <w:jc w:val="both"/>
        <w:rPr>
          <w:rFonts w:ascii="Times New Roman" w:eastAsia="Times New Roman" w:hAnsi="Times New Roman" w:cs="Times New Roman"/>
          <w:sz w:val="28"/>
          <w:szCs w:val="28"/>
          <w:lang w:eastAsia="ru-RU"/>
        </w:rPr>
      </w:pP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(информация о дате и номере заключения уполномоченного органа об </w:t>
      </w:r>
      <w:r w:rsidRPr="00844028">
        <w:rPr>
          <w:rFonts w:ascii="Times New Roman" w:eastAsia="Times New Roman" w:hAnsi="Times New Roman" w:cs="Times New Roman"/>
          <w:sz w:val="28"/>
          <w:szCs w:val="28"/>
          <w:lang w:eastAsia="ru-RU"/>
        </w:rPr>
        <w:lastRenderedPageBreak/>
        <w:t>оценке регулирующего воздействия проекта нормативного правового акта)</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C41E9D" w:rsidP="00C41E9D">
      <w:pPr>
        <w:widowControl w:val="0"/>
        <w:spacing w:after="0" w:line="360" w:lineRule="atLeast"/>
        <w:ind w:firstLine="708"/>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Заключение о рассмотрении проекта доклада об оценке применения </w:t>
      </w:r>
      <w:proofErr w:type="gramStart"/>
      <w:r w:rsidRPr="00844028">
        <w:rPr>
          <w:rFonts w:ascii="Times New Roman" w:eastAsia="Times New Roman" w:hAnsi="Times New Roman" w:cs="Times New Roman"/>
          <w:sz w:val="28"/>
          <w:szCs w:val="28"/>
          <w:lang w:eastAsia="ru-RU"/>
        </w:rPr>
        <w:t>обязательных требований, содержащихся в нормативном правовом акте автономного округа дано</w:t>
      </w:r>
      <w:proofErr w:type="gramEnd"/>
      <w:r w:rsidRPr="00844028">
        <w:rPr>
          <w:rFonts w:ascii="Times New Roman" w:eastAsia="Times New Roman" w:hAnsi="Times New Roman" w:cs="Times New Roman"/>
          <w:sz w:val="28"/>
          <w:szCs w:val="28"/>
          <w:lang w:eastAsia="ru-RU"/>
        </w:rPr>
        <w:t xml:space="preserve"> Депэкономики Югры</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w:t>
      </w:r>
    </w:p>
    <w:p w:rsidR="00C41E9D" w:rsidRPr="00844028" w:rsidRDefault="00C41E9D" w:rsidP="00C41E9D">
      <w:pPr>
        <w:widowControl w:val="0"/>
        <w:spacing w:after="0" w:line="360" w:lineRule="atLeast"/>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 xml:space="preserve">(информация о дате и номере заключения о рассмотрении проекта доклада об оценке применения обязательных требований, содержащихся в нормативном правовом акте) </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C41E9D" w:rsidP="00C41E9D">
      <w:pPr>
        <w:widowControl w:val="0"/>
        <w:spacing w:after="0" w:line="360" w:lineRule="atLeast"/>
        <w:ind w:firstLine="708"/>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Информация об оценке фактического воздействия нормативного правового акта размещена </w:t>
      </w:r>
      <w:r w:rsidR="00B255FA" w:rsidRPr="00844028">
        <w:rPr>
          <w:rFonts w:ascii="Times New Roman" w:eastAsia="Times New Roman" w:hAnsi="Times New Roman" w:cs="Times New Roman"/>
          <w:sz w:val="28"/>
          <w:szCs w:val="28"/>
          <w:lang w:eastAsia="ru-RU"/>
        </w:rPr>
        <w:t>разработчиком</w:t>
      </w:r>
      <w:r w:rsidRPr="00844028">
        <w:rPr>
          <w:rFonts w:ascii="Times New Roman" w:eastAsia="Times New Roman" w:hAnsi="Times New Roman" w:cs="Times New Roman"/>
          <w:sz w:val="28"/>
          <w:szCs w:val="28"/>
          <w:lang w:eastAsia="ru-RU"/>
        </w:rPr>
        <w:t>, на едином официальном сайте государственных органов автономного округа «____»___________20____года.</w:t>
      </w: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B255FA"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Разработчиком</w:t>
      </w:r>
      <w:r w:rsidR="00C41E9D" w:rsidRPr="00844028">
        <w:rPr>
          <w:rFonts w:ascii="Times New Roman" w:eastAsia="Times New Roman" w:hAnsi="Times New Roman" w:cs="Times New Roman"/>
          <w:sz w:val="28"/>
          <w:szCs w:val="28"/>
          <w:lang w:eastAsia="ru-RU"/>
        </w:rPr>
        <w:t xml:space="preserve"> проведены публичные консультации отчета об оценке фактического воздействия нормативного правового акта в период с «____»__________20____года по «____»____________20___года.</w:t>
      </w:r>
    </w:p>
    <w:p w:rsidR="00B60A06" w:rsidRPr="00844028" w:rsidRDefault="00B60A06" w:rsidP="00B60A06">
      <w:pPr>
        <w:widowControl w:val="0"/>
        <w:spacing w:after="0" w:line="360" w:lineRule="atLeast"/>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(приводится информация о проведенных публичных консультациях, в том числе лицах, которым направлены уведомления о проведении публичных консультаций, обобщение и оценка результатов публичных консультаций)</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B60A06" w:rsidRPr="00844028" w:rsidRDefault="00B60A06"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ab/>
        <w:t>Уполномоченным органом проведены дополнительные</w:t>
      </w:r>
      <w:r w:rsidR="00C843F6" w:rsidRPr="00844028">
        <w:rPr>
          <w:rFonts w:ascii="Times New Roman" w:eastAsia="Times New Roman" w:hAnsi="Times New Roman" w:cs="Times New Roman"/>
          <w:sz w:val="28"/>
          <w:szCs w:val="28"/>
          <w:lang w:eastAsia="ru-RU"/>
        </w:rPr>
        <w:t xml:space="preserve"> публичные консультации по норм</w:t>
      </w:r>
      <w:r w:rsidRPr="00844028">
        <w:rPr>
          <w:rFonts w:ascii="Times New Roman" w:eastAsia="Times New Roman" w:hAnsi="Times New Roman" w:cs="Times New Roman"/>
          <w:sz w:val="28"/>
          <w:szCs w:val="28"/>
          <w:lang w:eastAsia="ru-RU"/>
        </w:rPr>
        <w:t>ативному правовому акту в период с  «__» _______ 20 __</w:t>
      </w:r>
      <w:r w:rsidR="00C843F6" w:rsidRPr="00844028">
        <w:rPr>
          <w:rFonts w:ascii="Times New Roman" w:eastAsia="Times New Roman" w:hAnsi="Times New Roman" w:cs="Times New Roman"/>
          <w:sz w:val="28"/>
          <w:szCs w:val="28"/>
          <w:lang w:eastAsia="ru-RU"/>
        </w:rPr>
        <w:t xml:space="preserve"> года по «__» ________ 20 __ года.</w:t>
      </w:r>
    </w:p>
    <w:p w:rsidR="00C843F6" w:rsidRPr="00844028" w:rsidRDefault="00C843F6" w:rsidP="00C843F6">
      <w:pPr>
        <w:widowControl w:val="0"/>
        <w:spacing w:after="0" w:line="360" w:lineRule="atLeast"/>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необходимости их проведения)</w:t>
      </w:r>
    </w:p>
    <w:p w:rsidR="00113B05" w:rsidRPr="00844028" w:rsidRDefault="00113B05" w:rsidP="00C41E9D">
      <w:pPr>
        <w:widowControl w:val="0"/>
        <w:spacing w:after="0" w:line="360" w:lineRule="atLeast"/>
        <w:jc w:val="both"/>
        <w:rPr>
          <w:rFonts w:ascii="Times New Roman" w:eastAsia="Times New Roman" w:hAnsi="Times New Roman" w:cs="Times New Roman"/>
          <w:sz w:val="28"/>
          <w:szCs w:val="28"/>
          <w:lang w:eastAsia="ru-RU"/>
        </w:rPr>
      </w:pP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________________________________________________________________</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w:t>
      </w:r>
      <w:r w:rsidR="00C843F6" w:rsidRPr="00844028">
        <w:rPr>
          <w:rFonts w:ascii="Times New Roman" w:eastAsia="Times New Roman" w:hAnsi="Times New Roman" w:cs="Times New Roman"/>
          <w:sz w:val="28"/>
          <w:szCs w:val="28"/>
          <w:lang w:eastAsia="ru-RU"/>
        </w:rPr>
        <w:t xml:space="preserve">приводится </w:t>
      </w:r>
      <w:r w:rsidRPr="00844028">
        <w:rPr>
          <w:rFonts w:ascii="Times New Roman" w:eastAsia="Times New Roman" w:hAnsi="Times New Roman" w:cs="Times New Roman"/>
          <w:sz w:val="28"/>
          <w:szCs w:val="28"/>
          <w:lang w:eastAsia="ru-RU"/>
        </w:rPr>
        <w:t xml:space="preserve">анализ ключевых выводов и результатов расчетов, представленных </w:t>
      </w:r>
      <w:r w:rsidR="00B255FA" w:rsidRPr="00844028">
        <w:rPr>
          <w:rFonts w:ascii="Times New Roman" w:eastAsia="Times New Roman" w:hAnsi="Times New Roman" w:cs="Times New Roman"/>
          <w:sz w:val="28"/>
          <w:szCs w:val="28"/>
          <w:lang w:eastAsia="ru-RU"/>
        </w:rPr>
        <w:t>разработчиком</w:t>
      </w:r>
      <w:r w:rsidRPr="00844028">
        <w:rPr>
          <w:rFonts w:ascii="Times New Roman" w:eastAsia="Times New Roman" w:hAnsi="Times New Roman" w:cs="Times New Roman"/>
          <w:sz w:val="28"/>
          <w:szCs w:val="28"/>
          <w:lang w:eastAsia="ru-RU"/>
        </w:rPr>
        <w:t xml:space="preserve">, в </w:t>
      </w:r>
      <w:r w:rsidR="009000EC" w:rsidRPr="00844028">
        <w:rPr>
          <w:rFonts w:ascii="Times New Roman" w:eastAsia="Times New Roman" w:hAnsi="Times New Roman" w:cs="Times New Roman"/>
          <w:sz w:val="28"/>
          <w:szCs w:val="28"/>
          <w:lang w:eastAsia="ru-RU"/>
        </w:rPr>
        <w:t>соответствующих разделах отчета</w:t>
      </w:r>
      <w:r w:rsidRPr="00844028">
        <w:rPr>
          <w:rFonts w:ascii="Times New Roman" w:eastAsia="Times New Roman" w:hAnsi="Times New Roman" w:cs="Times New Roman"/>
          <w:sz w:val="28"/>
          <w:szCs w:val="28"/>
          <w:lang w:eastAsia="ru-RU"/>
        </w:rPr>
        <w:t>)</w:t>
      </w: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По результатам рассмотрения представленных документов установлено, что при осуществлении оценки фактического воздействия нормативного правового акта </w:t>
      </w:r>
      <w:r w:rsidR="00B255FA" w:rsidRPr="00844028">
        <w:rPr>
          <w:rFonts w:ascii="Times New Roman" w:eastAsia="Times New Roman" w:hAnsi="Times New Roman" w:cs="Times New Roman"/>
          <w:sz w:val="28"/>
          <w:szCs w:val="28"/>
          <w:lang w:eastAsia="ru-RU"/>
        </w:rPr>
        <w:t>разработчиком</w:t>
      </w:r>
      <w:r w:rsidRPr="00844028">
        <w:rPr>
          <w:rFonts w:ascii="Times New Roman" w:eastAsia="Times New Roman" w:hAnsi="Times New Roman" w:cs="Times New Roman"/>
          <w:sz w:val="28"/>
          <w:szCs w:val="28"/>
          <w:lang w:eastAsia="ru-RU"/>
        </w:rPr>
        <w:t>:</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а) не соблюден порядок проведения оценки фактического воздействия нормативного правового акта </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lastRenderedPageBreak/>
        <w:t>_______________________________________________________________;</w:t>
      </w:r>
    </w:p>
    <w:p w:rsidR="00C41E9D" w:rsidRPr="00844028" w:rsidRDefault="00C41E9D" w:rsidP="00C41E9D">
      <w:pPr>
        <w:widowControl w:val="0"/>
        <w:spacing w:after="0" w:line="360" w:lineRule="atLeast"/>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(указываются допущенные нарушения)</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0707EE" w:rsidRPr="00844028" w:rsidRDefault="000707EE" w:rsidP="000707EE">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б) публичные консультации были организованы некачественно ________________________________________________________________</w:t>
      </w:r>
    </w:p>
    <w:p w:rsidR="000707EE" w:rsidRPr="00844028" w:rsidRDefault="000707EE" w:rsidP="000707EE">
      <w:pPr>
        <w:widowControl w:val="0"/>
        <w:spacing w:after="0" w:line="360" w:lineRule="atLeast"/>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(указываются нарушения, допущенные регулирующим органом при проведении публичных консультаций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либо нарушены сроки уведомления заинтересованных лиц о проведении публичных консультаций и результатах рассмотрения их мнений, сроки размещения сводки предложений)</w:t>
      </w:r>
    </w:p>
    <w:p w:rsidR="000707EE" w:rsidRPr="00844028" w:rsidRDefault="000707EE" w:rsidP="00C41E9D">
      <w:pPr>
        <w:widowControl w:val="0"/>
        <w:spacing w:after="0" w:line="360" w:lineRule="atLeast"/>
        <w:ind w:firstLine="709"/>
        <w:jc w:val="both"/>
        <w:rPr>
          <w:rFonts w:ascii="Times New Roman" w:eastAsia="Times New Roman" w:hAnsi="Times New Roman" w:cs="Times New Roman"/>
          <w:sz w:val="28"/>
          <w:szCs w:val="28"/>
          <w:lang w:eastAsia="ru-RU"/>
        </w:rPr>
      </w:pPr>
    </w:p>
    <w:p w:rsidR="00C41E9D" w:rsidRPr="00844028" w:rsidRDefault="000707EE"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в</w:t>
      </w:r>
      <w:r w:rsidR="00C41E9D" w:rsidRPr="00844028">
        <w:rPr>
          <w:rFonts w:ascii="Times New Roman" w:eastAsia="Times New Roman" w:hAnsi="Times New Roman" w:cs="Times New Roman"/>
          <w:sz w:val="28"/>
          <w:szCs w:val="28"/>
          <w:lang w:eastAsia="ru-RU"/>
        </w:rPr>
        <w:t>) информация, представленная в отчете об оценке фактического воздействия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w:t>
      </w:r>
      <w:r w:rsidR="00C843F6" w:rsidRPr="00844028">
        <w:rPr>
          <w:rFonts w:ascii="Times New Roman" w:eastAsia="Times New Roman" w:hAnsi="Times New Roman" w:cs="Times New Roman"/>
          <w:sz w:val="28"/>
          <w:szCs w:val="28"/>
          <w:lang w:eastAsia="ru-RU"/>
        </w:rPr>
        <w:t>;</w:t>
      </w:r>
    </w:p>
    <w:p w:rsidR="00C41E9D" w:rsidRPr="00844028" w:rsidRDefault="00C41E9D" w:rsidP="00C41E9D">
      <w:pPr>
        <w:widowControl w:val="0"/>
        <w:spacing w:after="0" w:line="360" w:lineRule="atLeast"/>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(указываются недостатки, допущенные при составлении отчета</w:t>
      </w:r>
      <w:r w:rsidR="00C6336C" w:rsidRPr="00844028">
        <w:rPr>
          <w:rFonts w:ascii="Times New Roman" w:eastAsia="Times New Roman" w:hAnsi="Times New Roman" w:cs="Times New Roman"/>
          <w:i/>
          <w:sz w:val="28"/>
          <w:szCs w:val="28"/>
          <w:lang w:eastAsia="ru-RU"/>
        </w:rPr>
        <w:t>, приводится информация о несогласии с выводами и предложениями регулирующего органа по итогам оценки фактического воздействия нормативного правового акта</w:t>
      </w:r>
      <w:r w:rsidRPr="00844028">
        <w:rPr>
          <w:rFonts w:ascii="Times New Roman" w:eastAsia="Times New Roman" w:hAnsi="Times New Roman" w:cs="Times New Roman"/>
          <w:i/>
          <w:sz w:val="28"/>
          <w:szCs w:val="28"/>
          <w:lang w:eastAsia="ru-RU"/>
        </w:rPr>
        <w:t>)</w:t>
      </w:r>
    </w:p>
    <w:p w:rsidR="00CB52CF" w:rsidRPr="00844028" w:rsidRDefault="00CB52CF" w:rsidP="00CB52CF">
      <w:pPr>
        <w:widowControl w:val="0"/>
        <w:spacing w:after="0" w:line="360" w:lineRule="atLeast"/>
        <w:ind w:firstLine="709"/>
        <w:jc w:val="both"/>
        <w:rPr>
          <w:rFonts w:ascii="Times New Roman" w:eastAsia="Times New Roman" w:hAnsi="Times New Roman" w:cs="Times New Roman"/>
          <w:sz w:val="28"/>
          <w:szCs w:val="28"/>
          <w:lang w:eastAsia="ru-RU"/>
        </w:rPr>
      </w:pPr>
    </w:p>
    <w:p w:rsidR="00F21D37" w:rsidRPr="00844028" w:rsidRDefault="00F21D37" w:rsidP="00974393">
      <w:pPr>
        <w:widowControl w:val="0"/>
        <w:spacing w:after="0" w:line="360" w:lineRule="atLeast"/>
        <w:ind w:firstLine="567"/>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г) </w:t>
      </w:r>
      <w:r w:rsidR="006D5C8F" w:rsidRPr="00844028">
        <w:rPr>
          <w:rFonts w:ascii="Times New Roman" w:eastAsia="Times New Roman" w:hAnsi="Times New Roman" w:cs="Times New Roman"/>
          <w:sz w:val="28"/>
          <w:szCs w:val="28"/>
          <w:lang w:eastAsia="ru-RU"/>
        </w:rPr>
        <w:t xml:space="preserve">нормативный правовой акт </w:t>
      </w:r>
      <w:r w:rsidR="005A38A5" w:rsidRPr="00844028">
        <w:rPr>
          <w:rFonts w:ascii="Times New Roman" w:eastAsia="Times New Roman" w:hAnsi="Times New Roman" w:cs="Times New Roman"/>
          <w:sz w:val="28"/>
          <w:szCs w:val="28"/>
          <w:lang w:eastAsia="ru-RU"/>
        </w:rPr>
        <w:t>устанавливает</w:t>
      </w:r>
      <w:r w:rsidR="006D5C8F" w:rsidRPr="00844028">
        <w:rPr>
          <w:rFonts w:ascii="Times New Roman" w:eastAsia="Times New Roman" w:hAnsi="Times New Roman" w:cs="Times New Roman"/>
          <w:sz w:val="28"/>
          <w:szCs w:val="28"/>
          <w:lang w:eastAsia="ru-RU"/>
        </w:rPr>
        <w:t xml:space="preserve"> положени</w:t>
      </w:r>
      <w:r w:rsidR="00F03B72" w:rsidRPr="00844028">
        <w:rPr>
          <w:rFonts w:ascii="Times New Roman" w:eastAsia="Times New Roman" w:hAnsi="Times New Roman" w:cs="Times New Roman"/>
          <w:sz w:val="28"/>
          <w:szCs w:val="28"/>
          <w:lang w:eastAsia="ru-RU"/>
        </w:rPr>
        <w:t>я</w:t>
      </w:r>
      <w:r w:rsidR="006D5C8F" w:rsidRPr="00844028">
        <w:rPr>
          <w:rFonts w:ascii="Times New Roman" w:eastAsia="Times New Roman" w:hAnsi="Times New Roman" w:cs="Times New Roman"/>
          <w:sz w:val="28"/>
          <w:szCs w:val="28"/>
          <w:lang w:eastAsia="ru-RU"/>
        </w:rPr>
        <w:t>, содержащи</w:t>
      </w:r>
      <w:r w:rsidR="005A38A5" w:rsidRPr="00844028">
        <w:rPr>
          <w:rFonts w:ascii="Times New Roman" w:eastAsia="Times New Roman" w:hAnsi="Times New Roman" w:cs="Times New Roman"/>
          <w:sz w:val="28"/>
          <w:szCs w:val="28"/>
          <w:lang w:eastAsia="ru-RU"/>
        </w:rPr>
        <w:t>е</w:t>
      </w:r>
      <w:r w:rsidR="006D5C8F" w:rsidRPr="00844028">
        <w:rPr>
          <w:rFonts w:ascii="Times New Roman" w:eastAsia="Times New Roman" w:hAnsi="Times New Roman" w:cs="Times New Roman"/>
          <w:sz w:val="28"/>
          <w:szCs w:val="28"/>
          <w:lang w:eastAsia="ru-RU"/>
        </w:rPr>
        <w:t xml:space="preserve">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иной экономической деятельности или способствующи</w:t>
      </w:r>
      <w:r w:rsidR="005A38A5" w:rsidRPr="00844028">
        <w:rPr>
          <w:rFonts w:ascii="Times New Roman" w:eastAsia="Times New Roman" w:hAnsi="Times New Roman" w:cs="Times New Roman"/>
          <w:sz w:val="28"/>
          <w:szCs w:val="28"/>
          <w:lang w:eastAsia="ru-RU"/>
        </w:rPr>
        <w:t>е</w:t>
      </w:r>
      <w:r w:rsidR="006D5C8F" w:rsidRPr="00844028">
        <w:rPr>
          <w:rFonts w:ascii="Times New Roman" w:eastAsia="Times New Roman" w:hAnsi="Times New Roman" w:cs="Times New Roman"/>
          <w:sz w:val="28"/>
          <w:szCs w:val="28"/>
          <w:lang w:eastAsia="ru-RU"/>
        </w:rPr>
        <w:t xml:space="preserve"> их введению;</w:t>
      </w:r>
    </w:p>
    <w:p w:rsidR="00BB4245" w:rsidRPr="00844028" w:rsidRDefault="00BB4245" w:rsidP="00BB4245">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________________________________________________________________.</w:t>
      </w:r>
    </w:p>
    <w:p w:rsidR="00BB4245" w:rsidRPr="00844028" w:rsidRDefault="00BB4245" w:rsidP="00BB4245">
      <w:pPr>
        <w:widowControl w:val="0"/>
        <w:spacing w:after="0" w:line="360" w:lineRule="atLeast"/>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(указываются соответствующие положения)</w:t>
      </w:r>
    </w:p>
    <w:p w:rsidR="00BB4245" w:rsidRPr="00844028" w:rsidRDefault="00BB4245" w:rsidP="00974393">
      <w:pPr>
        <w:widowControl w:val="0"/>
        <w:spacing w:after="0" w:line="360" w:lineRule="atLeast"/>
        <w:ind w:firstLine="567"/>
        <w:jc w:val="both"/>
        <w:rPr>
          <w:rFonts w:ascii="Times New Roman" w:eastAsia="Times New Roman" w:hAnsi="Times New Roman" w:cs="Times New Roman"/>
          <w:sz w:val="28"/>
          <w:szCs w:val="28"/>
          <w:lang w:eastAsia="ru-RU"/>
        </w:rPr>
      </w:pPr>
    </w:p>
    <w:p w:rsidR="00974393" w:rsidRPr="00844028" w:rsidRDefault="00974393" w:rsidP="00CB52CF">
      <w:pPr>
        <w:widowControl w:val="0"/>
        <w:spacing w:after="0" w:line="360" w:lineRule="atLeast"/>
        <w:jc w:val="center"/>
        <w:rPr>
          <w:rFonts w:ascii="Times New Roman" w:eastAsia="Times New Roman" w:hAnsi="Times New Roman" w:cs="Times New Roman"/>
          <w:sz w:val="28"/>
          <w:szCs w:val="28"/>
          <w:lang w:eastAsia="ru-RU"/>
        </w:rPr>
      </w:pPr>
    </w:p>
    <w:p w:rsidR="00110402" w:rsidRPr="00844028" w:rsidRDefault="000707EE" w:rsidP="000707EE">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ab/>
      </w:r>
      <w:r w:rsidR="00110402" w:rsidRPr="00844028">
        <w:rPr>
          <w:rFonts w:ascii="Times New Roman" w:eastAsia="Times New Roman" w:hAnsi="Times New Roman" w:cs="Times New Roman"/>
          <w:sz w:val="28"/>
          <w:szCs w:val="28"/>
          <w:lang w:eastAsia="ru-RU"/>
        </w:rPr>
        <w:t>д</w:t>
      </w:r>
      <w:r w:rsidRPr="00844028">
        <w:rPr>
          <w:rFonts w:ascii="Times New Roman" w:eastAsia="Times New Roman" w:hAnsi="Times New Roman" w:cs="Times New Roman"/>
          <w:sz w:val="28"/>
          <w:szCs w:val="28"/>
          <w:lang w:eastAsia="ru-RU"/>
        </w:rPr>
        <w:t>)</w:t>
      </w:r>
      <w:r w:rsidR="00110402" w:rsidRPr="00844028">
        <w:rPr>
          <w:rFonts w:ascii="Times New Roman" w:eastAsia="Times New Roman" w:hAnsi="Times New Roman" w:cs="Times New Roman"/>
          <w:sz w:val="28"/>
          <w:szCs w:val="28"/>
          <w:lang w:eastAsia="ru-RU"/>
        </w:rPr>
        <w:t> </w:t>
      </w:r>
      <w:r w:rsidRPr="00844028">
        <w:rPr>
          <w:rFonts w:ascii="Times New Roman" w:eastAsia="Times New Roman" w:hAnsi="Times New Roman" w:cs="Times New Roman"/>
          <w:sz w:val="28"/>
          <w:szCs w:val="28"/>
          <w:lang w:eastAsia="ru-RU"/>
        </w:rPr>
        <w:t xml:space="preserve">обязательные требования, содержащиеся в ___________ </w:t>
      </w:r>
      <w:r w:rsidRPr="00844028">
        <w:rPr>
          <w:rFonts w:ascii="Times New Roman" w:eastAsia="Times New Roman" w:hAnsi="Times New Roman" w:cs="Times New Roman"/>
          <w:i/>
          <w:sz w:val="28"/>
          <w:szCs w:val="28"/>
          <w:lang w:eastAsia="ru-RU"/>
        </w:rPr>
        <w:t>(указывается нормативный правовой акт, в отношении которого проведена оценка фактического воздействия)</w:t>
      </w:r>
      <w:r w:rsidR="00C6336C" w:rsidRPr="00844028">
        <w:rPr>
          <w:rFonts w:ascii="Times New Roman" w:eastAsia="Times New Roman" w:hAnsi="Times New Roman" w:cs="Times New Roman"/>
          <w:i/>
          <w:sz w:val="28"/>
          <w:szCs w:val="28"/>
          <w:lang w:eastAsia="ru-RU"/>
        </w:rPr>
        <w:t xml:space="preserve"> </w:t>
      </w:r>
      <w:r w:rsidR="00C6336C" w:rsidRPr="00844028">
        <w:rPr>
          <w:rFonts w:ascii="Times New Roman" w:eastAsia="Times New Roman" w:hAnsi="Times New Roman" w:cs="Times New Roman"/>
          <w:sz w:val="28"/>
          <w:szCs w:val="28"/>
          <w:lang w:eastAsia="ru-RU"/>
        </w:rPr>
        <w:t xml:space="preserve">не соответствуют принципам установления и оценки применения обязательных требований, </w:t>
      </w:r>
      <w:r w:rsidR="00C6336C" w:rsidRPr="00844028">
        <w:rPr>
          <w:rFonts w:ascii="Times New Roman" w:eastAsia="Times New Roman" w:hAnsi="Times New Roman" w:cs="Times New Roman"/>
          <w:sz w:val="28"/>
          <w:szCs w:val="28"/>
          <w:lang w:eastAsia="ru-RU"/>
        </w:rPr>
        <w:lastRenderedPageBreak/>
        <w:t>установленным Федеральным законом № 247-ФЗ</w:t>
      </w:r>
      <w:r w:rsidR="005A38A5" w:rsidRPr="00844028">
        <w:rPr>
          <w:rFonts w:ascii="Times New Roman" w:eastAsia="Times New Roman" w:hAnsi="Times New Roman" w:cs="Times New Roman"/>
          <w:sz w:val="28"/>
          <w:szCs w:val="28"/>
          <w:lang w:eastAsia="ru-RU"/>
        </w:rPr>
        <w:t>;</w:t>
      </w:r>
    </w:p>
    <w:p w:rsidR="00110402" w:rsidRPr="00844028" w:rsidRDefault="00110402" w:rsidP="00110402">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________________________________________________________________.</w:t>
      </w:r>
    </w:p>
    <w:p w:rsidR="00110402" w:rsidRPr="00844028" w:rsidRDefault="00110402" w:rsidP="00110402">
      <w:pPr>
        <w:widowControl w:val="0"/>
        <w:spacing w:after="0" w:line="360" w:lineRule="atLeast"/>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(указываются соответствующие нарушения)</w:t>
      </w:r>
    </w:p>
    <w:p w:rsidR="005A38A5" w:rsidRPr="00844028" w:rsidRDefault="005A38A5" w:rsidP="005A38A5">
      <w:pPr>
        <w:widowControl w:val="0"/>
        <w:spacing w:after="0" w:line="360" w:lineRule="atLeast"/>
        <w:ind w:firstLine="567"/>
        <w:jc w:val="both"/>
        <w:rPr>
          <w:rFonts w:ascii="Times New Roman" w:eastAsia="Times New Roman" w:hAnsi="Times New Roman" w:cs="Times New Roman"/>
          <w:i/>
          <w:sz w:val="28"/>
          <w:szCs w:val="28"/>
          <w:lang w:eastAsia="ru-RU"/>
        </w:rPr>
      </w:pPr>
    </w:p>
    <w:p w:rsidR="005A38A5" w:rsidRPr="00844028" w:rsidRDefault="005A38A5" w:rsidP="005A38A5">
      <w:pPr>
        <w:widowControl w:val="0"/>
        <w:spacing w:after="0" w:line="360" w:lineRule="atLeast"/>
        <w:ind w:firstLine="567"/>
        <w:jc w:val="both"/>
        <w:rPr>
          <w:rFonts w:ascii="Times New Roman" w:eastAsia="Times New Roman" w:hAnsi="Times New Roman" w:cs="Times New Roman"/>
          <w:sz w:val="28"/>
          <w:szCs w:val="28"/>
          <w:lang w:eastAsia="ru-RU"/>
        </w:rPr>
      </w:pPr>
      <w:proofErr w:type="gramStart"/>
      <w:r w:rsidRPr="00844028">
        <w:rPr>
          <w:rFonts w:ascii="Times New Roman" w:eastAsia="Times New Roman" w:hAnsi="Times New Roman" w:cs="Times New Roman"/>
          <w:sz w:val="28"/>
          <w:szCs w:val="28"/>
          <w:lang w:eastAsia="ru-RU"/>
        </w:rPr>
        <w:t>е) информация, представленная в отчете об оценке фактического воздействия нормативного правового акта, свидетельствует о не</w:t>
      </w:r>
      <w:r w:rsidR="00D0032D" w:rsidRPr="00844028">
        <w:rPr>
          <w:rFonts w:ascii="Times New Roman" w:eastAsia="Times New Roman" w:hAnsi="Times New Roman" w:cs="Times New Roman"/>
          <w:sz w:val="28"/>
          <w:szCs w:val="28"/>
          <w:lang w:eastAsia="ru-RU"/>
        </w:rPr>
        <w:t xml:space="preserve"> </w:t>
      </w:r>
      <w:r w:rsidRPr="00844028">
        <w:rPr>
          <w:rFonts w:ascii="Times New Roman" w:eastAsia="Times New Roman" w:hAnsi="Times New Roman" w:cs="Times New Roman"/>
          <w:sz w:val="28"/>
          <w:szCs w:val="28"/>
          <w:lang w:eastAsia="ru-RU"/>
        </w:rPr>
        <w:t>достижении целей введения обязательных требований</w:t>
      </w:r>
      <w:r w:rsidR="007A441D" w:rsidRPr="00844028">
        <w:rPr>
          <w:rFonts w:ascii="Times New Roman" w:eastAsia="Times New Roman" w:hAnsi="Times New Roman" w:cs="Times New Roman"/>
          <w:sz w:val="28"/>
          <w:szCs w:val="28"/>
          <w:lang w:eastAsia="ru-RU"/>
        </w:rPr>
        <w:t>, фактических положительных и отрицательных последствиях принятия нормативного правового акта (</w:t>
      </w:r>
      <w:r w:rsidR="0047088B" w:rsidRPr="00844028">
        <w:rPr>
          <w:rFonts w:ascii="Times New Roman" w:eastAsia="Times New Roman" w:hAnsi="Times New Roman" w:cs="Times New Roman"/>
          <w:sz w:val="28"/>
          <w:szCs w:val="28"/>
          <w:lang w:eastAsia="ru-RU"/>
        </w:rPr>
        <w:t>отрицательные</w:t>
      </w:r>
      <w:r w:rsidR="007A441D" w:rsidRPr="00844028">
        <w:rPr>
          <w:rFonts w:ascii="Times New Roman" w:eastAsia="Times New Roman" w:hAnsi="Times New Roman" w:cs="Times New Roman"/>
          <w:sz w:val="28"/>
          <w:szCs w:val="28"/>
          <w:lang w:eastAsia="ru-RU"/>
        </w:rPr>
        <w:t xml:space="preserve"> последствия введения правового регулирования превышают </w:t>
      </w:r>
      <w:r w:rsidR="0047088B" w:rsidRPr="00844028">
        <w:rPr>
          <w:rFonts w:ascii="Times New Roman" w:eastAsia="Times New Roman" w:hAnsi="Times New Roman" w:cs="Times New Roman"/>
          <w:sz w:val="28"/>
          <w:szCs w:val="28"/>
          <w:lang w:eastAsia="ru-RU"/>
        </w:rPr>
        <w:t>положительные</w:t>
      </w:r>
      <w:r w:rsidR="007A441D" w:rsidRPr="00844028">
        <w:rPr>
          <w:rFonts w:ascii="Times New Roman" w:eastAsia="Times New Roman" w:hAnsi="Times New Roman" w:cs="Times New Roman"/>
          <w:sz w:val="28"/>
          <w:szCs w:val="28"/>
          <w:lang w:eastAsia="ru-RU"/>
        </w:rPr>
        <w:t xml:space="preserve"> последствия установленного правового регулирования (фактические отрицательные последствия установленного правового регулирования превышают (либо </w:t>
      </w:r>
      <w:r w:rsidR="0047088B" w:rsidRPr="00844028">
        <w:rPr>
          <w:rFonts w:ascii="Times New Roman" w:eastAsia="Times New Roman" w:hAnsi="Times New Roman" w:cs="Times New Roman"/>
          <w:sz w:val="28"/>
          <w:szCs w:val="28"/>
          <w:lang w:eastAsia="ru-RU"/>
        </w:rPr>
        <w:t>более</w:t>
      </w:r>
      <w:r w:rsidR="007A441D" w:rsidRPr="00844028">
        <w:rPr>
          <w:rFonts w:ascii="Times New Roman" w:eastAsia="Times New Roman" w:hAnsi="Times New Roman" w:cs="Times New Roman"/>
          <w:sz w:val="28"/>
          <w:szCs w:val="28"/>
          <w:lang w:eastAsia="ru-RU"/>
        </w:rPr>
        <w:t>) прогнозных значений</w:t>
      </w:r>
      <w:r w:rsidRPr="00844028">
        <w:rPr>
          <w:rFonts w:ascii="Times New Roman" w:eastAsia="Times New Roman" w:hAnsi="Times New Roman" w:cs="Times New Roman"/>
          <w:sz w:val="28"/>
          <w:szCs w:val="28"/>
          <w:lang w:eastAsia="ru-RU"/>
        </w:rPr>
        <w:t>.</w:t>
      </w:r>
      <w:proofErr w:type="gramEnd"/>
    </w:p>
    <w:p w:rsidR="00347C52" w:rsidRPr="00844028" w:rsidRDefault="00347C52" w:rsidP="005A38A5">
      <w:pPr>
        <w:widowControl w:val="0"/>
        <w:spacing w:after="0" w:line="360" w:lineRule="atLeast"/>
        <w:ind w:firstLine="567"/>
        <w:jc w:val="both"/>
        <w:rPr>
          <w:rFonts w:ascii="Times New Roman" w:eastAsia="Times New Roman" w:hAnsi="Times New Roman" w:cs="Times New Roman"/>
          <w:sz w:val="28"/>
          <w:szCs w:val="28"/>
          <w:lang w:eastAsia="ru-RU"/>
        </w:rPr>
      </w:pPr>
    </w:p>
    <w:p w:rsidR="0035385E" w:rsidRPr="00844028" w:rsidRDefault="00347C52" w:rsidP="00347C52">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ж) </w:t>
      </w:r>
      <w:r w:rsidR="002E2AF4" w:rsidRPr="00844028">
        <w:rPr>
          <w:rFonts w:ascii="Times New Roman" w:eastAsia="Times New Roman" w:hAnsi="Times New Roman" w:cs="Times New Roman"/>
          <w:sz w:val="28"/>
          <w:szCs w:val="28"/>
          <w:lang w:eastAsia="ru-RU"/>
        </w:rPr>
        <w:t>вывод о возможности продления срока действия установленного  регулирования.</w:t>
      </w:r>
    </w:p>
    <w:p w:rsidR="0035385E" w:rsidRPr="00844028" w:rsidRDefault="0035385E" w:rsidP="0035385E">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________________________________________________________________.</w:t>
      </w:r>
    </w:p>
    <w:p w:rsidR="0035385E" w:rsidRPr="00844028" w:rsidRDefault="0035385E" w:rsidP="0035385E">
      <w:pPr>
        <w:widowControl w:val="0"/>
        <w:spacing w:after="0" w:line="360" w:lineRule="atLeast"/>
        <w:ind w:firstLine="709"/>
        <w:jc w:val="center"/>
        <w:rPr>
          <w:rFonts w:ascii="Times New Roman" w:eastAsia="Times New Roman" w:hAnsi="Times New Roman" w:cs="Times New Roman"/>
          <w:i/>
          <w:sz w:val="28"/>
          <w:szCs w:val="28"/>
          <w:lang w:eastAsia="ru-RU"/>
        </w:rPr>
      </w:pPr>
      <w:proofErr w:type="gramStart"/>
      <w:r w:rsidRPr="00844028">
        <w:rPr>
          <w:rFonts w:ascii="Times New Roman" w:eastAsia="Times New Roman" w:hAnsi="Times New Roman" w:cs="Times New Roman"/>
          <w:i/>
          <w:sz w:val="28"/>
          <w:szCs w:val="28"/>
          <w:lang w:eastAsia="ru-RU"/>
        </w:rPr>
        <w:t>(указывается вывод о нецелесообразности продления сроков действия нормативного правового акта, содержащего обязательные требования либо о необходимости внесения изменений в нормативный правовой акт, содержащий обязательные требования, или отмены (признания утратившим силу)</w:t>
      </w:r>
      <w:proofErr w:type="gramEnd"/>
    </w:p>
    <w:p w:rsidR="00347C52" w:rsidRPr="00844028" w:rsidRDefault="00347C52" w:rsidP="005A38A5">
      <w:pPr>
        <w:widowControl w:val="0"/>
        <w:spacing w:after="0" w:line="360" w:lineRule="atLeast"/>
        <w:ind w:firstLine="567"/>
        <w:jc w:val="both"/>
        <w:rPr>
          <w:rFonts w:ascii="Times New Roman" w:eastAsia="Times New Roman" w:hAnsi="Times New Roman" w:cs="Times New Roman"/>
          <w:sz w:val="28"/>
          <w:szCs w:val="28"/>
          <w:lang w:eastAsia="ru-RU"/>
        </w:rPr>
      </w:pP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p>
    <w:p w:rsidR="00C6336C"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Вывод: </w:t>
      </w: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proofErr w:type="gramStart"/>
      <w:r w:rsidRPr="00844028">
        <w:rPr>
          <w:rFonts w:ascii="Times New Roman" w:eastAsia="Times New Roman" w:hAnsi="Times New Roman" w:cs="Times New Roman"/>
          <w:sz w:val="28"/>
          <w:szCs w:val="28"/>
          <w:lang w:eastAsia="ru-RU"/>
        </w:rPr>
        <w:t xml:space="preserve">отчет об оценке фактического воздействия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w:t>
      </w:r>
      <w:r w:rsidR="00347C52" w:rsidRPr="00844028">
        <w:rPr>
          <w:rFonts w:ascii="Times New Roman" w:eastAsia="Times New Roman" w:hAnsi="Times New Roman" w:cs="Times New Roman"/>
          <w:sz w:val="28"/>
          <w:szCs w:val="28"/>
          <w:lang w:eastAsia="ru-RU"/>
        </w:rPr>
        <w:t>ненадлежащим образом процедуры.</w:t>
      </w:r>
      <w:proofErr w:type="gramEnd"/>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Предлагается: ______________________________________________.</w:t>
      </w:r>
    </w:p>
    <w:p w:rsidR="00C41E9D" w:rsidRPr="00844028" w:rsidRDefault="00C41E9D" w:rsidP="00C6336C">
      <w:pPr>
        <w:widowControl w:val="0"/>
        <w:spacing w:after="0" w:line="360" w:lineRule="atLeast"/>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(указываются предложения и иные замечания уполномоченного органа)</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Вариант 2 </w:t>
      </w:r>
      <w:r w:rsidRPr="00844028">
        <w:rPr>
          <w:rFonts w:ascii="Times New Roman" w:eastAsia="Times New Roman" w:hAnsi="Times New Roman" w:cs="Times New Roman"/>
          <w:sz w:val="28"/>
          <w:szCs w:val="28"/>
          <w:vertAlign w:val="superscript"/>
          <w:lang w:eastAsia="ru-RU"/>
        </w:rPr>
        <w:t>&lt;2&gt;</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Отчет об оценке фактического воздействия нормативного правового акта направлен </w:t>
      </w:r>
      <w:r w:rsidR="006C168B" w:rsidRPr="00844028">
        <w:rPr>
          <w:rFonts w:ascii="Times New Roman" w:eastAsia="Times New Roman" w:hAnsi="Times New Roman" w:cs="Times New Roman"/>
          <w:sz w:val="28"/>
          <w:szCs w:val="28"/>
          <w:lang w:eastAsia="ru-RU"/>
        </w:rPr>
        <w:t>разработчиком</w:t>
      </w:r>
      <w:r w:rsidRPr="00844028">
        <w:rPr>
          <w:rFonts w:ascii="Times New Roman" w:eastAsia="Times New Roman" w:hAnsi="Times New Roman" w:cs="Times New Roman"/>
          <w:sz w:val="28"/>
          <w:szCs w:val="28"/>
          <w:lang w:eastAsia="ru-RU"/>
        </w:rPr>
        <w:t xml:space="preserve"> для подготовки настоящего заключения______________________________________________________</w:t>
      </w:r>
    </w:p>
    <w:p w:rsidR="00C41E9D" w:rsidRPr="00844028" w:rsidRDefault="00C41E9D" w:rsidP="00C41E9D">
      <w:pPr>
        <w:widowControl w:val="0"/>
        <w:spacing w:after="0" w:line="360" w:lineRule="atLeast"/>
        <w:ind w:left="2831"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(впервые/повторно)</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lastRenderedPageBreak/>
        <w:t>________________________________________________________________.</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(информация о предшествующей подготовке заключений об оценке фактического воздействия нормативного правового акта)</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(информация о дате и номере заключения уполномоченного органа об оценке регулирующего воздействия проекта нормативного правового акта)</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C41E9D" w:rsidP="00C41E9D">
      <w:pPr>
        <w:widowControl w:val="0"/>
        <w:spacing w:after="0" w:line="360" w:lineRule="atLeast"/>
        <w:ind w:firstLine="708"/>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Заключение о рассмотрении проекта доклада об оценке применения </w:t>
      </w:r>
      <w:proofErr w:type="gramStart"/>
      <w:r w:rsidRPr="00844028">
        <w:rPr>
          <w:rFonts w:ascii="Times New Roman" w:eastAsia="Times New Roman" w:hAnsi="Times New Roman" w:cs="Times New Roman"/>
          <w:sz w:val="28"/>
          <w:szCs w:val="28"/>
          <w:lang w:eastAsia="ru-RU"/>
        </w:rPr>
        <w:t>обязательных требований, содержащихся в нормативном правовом акте автономного округа дано</w:t>
      </w:r>
      <w:proofErr w:type="gramEnd"/>
      <w:r w:rsidRPr="00844028">
        <w:rPr>
          <w:rFonts w:ascii="Times New Roman" w:eastAsia="Times New Roman" w:hAnsi="Times New Roman" w:cs="Times New Roman"/>
          <w:sz w:val="28"/>
          <w:szCs w:val="28"/>
          <w:lang w:eastAsia="ru-RU"/>
        </w:rPr>
        <w:t xml:space="preserve"> Депэкономики Югры</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(информация о дате и номере заключения о рассмотрении проекта доклада об оценке применения обязательных требований, содержащихся в нормативном правовом акте) </w:t>
      </w:r>
    </w:p>
    <w:p w:rsidR="00C41E9D" w:rsidRPr="00844028" w:rsidRDefault="00C41E9D" w:rsidP="00C41E9D">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Информация об оценке фактического воздействия нормативного правового акта размещена </w:t>
      </w:r>
      <w:r w:rsidR="007B5C8E" w:rsidRPr="00844028">
        <w:rPr>
          <w:rFonts w:ascii="Times New Roman" w:eastAsia="Times New Roman" w:hAnsi="Times New Roman" w:cs="Times New Roman"/>
          <w:sz w:val="28"/>
          <w:szCs w:val="28"/>
          <w:lang w:eastAsia="ru-RU"/>
        </w:rPr>
        <w:t>разработчиком</w:t>
      </w:r>
      <w:r w:rsidRPr="00844028">
        <w:rPr>
          <w:rFonts w:ascii="Times New Roman" w:eastAsia="Times New Roman" w:hAnsi="Times New Roman" w:cs="Times New Roman"/>
          <w:sz w:val="28"/>
          <w:szCs w:val="28"/>
          <w:lang w:eastAsia="ru-RU"/>
        </w:rPr>
        <w:t xml:space="preserve"> на едином официальном сайте государственных органов автономного округа «____»___________20____года.</w:t>
      </w: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7B5C8E"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Разработчиком</w:t>
      </w:r>
      <w:r w:rsidR="00C41E9D" w:rsidRPr="00844028">
        <w:rPr>
          <w:rFonts w:ascii="Times New Roman" w:eastAsia="Times New Roman" w:hAnsi="Times New Roman" w:cs="Times New Roman"/>
          <w:sz w:val="28"/>
          <w:szCs w:val="28"/>
          <w:lang w:eastAsia="ru-RU"/>
        </w:rPr>
        <w:t xml:space="preserve"> проведены публичные консультации отчета об оценке фактического воздействия нормативного правового акта в период с «____»__________20____года по «____»____________20___года.</w:t>
      </w:r>
    </w:p>
    <w:p w:rsidR="007B5C8E" w:rsidRPr="00844028" w:rsidRDefault="00C41E9D" w:rsidP="007B5C8E">
      <w:pPr>
        <w:widowControl w:val="0"/>
        <w:spacing w:after="0" w:line="360" w:lineRule="atLeast"/>
        <w:jc w:val="both"/>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sz w:val="28"/>
          <w:szCs w:val="28"/>
          <w:lang w:eastAsia="ru-RU"/>
        </w:rPr>
        <w:t> </w:t>
      </w:r>
      <w:r w:rsidR="007B5C8E" w:rsidRPr="00844028">
        <w:rPr>
          <w:rFonts w:ascii="Times New Roman" w:eastAsia="Times New Roman" w:hAnsi="Times New Roman" w:cs="Times New Roman"/>
          <w:i/>
          <w:sz w:val="28"/>
          <w:szCs w:val="28"/>
          <w:lang w:eastAsia="ru-RU"/>
        </w:rPr>
        <w:t>(приводится информация о проведенных публичных консультациях, в том числе лицах, которым направлены уведомления о проведении публичных консультаций, обобщение и оценка результатов публичных консультаций)</w:t>
      </w:r>
    </w:p>
    <w:p w:rsidR="007B5C8E" w:rsidRPr="00844028" w:rsidRDefault="007B5C8E" w:rsidP="007B5C8E">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7B5C8E" w:rsidRPr="00844028" w:rsidRDefault="007B5C8E" w:rsidP="007B5C8E">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ab/>
        <w:t>Уполномоченным органом проведены дополнительные публичные консультации по нормативному правовому акту в период с  «__» _______ 20 __ года по «__» ________ 20 __ года.</w:t>
      </w:r>
    </w:p>
    <w:p w:rsidR="007B5C8E" w:rsidRPr="00844028" w:rsidRDefault="007B5C8E" w:rsidP="007B5C8E">
      <w:pPr>
        <w:widowControl w:val="0"/>
        <w:spacing w:after="0" w:line="360" w:lineRule="atLeast"/>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необходимости их проведения)</w:t>
      </w:r>
    </w:p>
    <w:p w:rsidR="00113B05" w:rsidRPr="00844028" w:rsidRDefault="00113B05" w:rsidP="007B5C8E">
      <w:pPr>
        <w:widowControl w:val="0"/>
        <w:spacing w:after="0" w:line="360" w:lineRule="atLeast"/>
        <w:jc w:val="both"/>
        <w:rPr>
          <w:rFonts w:ascii="Times New Roman" w:eastAsia="Times New Roman" w:hAnsi="Times New Roman" w:cs="Times New Roman"/>
          <w:sz w:val="28"/>
          <w:szCs w:val="28"/>
          <w:lang w:eastAsia="ru-RU"/>
        </w:rPr>
      </w:pPr>
    </w:p>
    <w:p w:rsidR="007B5C8E" w:rsidRPr="00844028" w:rsidRDefault="007B5C8E" w:rsidP="007B5C8E">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________________________________________________________________</w:t>
      </w:r>
    </w:p>
    <w:p w:rsidR="007B5C8E" w:rsidRPr="00844028" w:rsidRDefault="007B5C8E" w:rsidP="007B5C8E">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(приводится анализ ключевых выводов и результатов расчетов, </w:t>
      </w:r>
      <w:r w:rsidRPr="00844028">
        <w:rPr>
          <w:rFonts w:ascii="Times New Roman" w:eastAsia="Times New Roman" w:hAnsi="Times New Roman" w:cs="Times New Roman"/>
          <w:sz w:val="28"/>
          <w:szCs w:val="28"/>
          <w:lang w:eastAsia="ru-RU"/>
        </w:rPr>
        <w:lastRenderedPageBreak/>
        <w:t>представленных разработчиком, в соответствующих разделах отчета)</w:t>
      </w:r>
    </w:p>
    <w:p w:rsidR="00C41E9D" w:rsidRPr="00844028" w:rsidRDefault="00C41E9D" w:rsidP="007B5C8E">
      <w:pPr>
        <w:widowControl w:val="0"/>
        <w:spacing w:after="0" w:line="360" w:lineRule="atLeast"/>
        <w:jc w:val="center"/>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По результатам рассмотрения представленных документов установлено, что при оценке фактического воздействия нормативного правового акта процедуры, предусмотренные Порядком, </w:t>
      </w:r>
      <w:r w:rsidR="007B5C8E" w:rsidRPr="00844028">
        <w:rPr>
          <w:rFonts w:ascii="Times New Roman" w:eastAsia="Times New Roman" w:hAnsi="Times New Roman" w:cs="Times New Roman"/>
          <w:sz w:val="28"/>
          <w:szCs w:val="28"/>
          <w:lang w:eastAsia="ru-RU"/>
        </w:rPr>
        <w:t>разработчиком</w:t>
      </w:r>
      <w:r w:rsidRPr="00844028">
        <w:rPr>
          <w:rFonts w:ascii="Times New Roman" w:eastAsia="Times New Roman" w:hAnsi="Times New Roman" w:cs="Times New Roman"/>
          <w:sz w:val="28"/>
          <w:szCs w:val="28"/>
          <w:lang w:eastAsia="ru-RU"/>
        </w:rPr>
        <w:t xml:space="preserve"> соблюдены.</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w:t>
      </w:r>
    </w:p>
    <w:p w:rsidR="00C41E9D" w:rsidRPr="00844028" w:rsidRDefault="00C41E9D" w:rsidP="00C41E9D">
      <w:pPr>
        <w:widowControl w:val="0"/>
        <w:spacing w:after="0" w:line="360" w:lineRule="atLeast"/>
        <w:ind w:firstLine="709"/>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 xml:space="preserve">На основе проведенной оценки фактического воздействия нормативного правового акта, с учетом информации, представленной </w:t>
      </w:r>
      <w:r w:rsidR="00113B05" w:rsidRPr="00844028">
        <w:rPr>
          <w:rFonts w:ascii="Times New Roman" w:eastAsia="Times New Roman" w:hAnsi="Times New Roman" w:cs="Times New Roman"/>
          <w:sz w:val="28"/>
          <w:szCs w:val="28"/>
          <w:lang w:eastAsia="ru-RU"/>
        </w:rPr>
        <w:t>разработчиком</w:t>
      </w:r>
      <w:r w:rsidRPr="00844028">
        <w:rPr>
          <w:rFonts w:ascii="Times New Roman" w:eastAsia="Times New Roman" w:hAnsi="Times New Roman" w:cs="Times New Roman"/>
          <w:sz w:val="28"/>
          <w:szCs w:val="28"/>
          <w:lang w:eastAsia="ru-RU"/>
        </w:rPr>
        <w:t xml:space="preserve"> в отчете об оценке фактического воздействия нормативного правового акта, свод</w:t>
      </w:r>
      <w:r w:rsidR="00A731EA" w:rsidRPr="00844028">
        <w:rPr>
          <w:rFonts w:ascii="Times New Roman" w:eastAsia="Times New Roman" w:hAnsi="Times New Roman" w:cs="Times New Roman"/>
          <w:sz w:val="28"/>
          <w:szCs w:val="28"/>
          <w:lang w:eastAsia="ru-RU"/>
        </w:rPr>
        <w:t>к</w:t>
      </w:r>
      <w:r w:rsidRPr="00844028">
        <w:rPr>
          <w:rFonts w:ascii="Times New Roman" w:eastAsia="Times New Roman" w:hAnsi="Times New Roman" w:cs="Times New Roman"/>
          <w:sz w:val="28"/>
          <w:szCs w:val="28"/>
          <w:lang w:eastAsia="ru-RU"/>
        </w:rPr>
        <w:t xml:space="preserve">е предложений по </w:t>
      </w:r>
      <w:proofErr w:type="gramStart"/>
      <w:r w:rsidRPr="00844028">
        <w:rPr>
          <w:rFonts w:ascii="Times New Roman" w:eastAsia="Times New Roman" w:hAnsi="Times New Roman" w:cs="Times New Roman"/>
          <w:sz w:val="28"/>
          <w:szCs w:val="28"/>
          <w:lang w:eastAsia="ru-RU"/>
        </w:rPr>
        <w:t>результатам публичных консультаций, уполномоченным органом сделаны</w:t>
      </w:r>
      <w:proofErr w:type="gramEnd"/>
      <w:r w:rsidRPr="00844028">
        <w:rPr>
          <w:rFonts w:ascii="Times New Roman" w:eastAsia="Times New Roman" w:hAnsi="Times New Roman" w:cs="Times New Roman"/>
          <w:sz w:val="28"/>
          <w:szCs w:val="28"/>
          <w:lang w:eastAsia="ru-RU"/>
        </w:rPr>
        <w:t xml:space="preserve"> следующие выводы.</w:t>
      </w:r>
    </w:p>
    <w:p w:rsidR="005C32A1" w:rsidRPr="00844028" w:rsidRDefault="005C32A1" w:rsidP="00C41E9D">
      <w:pPr>
        <w:widowControl w:val="0"/>
        <w:spacing w:after="0" w:line="360" w:lineRule="atLeast"/>
        <w:ind w:firstLine="709"/>
        <w:jc w:val="both"/>
        <w:rPr>
          <w:rFonts w:ascii="Times New Roman" w:eastAsia="Times New Roman" w:hAnsi="Times New Roman" w:cs="Times New Roman"/>
          <w:sz w:val="28"/>
          <w:szCs w:val="28"/>
          <w:lang w:eastAsia="ru-RU"/>
        </w:rPr>
      </w:pP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________________________________________________________________;</w:t>
      </w:r>
    </w:p>
    <w:p w:rsidR="00C41E9D" w:rsidRPr="00844028" w:rsidRDefault="00C41E9D" w:rsidP="00C41E9D">
      <w:pPr>
        <w:widowControl w:val="0"/>
        <w:spacing w:after="0" w:line="360" w:lineRule="atLeast"/>
        <w:jc w:val="center"/>
        <w:rPr>
          <w:rFonts w:ascii="Times New Roman" w:eastAsia="Times New Roman" w:hAnsi="Times New Roman" w:cs="Times New Roman"/>
          <w:i/>
          <w:sz w:val="28"/>
          <w:szCs w:val="28"/>
          <w:lang w:eastAsia="ru-RU"/>
        </w:rPr>
      </w:pPr>
      <w:proofErr w:type="gramStart"/>
      <w:r w:rsidRPr="00844028">
        <w:rPr>
          <w:rFonts w:ascii="Times New Roman" w:eastAsia="Times New Roman" w:hAnsi="Times New Roman" w:cs="Times New Roman"/>
          <w:i/>
          <w:sz w:val="28"/>
          <w:szCs w:val="28"/>
          <w:lang w:eastAsia="ru-RU"/>
        </w:rPr>
        <w:t xml:space="preserve">(выводы о достижении или не достижении заявленных целей </w:t>
      </w:r>
      <w:r w:rsidR="00A731EA" w:rsidRPr="00844028">
        <w:rPr>
          <w:rFonts w:ascii="Times New Roman" w:eastAsia="Times New Roman" w:hAnsi="Times New Roman" w:cs="Times New Roman"/>
          <w:i/>
          <w:sz w:val="28"/>
          <w:szCs w:val="28"/>
          <w:lang w:eastAsia="ru-RU"/>
        </w:rPr>
        <w:t>введения обязательных требований</w:t>
      </w:r>
      <w:r w:rsidRPr="00844028">
        <w:rPr>
          <w:rFonts w:ascii="Times New Roman" w:eastAsia="Times New Roman" w:hAnsi="Times New Roman" w:cs="Times New Roman"/>
          <w:i/>
          <w:sz w:val="28"/>
          <w:szCs w:val="28"/>
          <w:lang w:eastAsia="ru-RU"/>
        </w:rPr>
        <w:t>, фактических положительных и отрицательных последствиях принятия нормативного правового акта</w:t>
      </w:r>
      <w:r w:rsidR="00E966C7" w:rsidRPr="00844028">
        <w:rPr>
          <w:i/>
        </w:rPr>
        <w:t xml:space="preserve"> </w:t>
      </w:r>
      <w:r w:rsidR="00E82350" w:rsidRPr="00844028">
        <w:rPr>
          <w:i/>
        </w:rPr>
        <w:t>(</w:t>
      </w:r>
      <w:r w:rsidR="00E966C7" w:rsidRPr="00844028">
        <w:rPr>
          <w:rFonts w:ascii="Times New Roman" w:eastAsia="Times New Roman" w:hAnsi="Times New Roman" w:cs="Times New Roman"/>
          <w:i/>
          <w:sz w:val="28"/>
          <w:szCs w:val="28"/>
          <w:lang w:eastAsia="ru-RU"/>
        </w:rPr>
        <w:t>положительные последствия введения правового регулирования превышают отрицательные последствия установленного правового регулирования (фактические отрицательные последствия установленного правового регулирования не превышают (либо менее) прогнозных значений)</w:t>
      </w:r>
      <w:proofErr w:type="gramEnd"/>
    </w:p>
    <w:p w:rsidR="00B05649" w:rsidRPr="00844028" w:rsidRDefault="00B05649" w:rsidP="00C41E9D">
      <w:pPr>
        <w:widowControl w:val="0"/>
        <w:spacing w:after="0" w:line="360" w:lineRule="atLeast"/>
        <w:jc w:val="both"/>
        <w:rPr>
          <w:rFonts w:ascii="Times New Roman" w:eastAsia="Times New Roman" w:hAnsi="Times New Roman" w:cs="Times New Roman"/>
          <w:sz w:val="28"/>
          <w:szCs w:val="28"/>
          <w:lang w:eastAsia="ru-RU"/>
        </w:rPr>
      </w:pP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w:t>
      </w:r>
    </w:p>
    <w:p w:rsidR="00C41E9D" w:rsidRPr="00844028" w:rsidRDefault="00C41E9D" w:rsidP="00BA2826">
      <w:pPr>
        <w:widowControl w:val="0"/>
        <w:spacing w:after="0" w:line="240" w:lineRule="auto"/>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(вывод о наличии либо отсутствии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w:t>
      </w:r>
      <w:r w:rsidR="00A731EA" w:rsidRPr="00844028">
        <w:rPr>
          <w:rFonts w:ascii="Times New Roman" w:eastAsia="Times New Roman" w:hAnsi="Times New Roman" w:cs="Times New Roman"/>
          <w:i/>
          <w:sz w:val="28"/>
          <w:szCs w:val="28"/>
          <w:lang w:eastAsia="ru-RU"/>
        </w:rPr>
        <w:t xml:space="preserve"> субъектов предпринимательской </w:t>
      </w:r>
      <w:r w:rsidRPr="00844028">
        <w:rPr>
          <w:rFonts w:ascii="Times New Roman" w:eastAsia="Times New Roman" w:hAnsi="Times New Roman" w:cs="Times New Roman"/>
          <w:i/>
          <w:sz w:val="28"/>
          <w:szCs w:val="28"/>
          <w:lang w:eastAsia="ru-RU"/>
        </w:rPr>
        <w:t>и иной экономической деятельности и бюджета автономного округа)</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w:t>
      </w:r>
    </w:p>
    <w:p w:rsidR="00586C64" w:rsidRPr="00844028" w:rsidRDefault="00C41E9D" w:rsidP="00C41E9D">
      <w:pPr>
        <w:widowControl w:val="0"/>
        <w:spacing w:after="0" w:line="273" w:lineRule="auto"/>
        <w:ind w:firstLine="540"/>
        <w:jc w:val="center"/>
        <w:rPr>
          <w:rFonts w:ascii="Times New Roman" w:eastAsia="Times New Roman" w:hAnsi="Times New Roman" w:cs="Times New Roman"/>
          <w:i/>
          <w:sz w:val="28"/>
          <w:szCs w:val="28"/>
          <w:lang w:eastAsia="ru-RU"/>
        </w:rPr>
      </w:pPr>
      <w:proofErr w:type="gramStart"/>
      <w:r w:rsidRPr="00844028">
        <w:rPr>
          <w:rFonts w:ascii="Times New Roman" w:eastAsia="Times New Roman" w:hAnsi="Times New Roman" w:cs="Times New Roman"/>
          <w:i/>
          <w:sz w:val="28"/>
          <w:szCs w:val="28"/>
          <w:lang w:eastAsia="ru-RU"/>
        </w:rPr>
        <w:t>(вывод об обоснованности установленных обязательных требований, наличии либо отсутствии избыточных условий, ограничений, запретов, обязанностей</w:t>
      </w:r>
      <w:r w:rsidR="00586C64" w:rsidRPr="00844028">
        <w:rPr>
          <w:rFonts w:ascii="Times New Roman" w:eastAsia="Times New Roman" w:hAnsi="Times New Roman" w:cs="Times New Roman"/>
          <w:i/>
          <w:sz w:val="28"/>
          <w:szCs w:val="28"/>
          <w:lang w:eastAsia="ru-RU"/>
        </w:rPr>
        <w:t xml:space="preserve"> для субъектов предпринимательской и иной экономической деятельности или способствующие их введению</w:t>
      </w:r>
      <w:r w:rsidR="00524C58" w:rsidRPr="00844028">
        <w:rPr>
          <w:rFonts w:ascii="Times New Roman" w:eastAsia="Times New Roman" w:hAnsi="Times New Roman" w:cs="Times New Roman"/>
          <w:i/>
          <w:sz w:val="28"/>
          <w:szCs w:val="28"/>
          <w:lang w:eastAsia="ru-RU"/>
        </w:rPr>
        <w:t xml:space="preserve"> </w:t>
      </w:r>
      <w:proofErr w:type="gramEnd"/>
    </w:p>
    <w:p w:rsidR="00586C64" w:rsidRPr="00844028" w:rsidRDefault="00586C64" w:rsidP="00C41E9D">
      <w:pPr>
        <w:widowControl w:val="0"/>
        <w:spacing w:after="0" w:line="273" w:lineRule="auto"/>
        <w:ind w:firstLine="540"/>
        <w:jc w:val="center"/>
        <w:rPr>
          <w:rFonts w:ascii="Times New Roman" w:eastAsia="Times New Roman" w:hAnsi="Times New Roman" w:cs="Times New Roman"/>
          <w:i/>
          <w:sz w:val="28"/>
          <w:szCs w:val="28"/>
          <w:lang w:eastAsia="ru-RU"/>
        </w:rPr>
      </w:pPr>
    </w:p>
    <w:p w:rsidR="00586C64" w:rsidRPr="00844028" w:rsidRDefault="00586C64" w:rsidP="00586C64">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w:t>
      </w:r>
    </w:p>
    <w:p w:rsidR="001C5FAF" w:rsidRPr="00844028" w:rsidRDefault="00586C64" w:rsidP="00586C64">
      <w:pPr>
        <w:widowControl w:val="0"/>
        <w:spacing w:after="0" w:line="273" w:lineRule="auto"/>
        <w:ind w:firstLine="540"/>
        <w:jc w:val="center"/>
        <w:rPr>
          <w:rFonts w:ascii="Times New Roman" w:eastAsia="Times New Roman" w:hAnsi="Times New Roman" w:cs="Times New Roman"/>
          <w:i/>
          <w:sz w:val="28"/>
          <w:szCs w:val="28"/>
          <w:vertAlign w:val="superscript"/>
          <w:lang w:eastAsia="ru-RU"/>
        </w:rPr>
      </w:pPr>
      <w:r w:rsidRPr="00844028">
        <w:rPr>
          <w:rFonts w:ascii="Times New Roman" w:eastAsia="Times New Roman" w:hAnsi="Times New Roman" w:cs="Times New Roman"/>
          <w:i/>
          <w:sz w:val="28"/>
          <w:szCs w:val="28"/>
          <w:lang w:eastAsia="ru-RU"/>
        </w:rPr>
        <w:t xml:space="preserve">(вывод о </w:t>
      </w:r>
      <w:r w:rsidR="00524C58" w:rsidRPr="00844028">
        <w:rPr>
          <w:rFonts w:ascii="Times New Roman" w:eastAsia="Times New Roman" w:hAnsi="Times New Roman" w:cs="Times New Roman"/>
          <w:i/>
          <w:sz w:val="28"/>
          <w:szCs w:val="28"/>
          <w:lang w:eastAsia="ru-RU"/>
        </w:rPr>
        <w:t>соответствии принципам</w:t>
      </w:r>
      <w:r w:rsidR="00524C58" w:rsidRPr="00844028">
        <w:rPr>
          <w:i/>
        </w:rPr>
        <w:t xml:space="preserve"> </w:t>
      </w:r>
      <w:r w:rsidR="00524C58" w:rsidRPr="00844028">
        <w:rPr>
          <w:rFonts w:ascii="Times New Roman" w:eastAsia="Times New Roman" w:hAnsi="Times New Roman" w:cs="Times New Roman"/>
          <w:i/>
          <w:sz w:val="28"/>
          <w:szCs w:val="28"/>
          <w:lang w:eastAsia="ru-RU"/>
        </w:rPr>
        <w:t xml:space="preserve">установления и оценки применения обязательных требований, установленных Федеральным законом </w:t>
      </w:r>
      <w:r w:rsidRPr="00844028">
        <w:rPr>
          <w:rFonts w:ascii="Times New Roman" w:eastAsia="Times New Roman" w:hAnsi="Times New Roman" w:cs="Times New Roman"/>
          <w:i/>
          <w:sz w:val="28"/>
          <w:szCs w:val="28"/>
          <w:lang w:eastAsia="ru-RU"/>
        </w:rPr>
        <w:br/>
      </w:r>
      <w:r w:rsidR="00524C58" w:rsidRPr="00844028">
        <w:rPr>
          <w:rFonts w:ascii="Times New Roman" w:eastAsia="Times New Roman" w:hAnsi="Times New Roman" w:cs="Times New Roman"/>
          <w:i/>
          <w:sz w:val="28"/>
          <w:szCs w:val="28"/>
          <w:lang w:eastAsia="ru-RU"/>
        </w:rPr>
        <w:t>№ 247-ФЗ</w:t>
      </w:r>
      <w:r w:rsidR="00C41E9D" w:rsidRPr="00844028">
        <w:rPr>
          <w:rFonts w:ascii="Times New Roman" w:eastAsia="Times New Roman" w:hAnsi="Times New Roman" w:cs="Times New Roman"/>
          <w:i/>
          <w:sz w:val="28"/>
          <w:szCs w:val="28"/>
          <w:lang w:eastAsia="ru-RU"/>
        </w:rPr>
        <w:t>)</w:t>
      </w:r>
    </w:p>
    <w:p w:rsidR="008B1D5B" w:rsidRPr="00844028" w:rsidRDefault="008B1D5B" w:rsidP="001C5FAF">
      <w:pPr>
        <w:widowControl w:val="0"/>
        <w:spacing w:after="0" w:line="360" w:lineRule="atLeast"/>
        <w:ind w:firstLine="709"/>
        <w:jc w:val="both"/>
        <w:rPr>
          <w:rFonts w:ascii="Times New Roman" w:eastAsia="Times New Roman" w:hAnsi="Times New Roman" w:cs="Times New Roman"/>
          <w:sz w:val="28"/>
          <w:szCs w:val="28"/>
          <w:vertAlign w:val="superscript"/>
          <w:lang w:eastAsia="ru-RU"/>
        </w:rPr>
      </w:pPr>
    </w:p>
    <w:p w:rsidR="00E12DFB" w:rsidRPr="00844028" w:rsidRDefault="00E12DFB" w:rsidP="00E12DFB">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w:t>
      </w:r>
    </w:p>
    <w:p w:rsidR="001C5FAF" w:rsidRPr="00844028" w:rsidRDefault="00E12DFB" w:rsidP="001C5FAF">
      <w:pPr>
        <w:widowControl w:val="0"/>
        <w:spacing w:after="0" w:line="360" w:lineRule="atLeast"/>
        <w:ind w:firstLine="709"/>
        <w:jc w:val="both"/>
        <w:rPr>
          <w:rFonts w:ascii="Times New Roman" w:eastAsia="Times New Roman" w:hAnsi="Times New Roman" w:cs="Times New Roman"/>
          <w:i/>
          <w:sz w:val="28"/>
          <w:szCs w:val="28"/>
          <w:lang w:eastAsia="ru-RU"/>
        </w:rPr>
      </w:pPr>
      <w:proofErr w:type="gramStart"/>
      <w:r w:rsidRPr="00844028">
        <w:rPr>
          <w:rFonts w:ascii="Times New Roman" w:eastAsia="Times New Roman" w:hAnsi="Times New Roman" w:cs="Times New Roman"/>
          <w:i/>
          <w:sz w:val="28"/>
          <w:szCs w:val="28"/>
          <w:lang w:eastAsia="ru-RU"/>
        </w:rPr>
        <w:lastRenderedPageBreak/>
        <w:t xml:space="preserve">(вывод о </w:t>
      </w:r>
      <w:r w:rsidR="001C5FAF" w:rsidRPr="00844028">
        <w:rPr>
          <w:rFonts w:ascii="Times New Roman" w:eastAsia="Times New Roman" w:hAnsi="Times New Roman" w:cs="Times New Roman"/>
          <w:i/>
          <w:sz w:val="28"/>
          <w:szCs w:val="28"/>
          <w:lang w:eastAsia="ru-RU"/>
        </w:rPr>
        <w:t>согласи</w:t>
      </w:r>
      <w:r w:rsidRPr="00844028">
        <w:rPr>
          <w:rFonts w:ascii="Times New Roman" w:eastAsia="Times New Roman" w:hAnsi="Times New Roman" w:cs="Times New Roman"/>
          <w:i/>
          <w:sz w:val="28"/>
          <w:szCs w:val="28"/>
          <w:lang w:eastAsia="ru-RU"/>
        </w:rPr>
        <w:t>и</w:t>
      </w:r>
      <w:r w:rsidR="001C5FAF" w:rsidRPr="00844028">
        <w:rPr>
          <w:rFonts w:ascii="Times New Roman" w:eastAsia="Times New Roman" w:hAnsi="Times New Roman" w:cs="Times New Roman"/>
          <w:i/>
          <w:sz w:val="28"/>
          <w:szCs w:val="28"/>
          <w:lang w:eastAsia="ru-RU"/>
        </w:rPr>
        <w:t xml:space="preserve"> с выводами и предложениями разработчика по итогам О</w:t>
      </w:r>
      <w:r w:rsidRPr="00844028">
        <w:rPr>
          <w:rFonts w:ascii="Times New Roman" w:eastAsia="Times New Roman" w:hAnsi="Times New Roman" w:cs="Times New Roman"/>
          <w:i/>
          <w:sz w:val="28"/>
          <w:szCs w:val="28"/>
          <w:lang w:eastAsia="ru-RU"/>
        </w:rPr>
        <w:t>ФВ</w:t>
      </w:r>
      <w:proofErr w:type="gramEnd"/>
    </w:p>
    <w:p w:rsidR="00B74152" w:rsidRPr="00844028" w:rsidRDefault="00B74152" w:rsidP="001C5FAF">
      <w:pPr>
        <w:widowControl w:val="0"/>
        <w:spacing w:after="0" w:line="360" w:lineRule="atLeast"/>
        <w:ind w:firstLine="709"/>
        <w:jc w:val="both"/>
        <w:rPr>
          <w:rFonts w:ascii="Times New Roman" w:eastAsia="Times New Roman" w:hAnsi="Times New Roman" w:cs="Times New Roman"/>
          <w:sz w:val="28"/>
          <w:szCs w:val="28"/>
          <w:lang w:eastAsia="ru-RU"/>
        </w:rPr>
      </w:pPr>
    </w:p>
    <w:p w:rsidR="00B74152" w:rsidRPr="00844028" w:rsidRDefault="00B74152" w:rsidP="00B74152">
      <w:pPr>
        <w:widowControl w:val="0"/>
        <w:spacing w:after="0" w:line="360" w:lineRule="atLeast"/>
        <w:jc w:val="both"/>
        <w:rPr>
          <w:rFonts w:ascii="Times New Roman" w:eastAsia="Times New Roman" w:hAnsi="Times New Roman" w:cs="Times New Roman"/>
          <w:sz w:val="28"/>
          <w:szCs w:val="28"/>
          <w:lang w:eastAsia="ru-RU"/>
        </w:rPr>
      </w:pPr>
      <w:r w:rsidRPr="00844028">
        <w:rPr>
          <w:rFonts w:ascii="Times New Roman" w:eastAsia="Times New Roman" w:hAnsi="Times New Roman" w:cs="Times New Roman"/>
          <w:sz w:val="28"/>
          <w:szCs w:val="28"/>
          <w:lang w:eastAsia="ru-RU"/>
        </w:rPr>
        <w:t>_______________________________________________________________</w:t>
      </w:r>
    </w:p>
    <w:p w:rsidR="001C5FAF" w:rsidRPr="00844028" w:rsidRDefault="00B74152" w:rsidP="00B74152">
      <w:pPr>
        <w:widowControl w:val="0"/>
        <w:spacing w:after="0" w:line="360" w:lineRule="atLeast"/>
        <w:ind w:firstLine="709"/>
        <w:jc w:val="both"/>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w:t>
      </w:r>
      <w:r w:rsidR="007A441D" w:rsidRPr="00844028">
        <w:rPr>
          <w:rFonts w:ascii="Times New Roman" w:eastAsia="Times New Roman" w:hAnsi="Times New Roman" w:cs="Times New Roman"/>
          <w:i/>
          <w:sz w:val="28"/>
          <w:szCs w:val="28"/>
          <w:lang w:eastAsia="ru-RU"/>
        </w:rPr>
        <w:t>вывод о возможности продления срока действия установленного  регулирования (</w:t>
      </w:r>
      <w:r w:rsidRPr="00844028">
        <w:rPr>
          <w:rFonts w:ascii="Times New Roman" w:eastAsia="Times New Roman" w:hAnsi="Times New Roman" w:cs="Times New Roman"/>
          <w:i/>
          <w:sz w:val="28"/>
          <w:szCs w:val="28"/>
          <w:lang w:eastAsia="ru-RU"/>
        </w:rPr>
        <w:t xml:space="preserve">о </w:t>
      </w:r>
      <w:r w:rsidR="001C5FAF" w:rsidRPr="00844028">
        <w:rPr>
          <w:rFonts w:ascii="Times New Roman" w:eastAsia="Times New Roman" w:hAnsi="Times New Roman" w:cs="Times New Roman"/>
          <w:i/>
          <w:sz w:val="28"/>
          <w:szCs w:val="28"/>
          <w:lang w:eastAsia="ru-RU"/>
        </w:rPr>
        <w:t>целесообразности продления сроков действия нормативного правового акта, содержащего обязательные требования, о возможности сохранения дейст</w:t>
      </w:r>
      <w:r w:rsidRPr="00844028">
        <w:rPr>
          <w:rFonts w:ascii="Times New Roman" w:eastAsia="Times New Roman" w:hAnsi="Times New Roman" w:cs="Times New Roman"/>
          <w:i/>
          <w:sz w:val="28"/>
          <w:szCs w:val="28"/>
          <w:lang w:eastAsia="ru-RU"/>
        </w:rPr>
        <w:t>вующего правового регулирования</w:t>
      </w:r>
      <w:r w:rsidR="007A441D" w:rsidRPr="00844028">
        <w:rPr>
          <w:rFonts w:ascii="Times New Roman" w:eastAsia="Times New Roman" w:hAnsi="Times New Roman" w:cs="Times New Roman"/>
          <w:i/>
          <w:sz w:val="28"/>
          <w:szCs w:val="28"/>
          <w:lang w:eastAsia="ru-RU"/>
        </w:rPr>
        <w:t>)</w:t>
      </w:r>
      <w:r w:rsidRPr="00844028">
        <w:rPr>
          <w:rFonts w:ascii="Times New Roman" w:eastAsia="Times New Roman" w:hAnsi="Times New Roman" w:cs="Times New Roman"/>
          <w:i/>
          <w:sz w:val="28"/>
          <w:szCs w:val="28"/>
          <w:lang w:eastAsia="ru-RU"/>
        </w:rPr>
        <w:t>)</w:t>
      </w:r>
    </w:p>
    <w:p w:rsidR="001C5FAF" w:rsidRPr="00844028" w:rsidRDefault="001C5FAF" w:rsidP="001C5FAF">
      <w:pPr>
        <w:widowControl w:val="0"/>
        <w:spacing w:after="0" w:line="360" w:lineRule="atLeast"/>
        <w:ind w:firstLine="709"/>
        <w:jc w:val="both"/>
        <w:rPr>
          <w:rFonts w:ascii="Times New Roman" w:eastAsia="Times New Roman" w:hAnsi="Times New Roman" w:cs="Times New Roman"/>
          <w:sz w:val="28"/>
          <w:szCs w:val="28"/>
          <w:vertAlign w:val="superscript"/>
          <w:lang w:eastAsia="ru-RU"/>
        </w:rPr>
      </w:pPr>
    </w:p>
    <w:p w:rsidR="001C5FAF" w:rsidRPr="00844028" w:rsidRDefault="001C5FAF" w:rsidP="001C5FAF">
      <w:pPr>
        <w:widowControl w:val="0"/>
        <w:spacing w:after="0" w:line="360" w:lineRule="atLeast"/>
        <w:ind w:firstLine="567"/>
        <w:jc w:val="both"/>
        <w:rPr>
          <w:rFonts w:ascii="Times New Roman" w:eastAsia="Times New Roman" w:hAnsi="Times New Roman" w:cs="Times New Roman"/>
          <w:sz w:val="28"/>
          <w:szCs w:val="28"/>
          <w:highlight w:val="cyan"/>
          <w:lang w:eastAsia="ru-RU"/>
        </w:rPr>
      </w:pP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vertAlign w:val="superscript"/>
          <w:lang w:eastAsia="ru-RU"/>
        </w:rPr>
      </w:pPr>
      <w:r w:rsidRPr="00844028">
        <w:rPr>
          <w:rFonts w:ascii="Times New Roman" w:eastAsia="Times New Roman" w:hAnsi="Times New Roman" w:cs="Times New Roman"/>
          <w:sz w:val="28"/>
          <w:szCs w:val="28"/>
          <w:vertAlign w:val="superscript"/>
          <w:lang w:eastAsia="ru-RU"/>
        </w:rPr>
        <w:t>________________________________________________________________</w:t>
      </w:r>
      <w:r w:rsidR="000F0845" w:rsidRPr="00844028">
        <w:rPr>
          <w:rFonts w:ascii="Times New Roman" w:eastAsia="Times New Roman" w:hAnsi="Times New Roman" w:cs="Times New Roman"/>
          <w:sz w:val="28"/>
          <w:szCs w:val="28"/>
          <w:vertAlign w:val="superscript"/>
          <w:lang w:eastAsia="ru-RU"/>
        </w:rPr>
        <w:t>__________________________________</w:t>
      </w:r>
      <w:r w:rsidRPr="00844028">
        <w:rPr>
          <w:rFonts w:ascii="Times New Roman" w:eastAsia="Times New Roman" w:hAnsi="Times New Roman" w:cs="Times New Roman"/>
          <w:sz w:val="28"/>
          <w:szCs w:val="28"/>
          <w:vertAlign w:val="superscript"/>
          <w:lang w:eastAsia="ru-RU"/>
        </w:rPr>
        <w:t>.</w:t>
      </w:r>
    </w:p>
    <w:p w:rsidR="00C41E9D" w:rsidRPr="00844028" w:rsidRDefault="00C41E9D" w:rsidP="00C41E9D">
      <w:pPr>
        <w:widowControl w:val="0"/>
        <w:spacing w:after="0" w:line="360" w:lineRule="atLeast"/>
        <w:jc w:val="center"/>
        <w:rPr>
          <w:rFonts w:ascii="Times New Roman" w:eastAsia="Times New Roman" w:hAnsi="Times New Roman" w:cs="Times New Roman"/>
          <w:i/>
          <w:sz w:val="28"/>
          <w:szCs w:val="28"/>
          <w:lang w:eastAsia="ru-RU"/>
        </w:rPr>
      </w:pPr>
      <w:r w:rsidRPr="00844028">
        <w:rPr>
          <w:rFonts w:ascii="Times New Roman" w:eastAsia="Times New Roman" w:hAnsi="Times New Roman" w:cs="Times New Roman"/>
          <w:i/>
          <w:sz w:val="28"/>
          <w:szCs w:val="28"/>
          <w:lang w:eastAsia="ru-RU"/>
        </w:rPr>
        <w:t>(иные замечания и предложения уполномоченного органа)</w:t>
      </w: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vertAlign w:val="superscript"/>
          <w:lang w:eastAsia="ru-RU"/>
        </w:rPr>
      </w:pPr>
      <w:r w:rsidRPr="00844028">
        <w:rPr>
          <w:rFonts w:ascii="Times New Roman" w:eastAsia="Times New Roman" w:hAnsi="Times New Roman" w:cs="Times New Roman"/>
          <w:sz w:val="28"/>
          <w:szCs w:val="28"/>
          <w:vertAlign w:val="superscript"/>
          <w:lang w:eastAsia="ru-RU"/>
        </w:rPr>
        <w:t> </w:t>
      </w:r>
    </w:p>
    <w:p w:rsidR="000F0845" w:rsidRPr="00844028" w:rsidRDefault="000F0845" w:rsidP="00C41E9D">
      <w:pPr>
        <w:widowControl w:val="0"/>
        <w:spacing w:after="0" w:line="360" w:lineRule="atLeast"/>
        <w:jc w:val="both"/>
        <w:rPr>
          <w:rFonts w:ascii="Times New Roman" w:eastAsia="Times New Roman" w:hAnsi="Times New Roman" w:cs="Times New Roman"/>
          <w:sz w:val="28"/>
          <w:szCs w:val="28"/>
          <w:vertAlign w:val="superscript"/>
          <w:lang w:eastAsia="ru-RU"/>
        </w:rPr>
      </w:pPr>
    </w:p>
    <w:p w:rsidR="000F0845" w:rsidRPr="00844028" w:rsidRDefault="000F0845" w:rsidP="00C41E9D">
      <w:pPr>
        <w:widowControl w:val="0"/>
        <w:spacing w:after="0" w:line="360" w:lineRule="atLeast"/>
        <w:jc w:val="both"/>
        <w:rPr>
          <w:rFonts w:ascii="Times New Roman" w:eastAsia="Times New Roman" w:hAnsi="Times New Roman" w:cs="Times New Roman"/>
          <w:sz w:val="28"/>
          <w:szCs w:val="28"/>
          <w:vertAlign w:val="superscript"/>
          <w:lang w:eastAsia="ru-RU"/>
        </w:rPr>
      </w:pPr>
    </w:p>
    <w:p w:rsidR="00C41E9D" w:rsidRPr="00844028" w:rsidRDefault="00C41E9D" w:rsidP="00EE3E41">
      <w:pPr>
        <w:spacing w:after="0" w:line="240" w:lineRule="auto"/>
        <w:rPr>
          <w:rFonts w:ascii="Times New Roman" w:hAnsi="Times New Roman" w:cs="Times New Roman"/>
          <w:lang w:eastAsia="ru-RU"/>
        </w:rPr>
      </w:pPr>
      <w:r w:rsidRPr="00844028">
        <w:rPr>
          <w:rFonts w:ascii="Times New Roman" w:hAnsi="Times New Roman" w:cs="Times New Roman"/>
          <w:lang w:eastAsia="ru-RU"/>
        </w:rPr>
        <w:t>Указание (при наличии) на приложения.</w:t>
      </w:r>
    </w:p>
    <w:p w:rsidR="00C41E9D" w:rsidRPr="00844028" w:rsidRDefault="00C41E9D" w:rsidP="00EE3E41">
      <w:pPr>
        <w:spacing w:after="0" w:line="240" w:lineRule="auto"/>
        <w:rPr>
          <w:rFonts w:ascii="Times New Roman" w:hAnsi="Times New Roman" w:cs="Times New Roman"/>
          <w:lang w:eastAsia="ru-RU"/>
        </w:rPr>
      </w:pPr>
      <w:r w:rsidRPr="00844028">
        <w:rPr>
          <w:rFonts w:ascii="Times New Roman" w:hAnsi="Times New Roman" w:cs="Times New Roman"/>
          <w:lang w:eastAsia="ru-RU"/>
        </w:rPr>
        <w:t> </w:t>
      </w:r>
    </w:p>
    <w:p w:rsidR="00C41E9D" w:rsidRPr="00844028" w:rsidRDefault="00C41E9D" w:rsidP="00EE3E41">
      <w:pPr>
        <w:spacing w:after="0" w:line="240" w:lineRule="auto"/>
        <w:rPr>
          <w:rFonts w:ascii="Times New Roman" w:hAnsi="Times New Roman" w:cs="Times New Roman"/>
          <w:lang w:eastAsia="ru-RU"/>
        </w:rPr>
      </w:pPr>
      <w:r w:rsidRPr="00844028">
        <w:rPr>
          <w:rFonts w:ascii="Times New Roman" w:hAnsi="Times New Roman" w:cs="Times New Roman"/>
          <w:lang w:eastAsia="ru-RU"/>
        </w:rPr>
        <w:t>Должность, подпись, И.О.Ф. лица,</w:t>
      </w:r>
    </w:p>
    <w:p w:rsidR="00C41E9D" w:rsidRPr="00844028" w:rsidRDefault="00C41E9D" w:rsidP="00EE3E41">
      <w:pPr>
        <w:spacing w:after="0" w:line="240" w:lineRule="auto"/>
        <w:rPr>
          <w:rFonts w:ascii="Times New Roman" w:hAnsi="Times New Roman" w:cs="Times New Roman"/>
          <w:lang w:eastAsia="ru-RU"/>
        </w:rPr>
      </w:pPr>
      <w:r w:rsidRPr="00844028">
        <w:rPr>
          <w:rFonts w:ascii="Times New Roman" w:hAnsi="Times New Roman" w:cs="Times New Roman"/>
          <w:lang w:eastAsia="ru-RU"/>
        </w:rPr>
        <w:t xml:space="preserve">уполномоченного утверждать заключения </w:t>
      </w:r>
    </w:p>
    <w:p w:rsidR="000F0845" w:rsidRPr="00844028" w:rsidRDefault="00C41E9D" w:rsidP="000F0845">
      <w:pPr>
        <w:widowControl w:val="0"/>
        <w:spacing w:after="0" w:line="360" w:lineRule="atLeast"/>
        <w:jc w:val="both"/>
        <w:rPr>
          <w:rFonts w:ascii="Times New Roman" w:eastAsia="Times New Roman" w:hAnsi="Times New Roman" w:cs="Times New Roman"/>
          <w:sz w:val="28"/>
          <w:szCs w:val="28"/>
          <w:vertAlign w:val="superscript"/>
          <w:lang w:eastAsia="ru-RU"/>
        </w:rPr>
      </w:pPr>
      <w:r w:rsidRPr="00844028">
        <w:rPr>
          <w:rFonts w:ascii="Times New Roman" w:eastAsia="Times New Roman" w:hAnsi="Times New Roman" w:cs="Times New Roman"/>
          <w:sz w:val="28"/>
          <w:szCs w:val="28"/>
          <w:vertAlign w:val="superscript"/>
          <w:lang w:eastAsia="ru-RU"/>
        </w:rPr>
        <w:t> </w:t>
      </w:r>
    </w:p>
    <w:p w:rsidR="000F0845" w:rsidRPr="00844028" w:rsidRDefault="000F0845" w:rsidP="000F0845">
      <w:pPr>
        <w:widowControl w:val="0"/>
        <w:spacing w:after="0" w:line="360" w:lineRule="atLeast"/>
        <w:jc w:val="both"/>
        <w:rPr>
          <w:rFonts w:ascii="Times New Roman" w:eastAsia="Times New Roman" w:hAnsi="Times New Roman" w:cs="Times New Roman"/>
          <w:sz w:val="28"/>
          <w:szCs w:val="28"/>
          <w:vertAlign w:val="superscript"/>
          <w:lang w:eastAsia="ru-RU"/>
        </w:rPr>
      </w:pPr>
    </w:p>
    <w:p w:rsidR="00C41E9D" w:rsidRPr="00844028" w:rsidRDefault="00C41E9D" w:rsidP="00C41E9D">
      <w:pPr>
        <w:widowControl w:val="0"/>
        <w:spacing w:after="0" w:line="360" w:lineRule="atLeast"/>
        <w:jc w:val="both"/>
        <w:rPr>
          <w:rFonts w:ascii="Times New Roman" w:eastAsia="Times New Roman" w:hAnsi="Times New Roman" w:cs="Times New Roman"/>
          <w:sz w:val="28"/>
          <w:szCs w:val="28"/>
          <w:vertAlign w:val="superscript"/>
          <w:lang w:eastAsia="ru-RU"/>
        </w:rPr>
      </w:pPr>
      <w:r w:rsidRPr="00844028">
        <w:rPr>
          <w:rFonts w:ascii="Times New Roman" w:eastAsia="Times New Roman" w:hAnsi="Times New Roman" w:cs="Times New Roman"/>
          <w:sz w:val="28"/>
          <w:szCs w:val="28"/>
          <w:vertAlign w:val="superscript"/>
          <w:lang w:eastAsia="ru-RU"/>
        </w:rPr>
        <w:t>_____________</w:t>
      </w:r>
    </w:p>
    <w:p w:rsidR="00C41E9D" w:rsidRPr="00844028" w:rsidRDefault="00C41E9D" w:rsidP="00EE3E41">
      <w:pPr>
        <w:spacing w:after="0" w:line="240" w:lineRule="auto"/>
        <w:jc w:val="both"/>
        <w:rPr>
          <w:rFonts w:ascii="Times New Roman" w:hAnsi="Times New Roman" w:cs="Times New Roman"/>
          <w:lang w:eastAsia="ru-RU"/>
        </w:rPr>
      </w:pPr>
      <w:r w:rsidRPr="00844028">
        <w:rPr>
          <w:rFonts w:ascii="Times New Roman" w:hAnsi="Times New Roman" w:cs="Times New Roman"/>
          <w:lang w:eastAsia="ru-RU"/>
        </w:rPr>
        <w:t>&lt;1</w:t>
      </w:r>
      <w:proofErr w:type="gramStart"/>
      <w:r w:rsidRPr="00844028">
        <w:rPr>
          <w:rFonts w:ascii="Times New Roman" w:hAnsi="Times New Roman" w:cs="Times New Roman"/>
          <w:lang w:eastAsia="ru-RU"/>
        </w:rPr>
        <w:t>&gt; В</w:t>
      </w:r>
      <w:proofErr w:type="gramEnd"/>
      <w:r w:rsidRPr="00844028">
        <w:rPr>
          <w:rFonts w:ascii="Times New Roman" w:hAnsi="Times New Roman" w:cs="Times New Roman"/>
          <w:lang w:eastAsia="ru-RU"/>
        </w:rPr>
        <w:t xml:space="preserve"> случае, если выявлено несоблюдение </w:t>
      </w:r>
      <w:r w:rsidR="006C168B" w:rsidRPr="00844028">
        <w:rPr>
          <w:rFonts w:ascii="Times New Roman" w:hAnsi="Times New Roman" w:cs="Times New Roman"/>
          <w:lang w:eastAsia="ru-RU"/>
        </w:rPr>
        <w:t>разработчиком</w:t>
      </w:r>
      <w:r w:rsidRPr="00844028">
        <w:rPr>
          <w:rFonts w:ascii="Times New Roman" w:hAnsi="Times New Roman" w:cs="Times New Roman"/>
          <w:lang w:eastAsia="ru-RU"/>
        </w:rPr>
        <w:t xml:space="preserve"> процедур оценки фактического воздействия нормативного правового акта или отчет об оценке фактического воздействия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C41E9D" w:rsidRPr="00844028" w:rsidRDefault="00C41E9D" w:rsidP="00EE3E41">
      <w:pPr>
        <w:spacing w:after="0" w:line="240" w:lineRule="auto"/>
        <w:jc w:val="both"/>
        <w:rPr>
          <w:rFonts w:ascii="Times New Roman" w:hAnsi="Times New Roman" w:cs="Times New Roman"/>
          <w:lang w:eastAsia="ru-RU"/>
        </w:rPr>
      </w:pPr>
      <w:r w:rsidRPr="00844028">
        <w:rPr>
          <w:rFonts w:ascii="Times New Roman" w:hAnsi="Times New Roman" w:cs="Times New Roman"/>
          <w:lang w:eastAsia="ru-RU"/>
        </w:rPr>
        <w:t>&lt;2</w:t>
      </w:r>
      <w:proofErr w:type="gramStart"/>
      <w:r w:rsidRPr="00844028">
        <w:rPr>
          <w:rFonts w:ascii="Times New Roman" w:hAnsi="Times New Roman" w:cs="Times New Roman"/>
          <w:lang w:eastAsia="ru-RU"/>
        </w:rPr>
        <w:t>&gt; В</w:t>
      </w:r>
      <w:proofErr w:type="gramEnd"/>
      <w:r w:rsidRPr="00844028">
        <w:rPr>
          <w:rFonts w:ascii="Times New Roman" w:hAnsi="Times New Roman" w:cs="Times New Roman"/>
          <w:lang w:eastAsia="ru-RU"/>
        </w:rPr>
        <w:t xml:space="preserve"> случае соблюдения </w:t>
      </w:r>
      <w:r w:rsidR="006C168B" w:rsidRPr="00844028">
        <w:rPr>
          <w:rFonts w:ascii="Times New Roman" w:hAnsi="Times New Roman" w:cs="Times New Roman"/>
          <w:lang w:eastAsia="ru-RU"/>
        </w:rPr>
        <w:t>разработчиком</w:t>
      </w:r>
      <w:r w:rsidRPr="00844028">
        <w:rPr>
          <w:rFonts w:ascii="Times New Roman" w:hAnsi="Times New Roman" w:cs="Times New Roman"/>
          <w:lang w:eastAsia="ru-RU"/>
        </w:rPr>
        <w:t xml:space="preserve"> процедур оценки фактического воздействия нормативного правового акта, отчет об оценке фактического воздействия нормативного правового акта составлен без нарушений в соответствии с предъявляемыми требованиями.</w:t>
      </w:r>
    </w:p>
    <w:p w:rsidR="00C41E9D" w:rsidRPr="00844028" w:rsidRDefault="00C41E9D" w:rsidP="00FA16A9">
      <w:pPr>
        <w:spacing w:after="0" w:line="240" w:lineRule="auto"/>
        <w:jc w:val="center"/>
        <w:rPr>
          <w:rFonts w:ascii="Times New Roman" w:hAnsi="Times New Roman" w:cs="Times New Roman"/>
          <w:sz w:val="28"/>
          <w:szCs w:val="28"/>
          <w:lang w:eastAsia="ru-RU"/>
        </w:rPr>
      </w:pPr>
    </w:p>
    <w:sectPr w:rsidR="00C41E9D" w:rsidRPr="00844028" w:rsidSect="00E912C1">
      <w:headerReference w:type="default" r:id="rId14"/>
      <w:headerReference w:type="first" r:id="rId15"/>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0D" w:rsidRDefault="00B9560D" w:rsidP="00846B4B">
      <w:pPr>
        <w:spacing w:after="0" w:line="240" w:lineRule="auto"/>
      </w:pPr>
      <w:r>
        <w:separator/>
      </w:r>
    </w:p>
  </w:endnote>
  <w:endnote w:type="continuationSeparator" w:id="0">
    <w:p w:rsidR="00B9560D" w:rsidRDefault="00B9560D" w:rsidP="0084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0D" w:rsidRDefault="00B9560D" w:rsidP="00846B4B">
      <w:pPr>
        <w:spacing w:after="0" w:line="240" w:lineRule="auto"/>
      </w:pPr>
      <w:r>
        <w:separator/>
      </w:r>
    </w:p>
  </w:footnote>
  <w:footnote w:type="continuationSeparator" w:id="0">
    <w:p w:rsidR="00B9560D" w:rsidRDefault="00B9560D" w:rsidP="00846B4B">
      <w:pPr>
        <w:spacing w:after="0" w:line="240" w:lineRule="auto"/>
      </w:pPr>
      <w:r>
        <w:continuationSeparator/>
      </w:r>
    </w:p>
  </w:footnote>
  <w:footnote w:id="1">
    <w:p w:rsidR="00872B71" w:rsidRPr="007C2728" w:rsidRDefault="00872B71" w:rsidP="004C4643">
      <w:pPr>
        <w:spacing w:after="0" w:line="240" w:lineRule="auto"/>
        <w:jc w:val="both"/>
        <w:rPr>
          <w:rFonts w:ascii="Times New Roman" w:eastAsia="Times New Roman" w:hAnsi="Times New Roman" w:cs="Times New Roman"/>
          <w:sz w:val="18"/>
          <w:szCs w:val="18"/>
          <w:lang w:eastAsia="ru-RU"/>
        </w:rPr>
      </w:pPr>
      <w:r w:rsidRPr="007C2728">
        <w:rPr>
          <w:rStyle w:val="af1"/>
          <w:rFonts w:ascii="Times New Roman" w:hAnsi="Times New Roman" w:cs="Times New Roman"/>
          <w:sz w:val="18"/>
          <w:szCs w:val="18"/>
        </w:rPr>
        <w:footnoteRef/>
      </w:r>
      <w:r w:rsidRPr="007C2728">
        <w:rPr>
          <w:rFonts w:ascii="Times New Roman" w:hAnsi="Times New Roman" w:cs="Times New Roman"/>
          <w:sz w:val="18"/>
          <w:szCs w:val="18"/>
        </w:rPr>
        <w:t xml:space="preserve"> </w:t>
      </w:r>
      <w:r w:rsidRPr="007C2728">
        <w:rPr>
          <w:rFonts w:ascii="Times New Roman" w:eastAsia="Times New Roman" w:hAnsi="Times New Roman" w:cs="Times New Roman"/>
          <w:sz w:val="18"/>
          <w:szCs w:val="18"/>
          <w:lang w:eastAsia="ru-RU"/>
        </w:rPr>
        <w:t>закон автономного округа от 31 августа 2021 года № 69-оз  «Об отдельных вопросах установления и оценки применения обязательных требований, содержащихся в нормативных правовых актах Ханты-Мансийского автономного округа – Югры»</w:t>
      </w:r>
    </w:p>
  </w:footnote>
  <w:footnote w:id="2">
    <w:p w:rsidR="00872B71" w:rsidRPr="00403C7D" w:rsidRDefault="00872B71">
      <w:pPr>
        <w:pStyle w:val="af"/>
        <w:rPr>
          <w:sz w:val="18"/>
        </w:rPr>
      </w:pPr>
      <w:r w:rsidRPr="00403C7D">
        <w:rPr>
          <w:rStyle w:val="af1"/>
        </w:rPr>
        <w:footnoteRef/>
      </w:r>
      <w:r w:rsidRPr="00403C7D">
        <w:t xml:space="preserve"> </w:t>
      </w:r>
      <w:r w:rsidRPr="00403C7D">
        <w:rPr>
          <w:rFonts w:ascii="Times New Roman" w:eastAsia="Times New Roman" w:hAnsi="Times New Roman" w:cs="Times New Roman"/>
          <w:sz w:val="24"/>
          <w:szCs w:val="28"/>
          <w:lang w:eastAsia="ru-RU"/>
        </w:rPr>
        <w:t>В случае проведения публичных консультаций по отчету об ОФВ</w:t>
      </w:r>
    </w:p>
  </w:footnote>
  <w:footnote w:id="3">
    <w:p w:rsidR="00872B71" w:rsidRPr="00CB57ED" w:rsidRDefault="00872B71">
      <w:pPr>
        <w:pStyle w:val="af"/>
      </w:pPr>
      <w:r w:rsidRPr="00CB57ED">
        <w:rPr>
          <w:rStyle w:val="af1"/>
        </w:rPr>
        <w:footnoteRef/>
      </w:r>
      <w:r w:rsidRPr="00CB57ED">
        <w:t xml:space="preserve"> </w:t>
      </w:r>
      <w:r w:rsidRPr="00CB57ED">
        <w:rPr>
          <w:rFonts w:ascii="Times New Roman" w:hAnsi="Times New Roman" w:cs="Times New Roman"/>
        </w:rPr>
        <w:t>Не заполняется в уведомлении, размещаемом на Портале</w:t>
      </w:r>
    </w:p>
  </w:footnote>
  <w:footnote w:id="4">
    <w:p w:rsidR="00872B71" w:rsidRDefault="00872B71">
      <w:pPr>
        <w:pStyle w:val="af"/>
      </w:pPr>
      <w:r>
        <w:rPr>
          <w:rStyle w:val="af1"/>
        </w:rPr>
        <w:footnoteRef/>
      </w:r>
      <w:r>
        <w:t xml:space="preserve"> </w:t>
      </w:r>
      <w:r w:rsidRPr="00B40FFB">
        <w:rPr>
          <w:rFonts w:ascii="Times New Roman" w:hAnsi="Times New Roman" w:cs="Times New Roman"/>
        </w:rPr>
        <w:t>Указывается при повторном поступлении</w:t>
      </w:r>
      <w:r>
        <w:t xml:space="preserve"> </w:t>
      </w:r>
    </w:p>
  </w:footnote>
  <w:footnote w:id="5">
    <w:p w:rsidR="00872B71" w:rsidRPr="00CD3F02" w:rsidRDefault="00872B71" w:rsidP="00233F4B">
      <w:pPr>
        <w:spacing w:after="0" w:line="240" w:lineRule="auto"/>
        <w:jc w:val="both"/>
        <w:rPr>
          <w:rFonts w:ascii="Times New Roman" w:eastAsia="Times New Roman" w:hAnsi="Times New Roman" w:cs="Times New Roman"/>
          <w:sz w:val="18"/>
          <w:szCs w:val="18"/>
          <w:lang w:eastAsia="ru-RU"/>
        </w:rPr>
      </w:pPr>
      <w:r w:rsidRPr="00C41007">
        <w:rPr>
          <w:rStyle w:val="af1"/>
          <w:rFonts w:ascii="Times New Roman" w:hAnsi="Times New Roman" w:cs="Times New Roman"/>
          <w:sz w:val="18"/>
          <w:szCs w:val="18"/>
        </w:rPr>
        <w:footnoteRef/>
      </w:r>
      <w:r w:rsidRPr="00C41007">
        <w:rPr>
          <w:rFonts w:ascii="Times New Roman" w:hAnsi="Times New Roman" w:cs="Times New Roman"/>
          <w:sz w:val="18"/>
          <w:szCs w:val="18"/>
        </w:rPr>
        <w:t xml:space="preserve"> </w:t>
      </w:r>
      <w:r w:rsidRPr="00C41007">
        <w:rPr>
          <w:rFonts w:ascii="Times New Roman" w:eastAsia="Times New Roman" w:hAnsi="Times New Roman" w:cs="Times New Roman"/>
          <w:sz w:val="18"/>
          <w:szCs w:val="18"/>
          <w:lang w:eastAsia="ru-RU"/>
        </w:rPr>
        <w:t>закон автономного округа от 31 августа 2021 года № 69-оз  «Об отдельных вопросах установления и оценки применения обязательных требований, содержащихся в нормативных правовых актах Ханты-Мансийского автономного округа – Югры»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71" w:rsidRPr="000E6812" w:rsidRDefault="00872B71">
    <w:pPr>
      <w:pStyle w:val="a4"/>
      <w:jc w:val="center"/>
      <w:rPr>
        <w:rFonts w:ascii="Times New Roman" w:hAnsi="Times New Roman" w:cs="Times New Roman"/>
      </w:rPr>
    </w:pPr>
    <w:r w:rsidRPr="000E6812">
      <w:rPr>
        <w:rFonts w:ascii="Times New Roman" w:hAnsi="Times New Roman" w:cs="Times New Roman"/>
      </w:rPr>
      <w:fldChar w:fldCharType="begin"/>
    </w:r>
    <w:r w:rsidRPr="000E6812">
      <w:rPr>
        <w:rFonts w:ascii="Times New Roman" w:hAnsi="Times New Roman" w:cs="Times New Roman"/>
      </w:rPr>
      <w:instrText>PAGE   \* MERGEFORMAT</w:instrText>
    </w:r>
    <w:r w:rsidRPr="000E6812">
      <w:rPr>
        <w:rFonts w:ascii="Times New Roman" w:hAnsi="Times New Roman" w:cs="Times New Roman"/>
      </w:rPr>
      <w:fldChar w:fldCharType="separate"/>
    </w:r>
    <w:r w:rsidR="00D63CA8">
      <w:rPr>
        <w:rFonts w:ascii="Times New Roman" w:hAnsi="Times New Roman" w:cs="Times New Roman"/>
        <w:noProof/>
      </w:rPr>
      <w:t>75</w:t>
    </w:r>
    <w:r w:rsidRPr="000E6812">
      <w:rPr>
        <w:rFonts w:ascii="Times New Roman" w:hAnsi="Times New Roman" w:cs="Times New Roman"/>
      </w:rPr>
      <w:fldChar w:fldCharType="end"/>
    </w:r>
  </w:p>
  <w:p w:rsidR="00872B71" w:rsidRPr="004C359F" w:rsidRDefault="00872B71" w:rsidP="00F874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898495"/>
      <w:docPartObj>
        <w:docPartGallery w:val="Page Numbers (Top of Page)"/>
        <w:docPartUnique/>
      </w:docPartObj>
    </w:sdtPr>
    <w:sdtEndPr>
      <w:rPr>
        <w:rFonts w:ascii="Times New Roman" w:hAnsi="Times New Roman" w:cs="Times New Roman"/>
        <w:sz w:val="24"/>
        <w:szCs w:val="24"/>
      </w:rPr>
    </w:sdtEndPr>
    <w:sdtContent>
      <w:p w:rsidR="00872B71" w:rsidRPr="009E41DA" w:rsidRDefault="00872B71" w:rsidP="009E41DA">
        <w:pPr>
          <w:pStyle w:val="a4"/>
          <w:jc w:val="center"/>
          <w:rPr>
            <w:rFonts w:ascii="Times New Roman" w:hAnsi="Times New Roman" w:cs="Times New Roman"/>
            <w:sz w:val="24"/>
            <w:szCs w:val="24"/>
          </w:rPr>
        </w:pPr>
        <w:r w:rsidRPr="000D287B">
          <w:rPr>
            <w:rFonts w:ascii="Times New Roman" w:hAnsi="Times New Roman" w:cs="Times New Roman"/>
            <w:sz w:val="24"/>
            <w:szCs w:val="24"/>
          </w:rPr>
          <w:fldChar w:fldCharType="begin"/>
        </w:r>
        <w:r w:rsidRPr="000D287B">
          <w:rPr>
            <w:rFonts w:ascii="Times New Roman" w:hAnsi="Times New Roman" w:cs="Times New Roman"/>
            <w:sz w:val="24"/>
            <w:szCs w:val="24"/>
          </w:rPr>
          <w:instrText>PAGE   \* MERGEFORMAT</w:instrText>
        </w:r>
        <w:r w:rsidRPr="000D287B">
          <w:rPr>
            <w:rFonts w:ascii="Times New Roman" w:hAnsi="Times New Roman" w:cs="Times New Roman"/>
            <w:sz w:val="24"/>
            <w:szCs w:val="24"/>
          </w:rPr>
          <w:fldChar w:fldCharType="separate"/>
        </w:r>
        <w:r w:rsidR="009B0C83">
          <w:rPr>
            <w:rFonts w:ascii="Times New Roman" w:hAnsi="Times New Roman" w:cs="Times New Roman"/>
            <w:noProof/>
            <w:sz w:val="24"/>
            <w:szCs w:val="24"/>
          </w:rPr>
          <w:t>86</w:t>
        </w:r>
        <w:r w:rsidRPr="000D287B">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71" w:rsidRPr="00186A56" w:rsidRDefault="00872B71" w:rsidP="00186A56">
    <w:pPr>
      <w:pStyle w:val="a4"/>
      <w:jc w:val="right"/>
      <w:rPr>
        <w:rFonts w:ascii="Times New Roman" w:hAnsi="Times New Roman" w:cs="Times New Roman"/>
        <w:b/>
        <w:sz w:val="24"/>
        <w:szCs w:val="24"/>
      </w:rPr>
    </w:pPr>
    <w:r w:rsidRPr="00186A56">
      <w:rPr>
        <w:rFonts w:ascii="Times New Roman" w:hAnsi="Times New Roman" w:cs="Times New Roman"/>
        <w:b/>
        <w:sz w:val="24"/>
        <w:szCs w:val="24"/>
      </w:rPr>
      <w:t>Актуальная редакция</w:t>
    </w:r>
  </w:p>
  <w:p w:rsidR="00872B71" w:rsidRDefault="00872B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82"/>
    <w:rsid w:val="000002BB"/>
    <w:rsid w:val="00000F88"/>
    <w:rsid w:val="00003675"/>
    <w:rsid w:val="0000379C"/>
    <w:rsid w:val="000053D5"/>
    <w:rsid w:val="0001026A"/>
    <w:rsid w:val="00011281"/>
    <w:rsid w:val="00011B65"/>
    <w:rsid w:val="00011F2A"/>
    <w:rsid w:val="00012C18"/>
    <w:rsid w:val="00013ABA"/>
    <w:rsid w:val="00013F42"/>
    <w:rsid w:val="000148DF"/>
    <w:rsid w:val="00015952"/>
    <w:rsid w:val="00020E7F"/>
    <w:rsid w:val="000216F2"/>
    <w:rsid w:val="00022507"/>
    <w:rsid w:val="00025206"/>
    <w:rsid w:val="0002525C"/>
    <w:rsid w:val="00031806"/>
    <w:rsid w:val="00031B9E"/>
    <w:rsid w:val="000341F1"/>
    <w:rsid w:val="0003441B"/>
    <w:rsid w:val="00037789"/>
    <w:rsid w:val="0004137D"/>
    <w:rsid w:val="00045268"/>
    <w:rsid w:val="00045694"/>
    <w:rsid w:val="00045D52"/>
    <w:rsid w:val="00051044"/>
    <w:rsid w:val="00065A7D"/>
    <w:rsid w:val="00065CAE"/>
    <w:rsid w:val="000707EE"/>
    <w:rsid w:val="00072425"/>
    <w:rsid w:val="00072853"/>
    <w:rsid w:val="00072B13"/>
    <w:rsid w:val="00073A4A"/>
    <w:rsid w:val="00074BDC"/>
    <w:rsid w:val="000756C6"/>
    <w:rsid w:val="00077644"/>
    <w:rsid w:val="00081934"/>
    <w:rsid w:val="000853AC"/>
    <w:rsid w:val="000878D9"/>
    <w:rsid w:val="000916AA"/>
    <w:rsid w:val="000943EA"/>
    <w:rsid w:val="00094437"/>
    <w:rsid w:val="000A0A5D"/>
    <w:rsid w:val="000A0B26"/>
    <w:rsid w:val="000A0D9E"/>
    <w:rsid w:val="000A1122"/>
    <w:rsid w:val="000A3609"/>
    <w:rsid w:val="000A3CEE"/>
    <w:rsid w:val="000A550B"/>
    <w:rsid w:val="000A5594"/>
    <w:rsid w:val="000B153B"/>
    <w:rsid w:val="000B1A26"/>
    <w:rsid w:val="000B2694"/>
    <w:rsid w:val="000B7A17"/>
    <w:rsid w:val="000C1908"/>
    <w:rsid w:val="000C1CD5"/>
    <w:rsid w:val="000C31CA"/>
    <w:rsid w:val="000D04F8"/>
    <w:rsid w:val="000D1CDA"/>
    <w:rsid w:val="000D1D58"/>
    <w:rsid w:val="000D287B"/>
    <w:rsid w:val="000D2E95"/>
    <w:rsid w:val="000E0D3E"/>
    <w:rsid w:val="000E6812"/>
    <w:rsid w:val="000F0845"/>
    <w:rsid w:val="000F1793"/>
    <w:rsid w:val="000F54A8"/>
    <w:rsid w:val="000F63BF"/>
    <w:rsid w:val="000F75F4"/>
    <w:rsid w:val="000F7DA8"/>
    <w:rsid w:val="00101405"/>
    <w:rsid w:val="00106388"/>
    <w:rsid w:val="001067A1"/>
    <w:rsid w:val="00107F82"/>
    <w:rsid w:val="00110402"/>
    <w:rsid w:val="00112092"/>
    <w:rsid w:val="00113B05"/>
    <w:rsid w:val="00114DD9"/>
    <w:rsid w:val="00117FDE"/>
    <w:rsid w:val="0012337A"/>
    <w:rsid w:val="00124A9C"/>
    <w:rsid w:val="00126845"/>
    <w:rsid w:val="0012694C"/>
    <w:rsid w:val="001304C3"/>
    <w:rsid w:val="00132DEA"/>
    <w:rsid w:val="00132F6C"/>
    <w:rsid w:val="001341C4"/>
    <w:rsid w:val="00134837"/>
    <w:rsid w:val="001360E7"/>
    <w:rsid w:val="00136CFC"/>
    <w:rsid w:val="00140EB9"/>
    <w:rsid w:val="00140F80"/>
    <w:rsid w:val="001434D0"/>
    <w:rsid w:val="001445A7"/>
    <w:rsid w:val="001446A7"/>
    <w:rsid w:val="001523EA"/>
    <w:rsid w:val="00153F14"/>
    <w:rsid w:val="001541E4"/>
    <w:rsid w:val="001555DC"/>
    <w:rsid w:val="0015767F"/>
    <w:rsid w:val="00160A87"/>
    <w:rsid w:val="0016157C"/>
    <w:rsid w:val="00161AC7"/>
    <w:rsid w:val="001624D5"/>
    <w:rsid w:val="00163838"/>
    <w:rsid w:val="00163BB6"/>
    <w:rsid w:val="001642BA"/>
    <w:rsid w:val="00164632"/>
    <w:rsid w:val="00164BAD"/>
    <w:rsid w:val="00166506"/>
    <w:rsid w:val="0016664F"/>
    <w:rsid w:val="00167111"/>
    <w:rsid w:val="00167746"/>
    <w:rsid w:val="00172CEA"/>
    <w:rsid w:val="0017463D"/>
    <w:rsid w:val="00175735"/>
    <w:rsid w:val="00176475"/>
    <w:rsid w:val="00177203"/>
    <w:rsid w:val="00177D44"/>
    <w:rsid w:val="00177E5B"/>
    <w:rsid w:val="00186A56"/>
    <w:rsid w:val="00186D50"/>
    <w:rsid w:val="00187174"/>
    <w:rsid w:val="001906A1"/>
    <w:rsid w:val="00190E22"/>
    <w:rsid w:val="00195009"/>
    <w:rsid w:val="001957F9"/>
    <w:rsid w:val="00195CEF"/>
    <w:rsid w:val="00196EC3"/>
    <w:rsid w:val="001A087F"/>
    <w:rsid w:val="001A2CE7"/>
    <w:rsid w:val="001A2DBB"/>
    <w:rsid w:val="001A4767"/>
    <w:rsid w:val="001B30EF"/>
    <w:rsid w:val="001B36A3"/>
    <w:rsid w:val="001B60FA"/>
    <w:rsid w:val="001C1BC1"/>
    <w:rsid w:val="001C3278"/>
    <w:rsid w:val="001C5FAF"/>
    <w:rsid w:val="001C7A8E"/>
    <w:rsid w:val="001D1852"/>
    <w:rsid w:val="001D6401"/>
    <w:rsid w:val="001D646B"/>
    <w:rsid w:val="001D6731"/>
    <w:rsid w:val="001D785B"/>
    <w:rsid w:val="001D7AAA"/>
    <w:rsid w:val="001E0130"/>
    <w:rsid w:val="001E35B6"/>
    <w:rsid w:val="001E3C10"/>
    <w:rsid w:val="001E57F9"/>
    <w:rsid w:val="001E5FC6"/>
    <w:rsid w:val="001E6210"/>
    <w:rsid w:val="001E7A74"/>
    <w:rsid w:val="001F0EA1"/>
    <w:rsid w:val="001F3D0B"/>
    <w:rsid w:val="001F41F5"/>
    <w:rsid w:val="001F5E53"/>
    <w:rsid w:val="001F7476"/>
    <w:rsid w:val="001F74C5"/>
    <w:rsid w:val="00200F9A"/>
    <w:rsid w:val="0020223D"/>
    <w:rsid w:val="00203BA0"/>
    <w:rsid w:val="00204A2C"/>
    <w:rsid w:val="00204C29"/>
    <w:rsid w:val="00205221"/>
    <w:rsid w:val="00207497"/>
    <w:rsid w:val="00210E12"/>
    <w:rsid w:val="002127F5"/>
    <w:rsid w:val="00213CE0"/>
    <w:rsid w:val="00213E5E"/>
    <w:rsid w:val="002151F0"/>
    <w:rsid w:val="0021535B"/>
    <w:rsid w:val="002161D8"/>
    <w:rsid w:val="00221451"/>
    <w:rsid w:val="00222802"/>
    <w:rsid w:val="00227B80"/>
    <w:rsid w:val="00227DDA"/>
    <w:rsid w:val="002304FF"/>
    <w:rsid w:val="00231143"/>
    <w:rsid w:val="002325BD"/>
    <w:rsid w:val="0023313F"/>
    <w:rsid w:val="00233C08"/>
    <w:rsid w:val="00233F4B"/>
    <w:rsid w:val="002369EF"/>
    <w:rsid w:val="00240632"/>
    <w:rsid w:val="00240697"/>
    <w:rsid w:val="00241FD0"/>
    <w:rsid w:val="00242CA2"/>
    <w:rsid w:val="00243C91"/>
    <w:rsid w:val="00244513"/>
    <w:rsid w:val="00244FF6"/>
    <w:rsid w:val="00246C76"/>
    <w:rsid w:val="002476D7"/>
    <w:rsid w:val="00250ECC"/>
    <w:rsid w:val="002514C8"/>
    <w:rsid w:val="00253051"/>
    <w:rsid w:val="00255181"/>
    <w:rsid w:val="002614AF"/>
    <w:rsid w:val="00262C13"/>
    <w:rsid w:val="00262DB6"/>
    <w:rsid w:val="00263172"/>
    <w:rsid w:val="00264949"/>
    <w:rsid w:val="00265FCD"/>
    <w:rsid w:val="002669E8"/>
    <w:rsid w:val="00267A70"/>
    <w:rsid w:val="002702F6"/>
    <w:rsid w:val="00270A72"/>
    <w:rsid w:val="00270F44"/>
    <w:rsid w:val="00271A03"/>
    <w:rsid w:val="00273B2B"/>
    <w:rsid w:val="00277B50"/>
    <w:rsid w:val="00281A5A"/>
    <w:rsid w:val="00287C21"/>
    <w:rsid w:val="0029018A"/>
    <w:rsid w:val="0029126D"/>
    <w:rsid w:val="00291EA8"/>
    <w:rsid w:val="00294940"/>
    <w:rsid w:val="00295911"/>
    <w:rsid w:val="00296F7B"/>
    <w:rsid w:val="002A0A96"/>
    <w:rsid w:val="002A1F2A"/>
    <w:rsid w:val="002A5DAC"/>
    <w:rsid w:val="002A6128"/>
    <w:rsid w:val="002A648C"/>
    <w:rsid w:val="002A6521"/>
    <w:rsid w:val="002A67AC"/>
    <w:rsid w:val="002A6959"/>
    <w:rsid w:val="002A745D"/>
    <w:rsid w:val="002A765C"/>
    <w:rsid w:val="002B0AC0"/>
    <w:rsid w:val="002B1F82"/>
    <w:rsid w:val="002B34CE"/>
    <w:rsid w:val="002B3C95"/>
    <w:rsid w:val="002B53DD"/>
    <w:rsid w:val="002C066E"/>
    <w:rsid w:val="002C121F"/>
    <w:rsid w:val="002C18E8"/>
    <w:rsid w:val="002C2093"/>
    <w:rsid w:val="002C220C"/>
    <w:rsid w:val="002C23B6"/>
    <w:rsid w:val="002C24A1"/>
    <w:rsid w:val="002C3226"/>
    <w:rsid w:val="002C37AE"/>
    <w:rsid w:val="002D0FE9"/>
    <w:rsid w:val="002D315A"/>
    <w:rsid w:val="002D5A1E"/>
    <w:rsid w:val="002D63A6"/>
    <w:rsid w:val="002E094A"/>
    <w:rsid w:val="002E127E"/>
    <w:rsid w:val="002E2AF4"/>
    <w:rsid w:val="002E5601"/>
    <w:rsid w:val="002E6CF3"/>
    <w:rsid w:val="00302A67"/>
    <w:rsid w:val="003124BE"/>
    <w:rsid w:val="003125C6"/>
    <w:rsid w:val="003132F4"/>
    <w:rsid w:val="00314FEB"/>
    <w:rsid w:val="00315A19"/>
    <w:rsid w:val="00320C21"/>
    <w:rsid w:val="003217B4"/>
    <w:rsid w:val="003226B5"/>
    <w:rsid w:val="00325958"/>
    <w:rsid w:val="00326B5F"/>
    <w:rsid w:val="00330FC5"/>
    <w:rsid w:val="00332B8A"/>
    <w:rsid w:val="003330A8"/>
    <w:rsid w:val="003332F3"/>
    <w:rsid w:val="00333384"/>
    <w:rsid w:val="003374CB"/>
    <w:rsid w:val="00342196"/>
    <w:rsid w:val="003430FB"/>
    <w:rsid w:val="00344421"/>
    <w:rsid w:val="00344F52"/>
    <w:rsid w:val="00347C52"/>
    <w:rsid w:val="00350ECF"/>
    <w:rsid w:val="003536CB"/>
    <w:rsid w:val="0035385E"/>
    <w:rsid w:val="00353DD4"/>
    <w:rsid w:val="0035602A"/>
    <w:rsid w:val="00356A82"/>
    <w:rsid w:val="00356F6F"/>
    <w:rsid w:val="00360B17"/>
    <w:rsid w:val="003624C3"/>
    <w:rsid w:val="00362D57"/>
    <w:rsid w:val="00363248"/>
    <w:rsid w:val="00363C2F"/>
    <w:rsid w:val="00363FD1"/>
    <w:rsid w:val="003671A0"/>
    <w:rsid w:val="003675AB"/>
    <w:rsid w:val="00372F71"/>
    <w:rsid w:val="00373B78"/>
    <w:rsid w:val="00374547"/>
    <w:rsid w:val="0037679E"/>
    <w:rsid w:val="00376E35"/>
    <w:rsid w:val="0038013F"/>
    <w:rsid w:val="003828F9"/>
    <w:rsid w:val="00390B7E"/>
    <w:rsid w:val="0039120B"/>
    <w:rsid w:val="00391A93"/>
    <w:rsid w:val="00391BA3"/>
    <w:rsid w:val="00392AEE"/>
    <w:rsid w:val="003963CC"/>
    <w:rsid w:val="003A29EA"/>
    <w:rsid w:val="003A31EF"/>
    <w:rsid w:val="003A5F37"/>
    <w:rsid w:val="003B356C"/>
    <w:rsid w:val="003B35B1"/>
    <w:rsid w:val="003B4348"/>
    <w:rsid w:val="003B6DB0"/>
    <w:rsid w:val="003B7C07"/>
    <w:rsid w:val="003B7EFE"/>
    <w:rsid w:val="003C05D4"/>
    <w:rsid w:val="003C287A"/>
    <w:rsid w:val="003C36CE"/>
    <w:rsid w:val="003C4615"/>
    <w:rsid w:val="003C5CD2"/>
    <w:rsid w:val="003C5E06"/>
    <w:rsid w:val="003C6C65"/>
    <w:rsid w:val="003C783F"/>
    <w:rsid w:val="003D04FC"/>
    <w:rsid w:val="003D114A"/>
    <w:rsid w:val="003D152F"/>
    <w:rsid w:val="003D4ABC"/>
    <w:rsid w:val="003D5C35"/>
    <w:rsid w:val="003E0BDB"/>
    <w:rsid w:val="003E1287"/>
    <w:rsid w:val="003E33C0"/>
    <w:rsid w:val="003E4057"/>
    <w:rsid w:val="003E409A"/>
    <w:rsid w:val="003E4F16"/>
    <w:rsid w:val="003E58BF"/>
    <w:rsid w:val="003E682D"/>
    <w:rsid w:val="003F01D1"/>
    <w:rsid w:val="003F0B4C"/>
    <w:rsid w:val="003F2916"/>
    <w:rsid w:val="003F3423"/>
    <w:rsid w:val="003F3852"/>
    <w:rsid w:val="003F4BEC"/>
    <w:rsid w:val="003F6090"/>
    <w:rsid w:val="003F72E8"/>
    <w:rsid w:val="00401052"/>
    <w:rsid w:val="00403C7D"/>
    <w:rsid w:val="00404D66"/>
    <w:rsid w:val="0040571D"/>
    <w:rsid w:val="00406325"/>
    <w:rsid w:val="00407DBB"/>
    <w:rsid w:val="00413455"/>
    <w:rsid w:val="00413E68"/>
    <w:rsid w:val="004152C5"/>
    <w:rsid w:val="00417C5F"/>
    <w:rsid w:val="00420532"/>
    <w:rsid w:val="00424518"/>
    <w:rsid w:val="004264E9"/>
    <w:rsid w:val="00430861"/>
    <w:rsid w:val="00430FFA"/>
    <w:rsid w:val="00435A16"/>
    <w:rsid w:val="00437352"/>
    <w:rsid w:val="00440722"/>
    <w:rsid w:val="004431DC"/>
    <w:rsid w:val="00446127"/>
    <w:rsid w:val="00447434"/>
    <w:rsid w:val="004507C2"/>
    <w:rsid w:val="00454A16"/>
    <w:rsid w:val="00454F0C"/>
    <w:rsid w:val="00460D9D"/>
    <w:rsid w:val="00461CE1"/>
    <w:rsid w:val="0046461D"/>
    <w:rsid w:val="00464BE5"/>
    <w:rsid w:val="0046708A"/>
    <w:rsid w:val="004670D0"/>
    <w:rsid w:val="0047088B"/>
    <w:rsid w:val="00474B8E"/>
    <w:rsid w:val="00475934"/>
    <w:rsid w:val="00476F71"/>
    <w:rsid w:val="004802C4"/>
    <w:rsid w:val="00481136"/>
    <w:rsid w:val="0048384A"/>
    <w:rsid w:val="0048389C"/>
    <w:rsid w:val="00485926"/>
    <w:rsid w:val="0048756C"/>
    <w:rsid w:val="004901E2"/>
    <w:rsid w:val="00490F91"/>
    <w:rsid w:val="00491712"/>
    <w:rsid w:val="00491D7A"/>
    <w:rsid w:val="00491ED7"/>
    <w:rsid w:val="004934F4"/>
    <w:rsid w:val="004A1D0D"/>
    <w:rsid w:val="004A2D6E"/>
    <w:rsid w:val="004A5423"/>
    <w:rsid w:val="004A65E5"/>
    <w:rsid w:val="004B052E"/>
    <w:rsid w:val="004B1BDD"/>
    <w:rsid w:val="004B2C81"/>
    <w:rsid w:val="004B2E42"/>
    <w:rsid w:val="004B374F"/>
    <w:rsid w:val="004B3C73"/>
    <w:rsid w:val="004B4D71"/>
    <w:rsid w:val="004B4E6E"/>
    <w:rsid w:val="004B5B8C"/>
    <w:rsid w:val="004B77DF"/>
    <w:rsid w:val="004B7DF2"/>
    <w:rsid w:val="004C06FC"/>
    <w:rsid w:val="004C2D23"/>
    <w:rsid w:val="004C2ED6"/>
    <w:rsid w:val="004C4151"/>
    <w:rsid w:val="004C4643"/>
    <w:rsid w:val="004C76D1"/>
    <w:rsid w:val="004C78ED"/>
    <w:rsid w:val="004C7E61"/>
    <w:rsid w:val="004D12CA"/>
    <w:rsid w:val="004D12D7"/>
    <w:rsid w:val="004D21BB"/>
    <w:rsid w:val="004D31D5"/>
    <w:rsid w:val="004D36B0"/>
    <w:rsid w:val="004D3C0E"/>
    <w:rsid w:val="004D3FB0"/>
    <w:rsid w:val="004E00AE"/>
    <w:rsid w:val="004E166D"/>
    <w:rsid w:val="004E3ACE"/>
    <w:rsid w:val="004E4EEC"/>
    <w:rsid w:val="004E4F3E"/>
    <w:rsid w:val="004E5622"/>
    <w:rsid w:val="004E56A0"/>
    <w:rsid w:val="004E5755"/>
    <w:rsid w:val="004E5F57"/>
    <w:rsid w:val="004F002A"/>
    <w:rsid w:val="004F3568"/>
    <w:rsid w:val="005000C9"/>
    <w:rsid w:val="005019B8"/>
    <w:rsid w:val="00503420"/>
    <w:rsid w:val="00503777"/>
    <w:rsid w:val="005059A7"/>
    <w:rsid w:val="00505B21"/>
    <w:rsid w:val="00506281"/>
    <w:rsid w:val="00514EFB"/>
    <w:rsid w:val="005171DE"/>
    <w:rsid w:val="00521BA6"/>
    <w:rsid w:val="005225EF"/>
    <w:rsid w:val="00524C58"/>
    <w:rsid w:val="00526EC2"/>
    <w:rsid w:val="00533E17"/>
    <w:rsid w:val="005345B6"/>
    <w:rsid w:val="0053523B"/>
    <w:rsid w:val="0053526F"/>
    <w:rsid w:val="00536ECD"/>
    <w:rsid w:val="005413C7"/>
    <w:rsid w:val="00544CC9"/>
    <w:rsid w:val="0055090B"/>
    <w:rsid w:val="005533A2"/>
    <w:rsid w:val="00554E58"/>
    <w:rsid w:val="005555B1"/>
    <w:rsid w:val="0055634A"/>
    <w:rsid w:val="00557F9D"/>
    <w:rsid w:val="0056510C"/>
    <w:rsid w:val="0057084F"/>
    <w:rsid w:val="0057299E"/>
    <w:rsid w:val="005756AC"/>
    <w:rsid w:val="00576ADC"/>
    <w:rsid w:val="00581446"/>
    <w:rsid w:val="00582C42"/>
    <w:rsid w:val="00584BCF"/>
    <w:rsid w:val="00586998"/>
    <w:rsid w:val="00586B1D"/>
    <w:rsid w:val="00586C64"/>
    <w:rsid w:val="00592E44"/>
    <w:rsid w:val="005931A1"/>
    <w:rsid w:val="005947BA"/>
    <w:rsid w:val="005974BE"/>
    <w:rsid w:val="00597FE7"/>
    <w:rsid w:val="005A2B35"/>
    <w:rsid w:val="005A38A5"/>
    <w:rsid w:val="005A413B"/>
    <w:rsid w:val="005A619C"/>
    <w:rsid w:val="005A797A"/>
    <w:rsid w:val="005B0401"/>
    <w:rsid w:val="005B332A"/>
    <w:rsid w:val="005B54C2"/>
    <w:rsid w:val="005B7D86"/>
    <w:rsid w:val="005C0521"/>
    <w:rsid w:val="005C0AA0"/>
    <w:rsid w:val="005C2BB5"/>
    <w:rsid w:val="005C32A1"/>
    <w:rsid w:val="005C68A2"/>
    <w:rsid w:val="005D0F21"/>
    <w:rsid w:val="005D67B3"/>
    <w:rsid w:val="005E19C3"/>
    <w:rsid w:val="005E3226"/>
    <w:rsid w:val="005E374A"/>
    <w:rsid w:val="005F0955"/>
    <w:rsid w:val="005F1260"/>
    <w:rsid w:val="005F34D7"/>
    <w:rsid w:val="005F4D06"/>
    <w:rsid w:val="005F606D"/>
    <w:rsid w:val="005F6687"/>
    <w:rsid w:val="005F6EAA"/>
    <w:rsid w:val="005F7E2E"/>
    <w:rsid w:val="0060069C"/>
    <w:rsid w:val="0060237F"/>
    <w:rsid w:val="00604910"/>
    <w:rsid w:val="00605AAD"/>
    <w:rsid w:val="0060734A"/>
    <w:rsid w:val="00610203"/>
    <w:rsid w:val="00612C58"/>
    <w:rsid w:val="00612DA4"/>
    <w:rsid w:val="00616252"/>
    <w:rsid w:val="00617943"/>
    <w:rsid w:val="00617B78"/>
    <w:rsid w:val="006229B3"/>
    <w:rsid w:val="006234FB"/>
    <w:rsid w:val="00623E2A"/>
    <w:rsid w:val="00627994"/>
    <w:rsid w:val="00633061"/>
    <w:rsid w:val="00635AF5"/>
    <w:rsid w:val="00636201"/>
    <w:rsid w:val="00636F9F"/>
    <w:rsid w:val="00640B88"/>
    <w:rsid w:val="00644818"/>
    <w:rsid w:val="00646570"/>
    <w:rsid w:val="00650D61"/>
    <w:rsid w:val="00652895"/>
    <w:rsid w:val="00652E5A"/>
    <w:rsid w:val="006533B3"/>
    <w:rsid w:val="00653544"/>
    <w:rsid w:val="0065656C"/>
    <w:rsid w:val="006566CB"/>
    <w:rsid w:val="00657092"/>
    <w:rsid w:val="00657883"/>
    <w:rsid w:val="00660338"/>
    <w:rsid w:val="006608E7"/>
    <w:rsid w:val="00660EA9"/>
    <w:rsid w:val="00661AF1"/>
    <w:rsid w:val="00662695"/>
    <w:rsid w:val="0066422C"/>
    <w:rsid w:val="006644CE"/>
    <w:rsid w:val="006649D4"/>
    <w:rsid w:val="00677B9D"/>
    <w:rsid w:val="00677DC2"/>
    <w:rsid w:val="006825C8"/>
    <w:rsid w:val="00682D36"/>
    <w:rsid w:val="00683C5B"/>
    <w:rsid w:val="00683F4C"/>
    <w:rsid w:val="00685957"/>
    <w:rsid w:val="00685CEF"/>
    <w:rsid w:val="00691671"/>
    <w:rsid w:val="00692E8E"/>
    <w:rsid w:val="00694373"/>
    <w:rsid w:val="006A6A79"/>
    <w:rsid w:val="006A6F07"/>
    <w:rsid w:val="006B0C13"/>
    <w:rsid w:val="006B323E"/>
    <w:rsid w:val="006B3841"/>
    <w:rsid w:val="006B7BA2"/>
    <w:rsid w:val="006C168B"/>
    <w:rsid w:val="006C28AC"/>
    <w:rsid w:val="006C3325"/>
    <w:rsid w:val="006C3F91"/>
    <w:rsid w:val="006C7333"/>
    <w:rsid w:val="006D043E"/>
    <w:rsid w:val="006D1DC7"/>
    <w:rsid w:val="006D42E8"/>
    <w:rsid w:val="006D5374"/>
    <w:rsid w:val="006D54D1"/>
    <w:rsid w:val="006D5C8F"/>
    <w:rsid w:val="006E1199"/>
    <w:rsid w:val="006E7AF4"/>
    <w:rsid w:val="006F02A5"/>
    <w:rsid w:val="006F22FC"/>
    <w:rsid w:val="006F2782"/>
    <w:rsid w:val="006F537E"/>
    <w:rsid w:val="006F6CDD"/>
    <w:rsid w:val="00701748"/>
    <w:rsid w:val="007019E9"/>
    <w:rsid w:val="00701B9C"/>
    <w:rsid w:val="007023E7"/>
    <w:rsid w:val="00702DF9"/>
    <w:rsid w:val="007062D5"/>
    <w:rsid w:val="00713E4D"/>
    <w:rsid w:val="00713F8D"/>
    <w:rsid w:val="007167A8"/>
    <w:rsid w:val="00722FA1"/>
    <w:rsid w:val="00724D2F"/>
    <w:rsid w:val="00725AFC"/>
    <w:rsid w:val="007316FF"/>
    <w:rsid w:val="007410EB"/>
    <w:rsid w:val="00741BCD"/>
    <w:rsid w:val="0074544F"/>
    <w:rsid w:val="0075248D"/>
    <w:rsid w:val="00752934"/>
    <w:rsid w:val="00752AB0"/>
    <w:rsid w:val="00753AC4"/>
    <w:rsid w:val="00753E7E"/>
    <w:rsid w:val="00757E33"/>
    <w:rsid w:val="00761951"/>
    <w:rsid w:val="00766E63"/>
    <w:rsid w:val="0076735A"/>
    <w:rsid w:val="00771F24"/>
    <w:rsid w:val="007730D7"/>
    <w:rsid w:val="00774026"/>
    <w:rsid w:val="00774D0A"/>
    <w:rsid w:val="007805A1"/>
    <w:rsid w:val="0078274F"/>
    <w:rsid w:val="00784C67"/>
    <w:rsid w:val="00786E32"/>
    <w:rsid w:val="00790C05"/>
    <w:rsid w:val="00795216"/>
    <w:rsid w:val="007952B2"/>
    <w:rsid w:val="00795A37"/>
    <w:rsid w:val="00796027"/>
    <w:rsid w:val="007A1332"/>
    <w:rsid w:val="007A2262"/>
    <w:rsid w:val="007A3AE5"/>
    <w:rsid w:val="007A441D"/>
    <w:rsid w:val="007A45A5"/>
    <w:rsid w:val="007A47B4"/>
    <w:rsid w:val="007A50D7"/>
    <w:rsid w:val="007A63A1"/>
    <w:rsid w:val="007A6487"/>
    <w:rsid w:val="007A6BFC"/>
    <w:rsid w:val="007B0517"/>
    <w:rsid w:val="007B4361"/>
    <w:rsid w:val="007B51F2"/>
    <w:rsid w:val="007B5C8E"/>
    <w:rsid w:val="007C2728"/>
    <w:rsid w:val="007C406B"/>
    <w:rsid w:val="007C7199"/>
    <w:rsid w:val="007D13D9"/>
    <w:rsid w:val="007D32D0"/>
    <w:rsid w:val="007D403E"/>
    <w:rsid w:val="007D44B7"/>
    <w:rsid w:val="007D575C"/>
    <w:rsid w:val="007E062D"/>
    <w:rsid w:val="007E1BA3"/>
    <w:rsid w:val="007E458A"/>
    <w:rsid w:val="007E5B87"/>
    <w:rsid w:val="007E6127"/>
    <w:rsid w:val="007E6B3B"/>
    <w:rsid w:val="007E6D68"/>
    <w:rsid w:val="007E79BB"/>
    <w:rsid w:val="007F0713"/>
    <w:rsid w:val="007F2040"/>
    <w:rsid w:val="007F2CA8"/>
    <w:rsid w:val="007F3754"/>
    <w:rsid w:val="007F7E8F"/>
    <w:rsid w:val="00800B44"/>
    <w:rsid w:val="00801A2C"/>
    <w:rsid w:val="00801F58"/>
    <w:rsid w:val="008033AB"/>
    <w:rsid w:val="00804D08"/>
    <w:rsid w:val="008053A1"/>
    <w:rsid w:val="00820507"/>
    <w:rsid w:val="00820652"/>
    <w:rsid w:val="0082256A"/>
    <w:rsid w:val="0082475E"/>
    <w:rsid w:val="00825013"/>
    <w:rsid w:val="008274EA"/>
    <w:rsid w:val="008277F3"/>
    <w:rsid w:val="00830908"/>
    <w:rsid w:val="008315B1"/>
    <w:rsid w:val="008319E1"/>
    <w:rsid w:val="00831D29"/>
    <w:rsid w:val="00831EA5"/>
    <w:rsid w:val="008332B6"/>
    <w:rsid w:val="00834576"/>
    <w:rsid w:val="00835152"/>
    <w:rsid w:val="00837D31"/>
    <w:rsid w:val="008402FC"/>
    <w:rsid w:val="00840EC7"/>
    <w:rsid w:val="00843E6F"/>
    <w:rsid w:val="00844028"/>
    <w:rsid w:val="00844E31"/>
    <w:rsid w:val="00845181"/>
    <w:rsid w:val="00846B4B"/>
    <w:rsid w:val="00846D24"/>
    <w:rsid w:val="0085269A"/>
    <w:rsid w:val="008541DE"/>
    <w:rsid w:val="00854773"/>
    <w:rsid w:val="008553BF"/>
    <w:rsid w:val="008556E5"/>
    <w:rsid w:val="00857843"/>
    <w:rsid w:val="008606EA"/>
    <w:rsid w:val="00862DEB"/>
    <w:rsid w:val="00864658"/>
    <w:rsid w:val="00866A43"/>
    <w:rsid w:val="00866FFA"/>
    <w:rsid w:val="00867005"/>
    <w:rsid w:val="008700E7"/>
    <w:rsid w:val="00872B71"/>
    <w:rsid w:val="00873D3E"/>
    <w:rsid w:val="00874309"/>
    <w:rsid w:val="008753FE"/>
    <w:rsid w:val="0088622D"/>
    <w:rsid w:val="00886A26"/>
    <w:rsid w:val="00886FA4"/>
    <w:rsid w:val="008915C2"/>
    <w:rsid w:val="00891F8D"/>
    <w:rsid w:val="00892AF8"/>
    <w:rsid w:val="00894ED8"/>
    <w:rsid w:val="008963B2"/>
    <w:rsid w:val="0089785B"/>
    <w:rsid w:val="008A011E"/>
    <w:rsid w:val="008B1D5B"/>
    <w:rsid w:val="008B2549"/>
    <w:rsid w:val="008B3F2C"/>
    <w:rsid w:val="008B5366"/>
    <w:rsid w:val="008C30AC"/>
    <w:rsid w:val="008C31F4"/>
    <w:rsid w:val="008C38D0"/>
    <w:rsid w:val="008D24A6"/>
    <w:rsid w:val="008D5791"/>
    <w:rsid w:val="008D5BE4"/>
    <w:rsid w:val="008D5ED1"/>
    <w:rsid w:val="008D655A"/>
    <w:rsid w:val="008E04FF"/>
    <w:rsid w:val="008E420C"/>
    <w:rsid w:val="008E43FD"/>
    <w:rsid w:val="008E68A7"/>
    <w:rsid w:val="008E75A4"/>
    <w:rsid w:val="008E7935"/>
    <w:rsid w:val="008F2E77"/>
    <w:rsid w:val="008F31C5"/>
    <w:rsid w:val="008F432E"/>
    <w:rsid w:val="009000EC"/>
    <w:rsid w:val="009006F9"/>
    <w:rsid w:val="009012B1"/>
    <w:rsid w:val="00902C97"/>
    <w:rsid w:val="00902D48"/>
    <w:rsid w:val="00903CFE"/>
    <w:rsid w:val="0090525E"/>
    <w:rsid w:val="00906C03"/>
    <w:rsid w:val="00907EE1"/>
    <w:rsid w:val="0091115C"/>
    <w:rsid w:val="00912920"/>
    <w:rsid w:val="00916C7B"/>
    <w:rsid w:val="009177AE"/>
    <w:rsid w:val="00921660"/>
    <w:rsid w:val="009277D3"/>
    <w:rsid w:val="009319EF"/>
    <w:rsid w:val="0093520A"/>
    <w:rsid w:val="00937D00"/>
    <w:rsid w:val="00942203"/>
    <w:rsid w:val="00943C43"/>
    <w:rsid w:val="00947701"/>
    <w:rsid w:val="00950C7E"/>
    <w:rsid w:val="0095343E"/>
    <w:rsid w:val="00956FA6"/>
    <w:rsid w:val="00960947"/>
    <w:rsid w:val="00960EA7"/>
    <w:rsid w:val="009621C1"/>
    <w:rsid w:val="00962CE7"/>
    <w:rsid w:val="00967075"/>
    <w:rsid w:val="00971B15"/>
    <w:rsid w:val="0097257C"/>
    <w:rsid w:val="009727F9"/>
    <w:rsid w:val="00974393"/>
    <w:rsid w:val="00975A31"/>
    <w:rsid w:val="0098058B"/>
    <w:rsid w:val="009812D8"/>
    <w:rsid w:val="009815D5"/>
    <w:rsid w:val="0099344C"/>
    <w:rsid w:val="00993776"/>
    <w:rsid w:val="00994A2F"/>
    <w:rsid w:val="009A045B"/>
    <w:rsid w:val="009A2F0F"/>
    <w:rsid w:val="009A336E"/>
    <w:rsid w:val="009A4ECD"/>
    <w:rsid w:val="009A51E1"/>
    <w:rsid w:val="009A667A"/>
    <w:rsid w:val="009B0BBE"/>
    <w:rsid w:val="009B0C83"/>
    <w:rsid w:val="009B2CB2"/>
    <w:rsid w:val="009B3219"/>
    <w:rsid w:val="009B380A"/>
    <w:rsid w:val="009C0357"/>
    <w:rsid w:val="009C068C"/>
    <w:rsid w:val="009C12CE"/>
    <w:rsid w:val="009C2D2D"/>
    <w:rsid w:val="009C3A60"/>
    <w:rsid w:val="009C449A"/>
    <w:rsid w:val="009C476E"/>
    <w:rsid w:val="009D0078"/>
    <w:rsid w:val="009D0BF2"/>
    <w:rsid w:val="009D2CA2"/>
    <w:rsid w:val="009E3F38"/>
    <w:rsid w:val="009E41DA"/>
    <w:rsid w:val="009F0DDF"/>
    <w:rsid w:val="009F138B"/>
    <w:rsid w:val="009F3D5B"/>
    <w:rsid w:val="009F507B"/>
    <w:rsid w:val="00A0465B"/>
    <w:rsid w:val="00A06997"/>
    <w:rsid w:val="00A10A0E"/>
    <w:rsid w:val="00A11DF7"/>
    <w:rsid w:val="00A16461"/>
    <w:rsid w:val="00A214D5"/>
    <w:rsid w:val="00A224BF"/>
    <w:rsid w:val="00A22EC3"/>
    <w:rsid w:val="00A248EC"/>
    <w:rsid w:val="00A31CD9"/>
    <w:rsid w:val="00A329CA"/>
    <w:rsid w:val="00A342B3"/>
    <w:rsid w:val="00A44202"/>
    <w:rsid w:val="00A45631"/>
    <w:rsid w:val="00A52F70"/>
    <w:rsid w:val="00A53244"/>
    <w:rsid w:val="00A53A55"/>
    <w:rsid w:val="00A54674"/>
    <w:rsid w:val="00A562D9"/>
    <w:rsid w:val="00A61276"/>
    <w:rsid w:val="00A62118"/>
    <w:rsid w:val="00A62385"/>
    <w:rsid w:val="00A6417E"/>
    <w:rsid w:val="00A6467A"/>
    <w:rsid w:val="00A648A1"/>
    <w:rsid w:val="00A675B1"/>
    <w:rsid w:val="00A71FA4"/>
    <w:rsid w:val="00A731EA"/>
    <w:rsid w:val="00A73474"/>
    <w:rsid w:val="00A74735"/>
    <w:rsid w:val="00A750F7"/>
    <w:rsid w:val="00A751B3"/>
    <w:rsid w:val="00A8129E"/>
    <w:rsid w:val="00A822F6"/>
    <w:rsid w:val="00A90D48"/>
    <w:rsid w:val="00A90DB8"/>
    <w:rsid w:val="00A91E13"/>
    <w:rsid w:val="00A91F7B"/>
    <w:rsid w:val="00A92FD9"/>
    <w:rsid w:val="00A95DB1"/>
    <w:rsid w:val="00AA1D46"/>
    <w:rsid w:val="00AA2A44"/>
    <w:rsid w:val="00AA46E2"/>
    <w:rsid w:val="00AB33F8"/>
    <w:rsid w:val="00AB3B42"/>
    <w:rsid w:val="00AB44F0"/>
    <w:rsid w:val="00AC5CA1"/>
    <w:rsid w:val="00AC671B"/>
    <w:rsid w:val="00AD1583"/>
    <w:rsid w:val="00AD2146"/>
    <w:rsid w:val="00AD30B6"/>
    <w:rsid w:val="00AD4385"/>
    <w:rsid w:val="00AD5682"/>
    <w:rsid w:val="00AD667F"/>
    <w:rsid w:val="00AD6FB1"/>
    <w:rsid w:val="00AD7FB7"/>
    <w:rsid w:val="00AE2902"/>
    <w:rsid w:val="00AE2992"/>
    <w:rsid w:val="00AE2EAF"/>
    <w:rsid w:val="00AE3249"/>
    <w:rsid w:val="00AE42FE"/>
    <w:rsid w:val="00AE518E"/>
    <w:rsid w:val="00AE55ED"/>
    <w:rsid w:val="00AF0665"/>
    <w:rsid w:val="00AF1C8E"/>
    <w:rsid w:val="00AF2759"/>
    <w:rsid w:val="00AF2BBA"/>
    <w:rsid w:val="00AF54E5"/>
    <w:rsid w:val="00B00FE6"/>
    <w:rsid w:val="00B02AE7"/>
    <w:rsid w:val="00B04C53"/>
    <w:rsid w:val="00B05649"/>
    <w:rsid w:val="00B07B48"/>
    <w:rsid w:val="00B10E97"/>
    <w:rsid w:val="00B114E6"/>
    <w:rsid w:val="00B1289D"/>
    <w:rsid w:val="00B16F5C"/>
    <w:rsid w:val="00B22AE3"/>
    <w:rsid w:val="00B2492A"/>
    <w:rsid w:val="00B24E9D"/>
    <w:rsid w:val="00B255FA"/>
    <w:rsid w:val="00B26BBC"/>
    <w:rsid w:val="00B27F54"/>
    <w:rsid w:val="00B3465E"/>
    <w:rsid w:val="00B3545D"/>
    <w:rsid w:val="00B35483"/>
    <w:rsid w:val="00B35F63"/>
    <w:rsid w:val="00B407B3"/>
    <w:rsid w:val="00B40FFB"/>
    <w:rsid w:val="00B45E7F"/>
    <w:rsid w:val="00B501CB"/>
    <w:rsid w:val="00B51402"/>
    <w:rsid w:val="00B535C3"/>
    <w:rsid w:val="00B5429A"/>
    <w:rsid w:val="00B5446B"/>
    <w:rsid w:val="00B5448B"/>
    <w:rsid w:val="00B5479A"/>
    <w:rsid w:val="00B5505E"/>
    <w:rsid w:val="00B55273"/>
    <w:rsid w:val="00B55578"/>
    <w:rsid w:val="00B60A06"/>
    <w:rsid w:val="00B615B8"/>
    <w:rsid w:val="00B70C65"/>
    <w:rsid w:val="00B720EA"/>
    <w:rsid w:val="00B7394C"/>
    <w:rsid w:val="00B74152"/>
    <w:rsid w:val="00B74CBB"/>
    <w:rsid w:val="00B77008"/>
    <w:rsid w:val="00B77C96"/>
    <w:rsid w:val="00B833DA"/>
    <w:rsid w:val="00B841E5"/>
    <w:rsid w:val="00B8569C"/>
    <w:rsid w:val="00B86706"/>
    <w:rsid w:val="00B868BF"/>
    <w:rsid w:val="00B8746E"/>
    <w:rsid w:val="00B87DF8"/>
    <w:rsid w:val="00B90701"/>
    <w:rsid w:val="00B9560D"/>
    <w:rsid w:val="00B9631E"/>
    <w:rsid w:val="00BA2826"/>
    <w:rsid w:val="00BA2D20"/>
    <w:rsid w:val="00BA4993"/>
    <w:rsid w:val="00BA49C3"/>
    <w:rsid w:val="00BA75BB"/>
    <w:rsid w:val="00BB0C26"/>
    <w:rsid w:val="00BB27C5"/>
    <w:rsid w:val="00BB4245"/>
    <w:rsid w:val="00BB5C5D"/>
    <w:rsid w:val="00BB7392"/>
    <w:rsid w:val="00BB7A6E"/>
    <w:rsid w:val="00BC0449"/>
    <w:rsid w:val="00BC0BD6"/>
    <w:rsid w:val="00BC1DB3"/>
    <w:rsid w:val="00BC3B3C"/>
    <w:rsid w:val="00BC42A3"/>
    <w:rsid w:val="00BC43D5"/>
    <w:rsid w:val="00BC44E7"/>
    <w:rsid w:val="00BC61A3"/>
    <w:rsid w:val="00BC7D2C"/>
    <w:rsid w:val="00BD51D6"/>
    <w:rsid w:val="00BD5B71"/>
    <w:rsid w:val="00BD6897"/>
    <w:rsid w:val="00BD6BAA"/>
    <w:rsid w:val="00BD76FB"/>
    <w:rsid w:val="00BE2A46"/>
    <w:rsid w:val="00BE52EB"/>
    <w:rsid w:val="00BE7D16"/>
    <w:rsid w:val="00BF11CA"/>
    <w:rsid w:val="00BF1DC8"/>
    <w:rsid w:val="00BF2EF9"/>
    <w:rsid w:val="00BF6A89"/>
    <w:rsid w:val="00BF7846"/>
    <w:rsid w:val="00C010D7"/>
    <w:rsid w:val="00C013BA"/>
    <w:rsid w:val="00C02ADE"/>
    <w:rsid w:val="00C03338"/>
    <w:rsid w:val="00C0368E"/>
    <w:rsid w:val="00C06957"/>
    <w:rsid w:val="00C071BE"/>
    <w:rsid w:val="00C10028"/>
    <w:rsid w:val="00C103E6"/>
    <w:rsid w:val="00C12A2D"/>
    <w:rsid w:val="00C12A93"/>
    <w:rsid w:val="00C12AD7"/>
    <w:rsid w:val="00C12C2F"/>
    <w:rsid w:val="00C12CD4"/>
    <w:rsid w:val="00C15950"/>
    <w:rsid w:val="00C16E90"/>
    <w:rsid w:val="00C17606"/>
    <w:rsid w:val="00C20B2D"/>
    <w:rsid w:val="00C21311"/>
    <w:rsid w:val="00C223EC"/>
    <w:rsid w:val="00C24B93"/>
    <w:rsid w:val="00C31851"/>
    <w:rsid w:val="00C32683"/>
    <w:rsid w:val="00C3543B"/>
    <w:rsid w:val="00C36BD2"/>
    <w:rsid w:val="00C3789D"/>
    <w:rsid w:val="00C41007"/>
    <w:rsid w:val="00C41E9D"/>
    <w:rsid w:val="00C42A36"/>
    <w:rsid w:val="00C51A8B"/>
    <w:rsid w:val="00C51D41"/>
    <w:rsid w:val="00C5396F"/>
    <w:rsid w:val="00C54DCA"/>
    <w:rsid w:val="00C61727"/>
    <w:rsid w:val="00C6336C"/>
    <w:rsid w:val="00C64088"/>
    <w:rsid w:val="00C66381"/>
    <w:rsid w:val="00C676C9"/>
    <w:rsid w:val="00C70396"/>
    <w:rsid w:val="00C70814"/>
    <w:rsid w:val="00C73F4E"/>
    <w:rsid w:val="00C74711"/>
    <w:rsid w:val="00C75B7A"/>
    <w:rsid w:val="00C760AE"/>
    <w:rsid w:val="00C81BF3"/>
    <w:rsid w:val="00C82F83"/>
    <w:rsid w:val="00C83D97"/>
    <w:rsid w:val="00C843F6"/>
    <w:rsid w:val="00C85A5A"/>
    <w:rsid w:val="00C87101"/>
    <w:rsid w:val="00C90376"/>
    <w:rsid w:val="00C94992"/>
    <w:rsid w:val="00C96BD6"/>
    <w:rsid w:val="00CA1B9F"/>
    <w:rsid w:val="00CA3FB6"/>
    <w:rsid w:val="00CA4ADD"/>
    <w:rsid w:val="00CA75C6"/>
    <w:rsid w:val="00CB155B"/>
    <w:rsid w:val="00CB2FB9"/>
    <w:rsid w:val="00CB52CF"/>
    <w:rsid w:val="00CB57ED"/>
    <w:rsid w:val="00CC160E"/>
    <w:rsid w:val="00CC4951"/>
    <w:rsid w:val="00CC7413"/>
    <w:rsid w:val="00CC7B8D"/>
    <w:rsid w:val="00CD0247"/>
    <w:rsid w:val="00CD165D"/>
    <w:rsid w:val="00CD1F26"/>
    <w:rsid w:val="00CD2CFB"/>
    <w:rsid w:val="00CD310E"/>
    <w:rsid w:val="00CD366E"/>
    <w:rsid w:val="00CD3F02"/>
    <w:rsid w:val="00CD49E2"/>
    <w:rsid w:val="00CD4C61"/>
    <w:rsid w:val="00CE01CB"/>
    <w:rsid w:val="00CE14BA"/>
    <w:rsid w:val="00CE5A5B"/>
    <w:rsid w:val="00CE72F0"/>
    <w:rsid w:val="00CF0906"/>
    <w:rsid w:val="00CF1F3D"/>
    <w:rsid w:val="00CF2CE5"/>
    <w:rsid w:val="00CF34F5"/>
    <w:rsid w:val="00CF3C2E"/>
    <w:rsid w:val="00CF515A"/>
    <w:rsid w:val="00CF57EC"/>
    <w:rsid w:val="00CF661D"/>
    <w:rsid w:val="00D0032D"/>
    <w:rsid w:val="00D01CAA"/>
    <w:rsid w:val="00D065A4"/>
    <w:rsid w:val="00D07713"/>
    <w:rsid w:val="00D07F59"/>
    <w:rsid w:val="00D10264"/>
    <w:rsid w:val="00D11D88"/>
    <w:rsid w:val="00D12053"/>
    <w:rsid w:val="00D176D3"/>
    <w:rsid w:val="00D17C06"/>
    <w:rsid w:val="00D20CD2"/>
    <w:rsid w:val="00D22D9D"/>
    <w:rsid w:val="00D240E1"/>
    <w:rsid w:val="00D241C4"/>
    <w:rsid w:val="00D26B8E"/>
    <w:rsid w:val="00D27C7B"/>
    <w:rsid w:val="00D33DFB"/>
    <w:rsid w:val="00D34B05"/>
    <w:rsid w:val="00D35CD0"/>
    <w:rsid w:val="00D36C13"/>
    <w:rsid w:val="00D4336D"/>
    <w:rsid w:val="00D4383E"/>
    <w:rsid w:val="00D445B7"/>
    <w:rsid w:val="00D44C7E"/>
    <w:rsid w:val="00D45902"/>
    <w:rsid w:val="00D47ACC"/>
    <w:rsid w:val="00D51356"/>
    <w:rsid w:val="00D5430C"/>
    <w:rsid w:val="00D54DC8"/>
    <w:rsid w:val="00D550B2"/>
    <w:rsid w:val="00D60DFB"/>
    <w:rsid w:val="00D63CA8"/>
    <w:rsid w:val="00D64BFF"/>
    <w:rsid w:val="00D663CB"/>
    <w:rsid w:val="00D6680D"/>
    <w:rsid w:val="00D70068"/>
    <w:rsid w:val="00D703F2"/>
    <w:rsid w:val="00D7126D"/>
    <w:rsid w:val="00D739F5"/>
    <w:rsid w:val="00D74619"/>
    <w:rsid w:val="00D748DB"/>
    <w:rsid w:val="00D77D94"/>
    <w:rsid w:val="00D80825"/>
    <w:rsid w:val="00D8631E"/>
    <w:rsid w:val="00D9014A"/>
    <w:rsid w:val="00D918CF"/>
    <w:rsid w:val="00D92FDD"/>
    <w:rsid w:val="00D946A8"/>
    <w:rsid w:val="00D9728E"/>
    <w:rsid w:val="00D972CA"/>
    <w:rsid w:val="00DA3A52"/>
    <w:rsid w:val="00DA4C86"/>
    <w:rsid w:val="00DA5C48"/>
    <w:rsid w:val="00DA64C0"/>
    <w:rsid w:val="00DB03CB"/>
    <w:rsid w:val="00DB3D97"/>
    <w:rsid w:val="00DC066B"/>
    <w:rsid w:val="00DC2DA5"/>
    <w:rsid w:val="00DC34B6"/>
    <w:rsid w:val="00DC53FE"/>
    <w:rsid w:val="00DC5C8F"/>
    <w:rsid w:val="00DD26C5"/>
    <w:rsid w:val="00DD274E"/>
    <w:rsid w:val="00DD77F1"/>
    <w:rsid w:val="00DE30ED"/>
    <w:rsid w:val="00DF1DDC"/>
    <w:rsid w:val="00DF2923"/>
    <w:rsid w:val="00DF2982"/>
    <w:rsid w:val="00DF3B10"/>
    <w:rsid w:val="00DF4D39"/>
    <w:rsid w:val="00DF5125"/>
    <w:rsid w:val="00DF7F30"/>
    <w:rsid w:val="00E00D4B"/>
    <w:rsid w:val="00E01D00"/>
    <w:rsid w:val="00E02568"/>
    <w:rsid w:val="00E0277F"/>
    <w:rsid w:val="00E028E4"/>
    <w:rsid w:val="00E02DA9"/>
    <w:rsid w:val="00E042C4"/>
    <w:rsid w:val="00E04946"/>
    <w:rsid w:val="00E077CB"/>
    <w:rsid w:val="00E12DFB"/>
    <w:rsid w:val="00E13099"/>
    <w:rsid w:val="00E134D0"/>
    <w:rsid w:val="00E14861"/>
    <w:rsid w:val="00E1550F"/>
    <w:rsid w:val="00E21613"/>
    <w:rsid w:val="00E22160"/>
    <w:rsid w:val="00E227E8"/>
    <w:rsid w:val="00E23A8C"/>
    <w:rsid w:val="00E26F32"/>
    <w:rsid w:val="00E27BF5"/>
    <w:rsid w:val="00E31B38"/>
    <w:rsid w:val="00E31BE7"/>
    <w:rsid w:val="00E338EE"/>
    <w:rsid w:val="00E33C7B"/>
    <w:rsid w:val="00E33FBE"/>
    <w:rsid w:val="00E34A82"/>
    <w:rsid w:val="00E35451"/>
    <w:rsid w:val="00E44419"/>
    <w:rsid w:val="00E452FF"/>
    <w:rsid w:val="00E46FB8"/>
    <w:rsid w:val="00E47E69"/>
    <w:rsid w:val="00E52464"/>
    <w:rsid w:val="00E56CAD"/>
    <w:rsid w:val="00E572C5"/>
    <w:rsid w:val="00E57FA1"/>
    <w:rsid w:val="00E61922"/>
    <w:rsid w:val="00E61DA8"/>
    <w:rsid w:val="00E625E9"/>
    <w:rsid w:val="00E63341"/>
    <w:rsid w:val="00E63C36"/>
    <w:rsid w:val="00E64559"/>
    <w:rsid w:val="00E673A0"/>
    <w:rsid w:val="00E67DFF"/>
    <w:rsid w:val="00E71329"/>
    <w:rsid w:val="00E7151F"/>
    <w:rsid w:val="00E7584C"/>
    <w:rsid w:val="00E7730E"/>
    <w:rsid w:val="00E80249"/>
    <w:rsid w:val="00E816CF"/>
    <w:rsid w:val="00E82350"/>
    <w:rsid w:val="00E8708F"/>
    <w:rsid w:val="00E90323"/>
    <w:rsid w:val="00E912C1"/>
    <w:rsid w:val="00E935A1"/>
    <w:rsid w:val="00E9585D"/>
    <w:rsid w:val="00E9595C"/>
    <w:rsid w:val="00E959C0"/>
    <w:rsid w:val="00E95B38"/>
    <w:rsid w:val="00E966C7"/>
    <w:rsid w:val="00EA1C0F"/>
    <w:rsid w:val="00EA2E82"/>
    <w:rsid w:val="00EA3D14"/>
    <w:rsid w:val="00EA6183"/>
    <w:rsid w:val="00EA6D46"/>
    <w:rsid w:val="00EA7853"/>
    <w:rsid w:val="00EA7F0E"/>
    <w:rsid w:val="00EB0F5A"/>
    <w:rsid w:val="00EB3C3E"/>
    <w:rsid w:val="00EB3F52"/>
    <w:rsid w:val="00EB45B6"/>
    <w:rsid w:val="00EB6DE6"/>
    <w:rsid w:val="00EC07E5"/>
    <w:rsid w:val="00EC20DA"/>
    <w:rsid w:val="00EC39F7"/>
    <w:rsid w:val="00EC5056"/>
    <w:rsid w:val="00EC665C"/>
    <w:rsid w:val="00ED0A30"/>
    <w:rsid w:val="00ED26AE"/>
    <w:rsid w:val="00ED2878"/>
    <w:rsid w:val="00ED3BEE"/>
    <w:rsid w:val="00ED497C"/>
    <w:rsid w:val="00ED5739"/>
    <w:rsid w:val="00ED5861"/>
    <w:rsid w:val="00EE2A44"/>
    <w:rsid w:val="00EE30F9"/>
    <w:rsid w:val="00EE3E41"/>
    <w:rsid w:val="00EE471B"/>
    <w:rsid w:val="00EE5F9B"/>
    <w:rsid w:val="00EE7803"/>
    <w:rsid w:val="00EF25DE"/>
    <w:rsid w:val="00EF28F1"/>
    <w:rsid w:val="00EF295D"/>
    <w:rsid w:val="00EF4FA3"/>
    <w:rsid w:val="00EF6311"/>
    <w:rsid w:val="00F0207A"/>
    <w:rsid w:val="00F03B72"/>
    <w:rsid w:val="00F04607"/>
    <w:rsid w:val="00F0799E"/>
    <w:rsid w:val="00F1191D"/>
    <w:rsid w:val="00F123C6"/>
    <w:rsid w:val="00F14AEC"/>
    <w:rsid w:val="00F16820"/>
    <w:rsid w:val="00F2069B"/>
    <w:rsid w:val="00F2074B"/>
    <w:rsid w:val="00F21403"/>
    <w:rsid w:val="00F2186D"/>
    <w:rsid w:val="00F21D37"/>
    <w:rsid w:val="00F24418"/>
    <w:rsid w:val="00F2508F"/>
    <w:rsid w:val="00F251A1"/>
    <w:rsid w:val="00F300BD"/>
    <w:rsid w:val="00F36DFC"/>
    <w:rsid w:val="00F41969"/>
    <w:rsid w:val="00F424C3"/>
    <w:rsid w:val="00F42FD2"/>
    <w:rsid w:val="00F459CA"/>
    <w:rsid w:val="00F46950"/>
    <w:rsid w:val="00F501EA"/>
    <w:rsid w:val="00F51B94"/>
    <w:rsid w:val="00F51FD7"/>
    <w:rsid w:val="00F52985"/>
    <w:rsid w:val="00F53CEC"/>
    <w:rsid w:val="00F543CE"/>
    <w:rsid w:val="00F54A11"/>
    <w:rsid w:val="00F564DC"/>
    <w:rsid w:val="00F57AD4"/>
    <w:rsid w:val="00F60FC4"/>
    <w:rsid w:val="00F61FD8"/>
    <w:rsid w:val="00F62B11"/>
    <w:rsid w:val="00F6330B"/>
    <w:rsid w:val="00F67E12"/>
    <w:rsid w:val="00F700D7"/>
    <w:rsid w:val="00F71A2B"/>
    <w:rsid w:val="00F71F15"/>
    <w:rsid w:val="00F73CA2"/>
    <w:rsid w:val="00F74BFB"/>
    <w:rsid w:val="00F74CBF"/>
    <w:rsid w:val="00F76D41"/>
    <w:rsid w:val="00F816A4"/>
    <w:rsid w:val="00F82576"/>
    <w:rsid w:val="00F82FB6"/>
    <w:rsid w:val="00F859E6"/>
    <w:rsid w:val="00F8616A"/>
    <w:rsid w:val="00F86660"/>
    <w:rsid w:val="00F87461"/>
    <w:rsid w:val="00F874F6"/>
    <w:rsid w:val="00F93E16"/>
    <w:rsid w:val="00F951F0"/>
    <w:rsid w:val="00F958A5"/>
    <w:rsid w:val="00F9658C"/>
    <w:rsid w:val="00F9661B"/>
    <w:rsid w:val="00F967A2"/>
    <w:rsid w:val="00FA0164"/>
    <w:rsid w:val="00FA16A9"/>
    <w:rsid w:val="00FA3055"/>
    <w:rsid w:val="00FA3268"/>
    <w:rsid w:val="00FA32E9"/>
    <w:rsid w:val="00FA66C8"/>
    <w:rsid w:val="00FA7E32"/>
    <w:rsid w:val="00FB0BA5"/>
    <w:rsid w:val="00FB19BC"/>
    <w:rsid w:val="00FB1D17"/>
    <w:rsid w:val="00FB42F6"/>
    <w:rsid w:val="00FB4B56"/>
    <w:rsid w:val="00FC1896"/>
    <w:rsid w:val="00FC71A6"/>
    <w:rsid w:val="00FC7609"/>
    <w:rsid w:val="00FD1F40"/>
    <w:rsid w:val="00FD3522"/>
    <w:rsid w:val="00FD3BD9"/>
    <w:rsid w:val="00FD3D0F"/>
    <w:rsid w:val="00FD68D7"/>
    <w:rsid w:val="00FE22F0"/>
    <w:rsid w:val="00FE3F44"/>
    <w:rsid w:val="00FE454D"/>
    <w:rsid w:val="00FE7432"/>
    <w:rsid w:val="00FF04DB"/>
    <w:rsid w:val="00FF1A02"/>
    <w:rsid w:val="00FF307D"/>
    <w:rsid w:val="00FF34BC"/>
    <w:rsid w:val="00FF3550"/>
    <w:rsid w:val="00FF5AC1"/>
    <w:rsid w:val="00FF5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B8"/>
  </w:style>
  <w:style w:type="paragraph" w:styleId="1">
    <w:name w:val="heading 1"/>
    <w:basedOn w:val="a"/>
    <w:next w:val="a"/>
    <w:link w:val="10"/>
    <w:qFormat/>
    <w:rsid w:val="000341F1"/>
    <w:pPr>
      <w:keepNext/>
      <w:widowControl w:val="0"/>
      <w:spacing w:after="0" w:line="240" w:lineRule="auto"/>
      <w:jc w:val="center"/>
      <w:outlineLvl w:val="0"/>
    </w:pPr>
    <w:rPr>
      <w:rFonts w:ascii="Arial" w:eastAsia="Times New Roman" w:hAnsi="Arial"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1F1"/>
    <w:rPr>
      <w:rFonts w:ascii="Arial" w:eastAsia="Times New Roman" w:hAnsi="Arial" w:cs="Times New Roman"/>
      <w:b/>
      <w:color w:val="000000"/>
      <w:sz w:val="28"/>
      <w:szCs w:val="20"/>
      <w:lang w:eastAsia="ru-RU"/>
    </w:rPr>
  </w:style>
  <w:style w:type="paragraph" w:styleId="HTML">
    <w:name w:val="HTML Preformatted"/>
    <w:basedOn w:val="a"/>
    <w:link w:val="HTML0"/>
    <w:uiPriority w:val="99"/>
    <w:unhideWhenUsed/>
    <w:rsid w:val="0018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6D50"/>
    <w:rPr>
      <w:rFonts w:ascii="Courier New" w:eastAsia="Times New Roman" w:hAnsi="Courier New" w:cs="Courier New"/>
      <w:sz w:val="20"/>
      <w:szCs w:val="20"/>
      <w:lang w:eastAsia="ru-RU"/>
    </w:rPr>
  </w:style>
  <w:style w:type="character" w:styleId="a3">
    <w:name w:val="Hyperlink"/>
    <w:basedOn w:val="a0"/>
    <w:uiPriority w:val="99"/>
    <w:semiHidden/>
    <w:unhideWhenUsed/>
    <w:rsid w:val="00971B15"/>
    <w:rPr>
      <w:color w:val="0000FF"/>
      <w:u w:val="single"/>
    </w:rPr>
  </w:style>
  <w:style w:type="paragraph" w:styleId="a4">
    <w:name w:val="header"/>
    <w:basedOn w:val="a"/>
    <w:link w:val="a5"/>
    <w:uiPriority w:val="99"/>
    <w:unhideWhenUsed/>
    <w:rsid w:val="00846B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6B4B"/>
  </w:style>
  <w:style w:type="paragraph" w:styleId="a6">
    <w:name w:val="footer"/>
    <w:basedOn w:val="a"/>
    <w:link w:val="a7"/>
    <w:uiPriority w:val="99"/>
    <w:unhideWhenUsed/>
    <w:rsid w:val="00846B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6B4B"/>
  </w:style>
  <w:style w:type="paragraph" w:styleId="a8">
    <w:name w:val="Title"/>
    <w:basedOn w:val="a"/>
    <w:link w:val="a9"/>
    <w:qFormat/>
    <w:rsid w:val="000341F1"/>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0341F1"/>
    <w:rPr>
      <w:rFonts w:ascii="Times New Roman" w:eastAsia="Times New Roman" w:hAnsi="Times New Roman" w:cs="Times New Roman"/>
      <w:b/>
      <w:sz w:val="28"/>
      <w:szCs w:val="20"/>
      <w:lang w:eastAsia="ru-RU"/>
    </w:rPr>
  </w:style>
  <w:style w:type="paragraph" w:customStyle="1" w:styleId="ConsPlusTitle">
    <w:name w:val="ConsPlusTitle"/>
    <w:uiPriority w:val="99"/>
    <w:rsid w:val="000341F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
    <w:name w:val="заголовок 2"/>
    <w:basedOn w:val="a"/>
    <w:next w:val="a"/>
    <w:rsid w:val="000341F1"/>
    <w:pPr>
      <w:keepNext/>
      <w:widowControl w:val="0"/>
      <w:spacing w:after="0" w:line="240" w:lineRule="auto"/>
    </w:pPr>
    <w:rPr>
      <w:rFonts w:ascii="Times New Roman" w:eastAsia="Times New Roman" w:hAnsi="Times New Roman" w:cs="Times New Roman"/>
      <w:b/>
      <w:sz w:val="24"/>
      <w:szCs w:val="20"/>
      <w:lang w:eastAsia="ru-RU"/>
    </w:rPr>
  </w:style>
  <w:style w:type="paragraph" w:styleId="aa">
    <w:name w:val="Balloon Text"/>
    <w:basedOn w:val="a"/>
    <w:link w:val="ab"/>
    <w:uiPriority w:val="99"/>
    <w:semiHidden/>
    <w:unhideWhenUsed/>
    <w:rsid w:val="00034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41F1"/>
    <w:rPr>
      <w:rFonts w:ascii="Tahoma" w:hAnsi="Tahoma" w:cs="Tahoma"/>
      <w:sz w:val="16"/>
      <w:szCs w:val="16"/>
    </w:rPr>
  </w:style>
  <w:style w:type="table" w:styleId="ac">
    <w:name w:val="Table Grid"/>
    <w:basedOn w:val="a1"/>
    <w:uiPriority w:val="59"/>
    <w:rsid w:val="003E4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C7A8E"/>
    <w:pPr>
      <w:spacing w:after="0" w:line="240" w:lineRule="auto"/>
    </w:pPr>
  </w:style>
  <w:style w:type="character" w:customStyle="1" w:styleId="ae">
    <w:name w:val="Примечание"/>
    <w:rsid w:val="00273B2B"/>
    <w:rPr>
      <w:rFonts w:ascii="Courier New" w:hAnsi="Courier New"/>
      <w:b/>
      <w:sz w:val="24"/>
    </w:rPr>
  </w:style>
  <w:style w:type="paragraph" w:customStyle="1" w:styleId="ConsPlusNormal">
    <w:name w:val="ConsPlusNormal"/>
    <w:rsid w:val="006234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c"/>
    <w:uiPriority w:val="59"/>
    <w:rsid w:val="0001128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note text"/>
    <w:basedOn w:val="a"/>
    <w:link w:val="af0"/>
    <w:uiPriority w:val="99"/>
    <w:semiHidden/>
    <w:unhideWhenUsed/>
    <w:rsid w:val="00C12A93"/>
    <w:pPr>
      <w:spacing w:after="0" w:line="240" w:lineRule="auto"/>
    </w:pPr>
    <w:rPr>
      <w:sz w:val="20"/>
      <w:szCs w:val="20"/>
    </w:rPr>
  </w:style>
  <w:style w:type="character" w:customStyle="1" w:styleId="af0">
    <w:name w:val="Текст сноски Знак"/>
    <w:basedOn w:val="a0"/>
    <w:link w:val="af"/>
    <w:uiPriority w:val="99"/>
    <w:semiHidden/>
    <w:rsid w:val="00C12A93"/>
    <w:rPr>
      <w:sz w:val="20"/>
      <w:szCs w:val="20"/>
    </w:rPr>
  </w:style>
  <w:style w:type="character" w:styleId="af1">
    <w:name w:val="footnote reference"/>
    <w:basedOn w:val="a0"/>
    <w:uiPriority w:val="99"/>
    <w:semiHidden/>
    <w:unhideWhenUsed/>
    <w:rsid w:val="00C12A93"/>
    <w:rPr>
      <w:vertAlign w:val="superscript"/>
    </w:rPr>
  </w:style>
  <w:style w:type="paragraph" w:styleId="af2">
    <w:name w:val="List Paragraph"/>
    <w:basedOn w:val="a"/>
    <w:uiPriority w:val="34"/>
    <w:qFormat/>
    <w:rsid w:val="00F16820"/>
    <w:pPr>
      <w:ind w:left="720"/>
      <w:contextualSpacing/>
    </w:pPr>
  </w:style>
  <w:style w:type="paragraph" w:customStyle="1" w:styleId="docdata">
    <w:name w:val="docdata"/>
    <w:aliases w:val="docy,v5,56162,bgiaagaaezhbaaag8k4aaaqz0gaaa7pvaaafwduaaaaaaaaaaaaaaaaaaaaaaaaaaaaaaaaaaaaaaaaaaaaaaaaaaaaaaaaaaaaaaaaaaaaaaaaaaaaaaaaaaaaaaaaaaaaaaaaaaaaaaaaaaaaaaaaaaaaaaaaaaaaaaaaaaaaaaaaaaaaaaaaaaaaaaaaaaaaaaaaaaaaaaaaaaaaaaaaaaaaaaaaaaaaaaaa"/>
    <w:basedOn w:val="a"/>
    <w:rsid w:val="00C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C41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1E3C10"/>
    <w:rPr>
      <w:sz w:val="16"/>
      <w:szCs w:val="16"/>
    </w:rPr>
  </w:style>
  <w:style w:type="paragraph" w:styleId="af5">
    <w:name w:val="annotation text"/>
    <w:basedOn w:val="a"/>
    <w:link w:val="af6"/>
    <w:uiPriority w:val="99"/>
    <w:unhideWhenUsed/>
    <w:rsid w:val="001E3C10"/>
    <w:pPr>
      <w:spacing w:line="240" w:lineRule="auto"/>
    </w:pPr>
    <w:rPr>
      <w:sz w:val="20"/>
      <w:szCs w:val="20"/>
    </w:rPr>
  </w:style>
  <w:style w:type="character" w:customStyle="1" w:styleId="af6">
    <w:name w:val="Текст примечания Знак"/>
    <w:basedOn w:val="a0"/>
    <w:link w:val="af5"/>
    <w:uiPriority w:val="99"/>
    <w:rsid w:val="001E3C10"/>
    <w:rPr>
      <w:sz w:val="20"/>
      <w:szCs w:val="20"/>
    </w:rPr>
  </w:style>
  <w:style w:type="paragraph" w:styleId="af7">
    <w:name w:val="annotation subject"/>
    <w:basedOn w:val="af5"/>
    <w:next w:val="af5"/>
    <w:link w:val="af8"/>
    <w:uiPriority w:val="99"/>
    <w:semiHidden/>
    <w:unhideWhenUsed/>
    <w:rsid w:val="001E3C10"/>
    <w:rPr>
      <w:b/>
      <w:bCs/>
    </w:rPr>
  </w:style>
  <w:style w:type="character" w:customStyle="1" w:styleId="af8">
    <w:name w:val="Тема примечания Знак"/>
    <w:basedOn w:val="af6"/>
    <w:link w:val="af7"/>
    <w:uiPriority w:val="99"/>
    <w:semiHidden/>
    <w:rsid w:val="001E3C10"/>
    <w:rPr>
      <w:b/>
      <w:bCs/>
      <w:sz w:val="20"/>
      <w:szCs w:val="20"/>
    </w:rPr>
  </w:style>
  <w:style w:type="paragraph" w:styleId="af9">
    <w:name w:val="Revision"/>
    <w:hidden/>
    <w:uiPriority w:val="99"/>
    <w:semiHidden/>
    <w:rsid w:val="00584B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B8"/>
  </w:style>
  <w:style w:type="paragraph" w:styleId="1">
    <w:name w:val="heading 1"/>
    <w:basedOn w:val="a"/>
    <w:next w:val="a"/>
    <w:link w:val="10"/>
    <w:qFormat/>
    <w:rsid w:val="000341F1"/>
    <w:pPr>
      <w:keepNext/>
      <w:widowControl w:val="0"/>
      <w:spacing w:after="0" w:line="240" w:lineRule="auto"/>
      <w:jc w:val="center"/>
      <w:outlineLvl w:val="0"/>
    </w:pPr>
    <w:rPr>
      <w:rFonts w:ascii="Arial" w:eastAsia="Times New Roman" w:hAnsi="Arial"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1F1"/>
    <w:rPr>
      <w:rFonts w:ascii="Arial" w:eastAsia="Times New Roman" w:hAnsi="Arial" w:cs="Times New Roman"/>
      <w:b/>
      <w:color w:val="000000"/>
      <w:sz w:val="28"/>
      <w:szCs w:val="20"/>
      <w:lang w:eastAsia="ru-RU"/>
    </w:rPr>
  </w:style>
  <w:style w:type="paragraph" w:styleId="HTML">
    <w:name w:val="HTML Preformatted"/>
    <w:basedOn w:val="a"/>
    <w:link w:val="HTML0"/>
    <w:uiPriority w:val="99"/>
    <w:unhideWhenUsed/>
    <w:rsid w:val="0018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6D50"/>
    <w:rPr>
      <w:rFonts w:ascii="Courier New" w:eastAsia="Times New Roman" w:hAnsi="Courier New" w:cs="Courier New"/>
      <w:sz w:val="20"/>
      <w:szCs w:val="20"/>
      <w:lang w:eastAsia="ru-RU"/>
    </w:rPr>
  </w:style>
  <w:style w:type="character" w:styleId="a3">
    <w:name w:val="Hyperlink"/>
    <w:basedOn w:val="a0"/>
    <w:uiPriority w:val="99"/>
    <w:semiHidden/>
    <w:unhideWhenUsed/>
    <w:rsid w:val="00971B15"/>
    <w:rPr>
      <w:color w:val="0000FF"/>
      <w:u w:val="single"/>
    </w:rPr>
  </w:style>
  <w:style w:type="paragraph" w:styleId="a4">
    <w:name w:val="header"/>
    <w:basedOn w:val="a"/>
    <w:link w:val="a5"/>
    <w:uiPriority w:val="99"/>
    <w:unhideWhenUsed/>
    <w:rsid w:val="00846B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6B4B"/>
  </w:style>
  <w:style w:type="paragraph" w:styleId="a6">
    <w:name w:val="footer"/>
    <w:basedOn w:val="a"/>
    <w:link w:val="a7"/>
    <w:uiPriority w:val="99"/>
    <w:unhideWhenUsed/>
    <w:rsid w:val="00846B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6B4B"/>
  </w:style>
  <w:style w:type="paragraph" w:styleId="a8">
    <w:name w:val="Title"/>
    <w:basedOn w:val="a"/>
    <w:link w:val="a9"/>
    <w:qFormat/>
    <w:rsid w:val="000341F1"/>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0341F1"/>
    <w:rPr>
      <w:rFonts w:ascii="Times New Roman" w:eastAsia="Times New Roman" w:hAnsi="Times New Roman" w:cs="Times New Roman"/>
      <w:b/>
      <w:sz w:val="28"/>
      <w:szCs w:val="20"/>
      <w:lang w:eastAsia="ru-RU"/>
    </w:rPr>
  </w:style>
  <w:style w:type="paragraph" w:customStyle="1" w:styleId="ConsPlusTitle">
    <w:name w:val="ConsPlusTitle"/>
    <w:uiPriority w:val="99"/>
    <w:rsid w:val="000341F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
    <w:name w:val="заголовок 2"/>
    <w:basedOn w:val="a"/>
    <w:next w:val="a"/>
    <w:rsid w:val="000341F1"/>
    <w:pPr>
      <w:keepNext/>
      <w:widowControl w:val="0"/>
      <w:spacing w:after="0" w:line="240" w:lineRule="auto"/>
    </w:pPr>
    <w:rPr>
      <w:rFonts w:ascii="Times New Roman" w:eastAsia="Times New Roman" w:hAnsi="Times New Roman" w:cs="Times New Roman"/>
      <w:b/>
      <w:sz w:val="24"/>
      <w:szCs w:val="20"/>
      <w:lang w:eastAsia="ru-RU"/>
    </w:rPr>
  </w:style>
  <w:style w:type="paragraph" w:styleId="aa">
    <w:name w:val="Balloon Text"/>
    <w:basedOn w:val="a"/>
    <w:link w:val="ab"/>
    <w:uiPriority w:val="99"/>
    <w:semiHidden/>
    <w:unhideWhenUsed/>
    <w:rsid w:val="00034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41F1"/>
    <w:rPr>
      <w:rFonts w:ascii="Tahoma" w:hAnsi="Tahoma" w:cs="Tahoma"/>
      <w:sz w:val="16"/>
      <w:szCs w:val="16"/>
    </w:rPr>
  </w:style>
  <w:style w:type="table" w:styleId="ac">
    <w:name w:val="Table Grid"/>
    <w:basedOn w:val="a1"/>
    <w:uiPriority w:val="59"/>
    <w:rsid w:val="003E4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C7A8E"/>
    <w:pPr>
      <w:spacing w:after="0" w:line="240" w:lineRule="auto"/>
    </w:pPr>
  </w:style>
  <w:style w:type="character" w:customStyle="1" w:styleId="ae">
    <w:name w:val="Примечание"/>
    <w:rsid w:val="00273B2B"/>
    <w:rPr>
      <w:rFonts w:ascii="Courier New" w:hAnsi="Courier New"/>
      <w:b/>
      <w:sz w:val="24"/>
    </w:rPr>
  </w:style>
  <w:style w:type="paragraph" w:customStyle="1" w:styleId="ConsPlusNormal">
    <w:name w:val="ConsPlusNormal"/>
    <w:rsid w:val="006234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c"/>
    <w:uiPriority w:val="59"/>
    <w:rsid w:val="0001128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note text"/>
    <w:basedOn w:val="a"/>
    <w:link w:val="af0"/>
    <w:uiPriority w:val="99"/>
    <w:semiHidden/>
    <w:unhideWhenUsed/>
    <w:rsid w:val="00C12A93"/>
    <w:pPr>
      <w:spacing w:after="0" w:line="240" w:lineRule="auto"/>
    </w:pPr>
    <w:rPr>
      <w:sz w:val="20"/>
      <w:szCs w:val="20"/>
    </w:rPr>
  </w:style>
  <w:style w:type="character" w:customStyle="1" w:styleId="af0">
    <w:name w:val="Текст сноски Знак"/>
    <w:basedOn w:val="a0"/>
    <w:link w:val="af"/>
    <w:uiPriority w:val="99"/>
    <w:semiHidden/>
    <w:rsid w:val="00C12A93"/>
    <w:rPr>
      <w:sz w:val="20"/>
      <w:szCs w:val="20"/>
    </w:rPr>
  </w:style>
  <w:style w:type="character" w:styleId="af1">
    <w:name w:val="footnote reference"/>
    <w:basedOn w:val="a0"/>
    <w:uiPriority w:val="99"/>
    <w:semiHidden/>
    <w:unhideWhenUsed/>
    <w:rsid w:val="00C12A93"/>
    <w:rPr>
      <w:vertAlign w:val="superscript"/>
    </w:rPr>
  </w:style>
  <w:style w:type="paragraph" w:styleId="af2">
    <w:name w:val="List Paragraph"/>
    <w:basedOn w:val="a"/>
    <w:uiPriority w:val="34"/>
    <w:qFormat/>
    <w:rsid w:val="00F16820"/>
    <w:pPr>
      <w:ind w:left="720"/>
      <w:contextualSpacing/>
    </w:pPr>
  </w:style>
  <w:style w:type="paragraph" w:customStyle="1" w:styleId="docdata">
    <w:name w:val="docdata"/>
    <w:aliases w:val="docy,v5,56162,bgiaagaaezhbaaag8k4aaaqz0gaaa7pvaaafwduaaaaaaaaaaaaaaaaaaaaaaaaaaaaaaaaaaaaaaaaaaaaaaaaaaaaaaaaaaaaaaaaaaaaaaaaaaaaaaaaaaaaaaaaaaaaaaaaaaaaaaaaaaaaaaaaaaaaaaaaaaaaaaaaaaaaaaaaaaaaaaaaaaaaaaaaaaaaaaaaaaaaaaaaaaaaaaaaaaaaaaaaaaaaaaaa"/>
    <w:basedOn w:val="a"/>
    <w:rsid w:val="00C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C41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1E3C10"/>
    <w:rPr>
      <w:sz w:val="16"/>
      <w:szCs w:val="16"/>
    </w:rPr>
  </w:style>
  <w:style w:type="paragraph" w:styleId="af5">
    <w:name w:val="annotation text"/>
    <w:basedOn w:val="a"/>
    <w:link w:val="af6"/>
    <w:uiPriority w:val="99"/>
    <w:unhideWhenUsed/>
    <w:rsid w:val="001E3C10"/>
    <w:pPr>
      <w:spacing w:line="240" w:lineRule="auto"/>
    </w:pPr>
    <w:rPr>
      <w:sz w:val="20"/>
      <w:szCs w:val="20"/>
    </w:rPr>
  </w:style>
  <w:style w:type="character" w:customStyle="1" w:styleId="af6">
    <w:name w:val="Текст примечания Знак"/>
    <w:basedOn w:val="a0"/>
    <w:link w:val="af5"/>
    <w:uiPriority w:val="99"/>
    <w:rsid w:val="001E3C10"/>
    <w:rPr>
      <w:sz w:val="20"/>
      <w:szCs w:val="20"/>
    </w:rPr>
  </w:style>
  <w:style w:type="paragraph" w:styleId="af7">
    <w:name w:val="annotation subject"/>
    <w:basedOn w:val="af5"/>
    <w:next w:val="af5"/>
    <w:link w:val="af8"/>
    <w:uiPriority w:val="99"/>
    <w:semiHidden/>
    <w:unhideWhenUsed/>
    <w:rsid w:val="001E3C10"/>
    <w:rPr>
      <w:b/>
      <w:bCs/>
    </w:rPr>
  </w:style>
  <w:style w:type="character" w:customStyle="1" w:styleId="af8">
    <w:name w:val="Тема примечания Знак"/>
    <w:basedOn w:val="af6"/>
    <w:link w:val="af7"/>
    <w:uiPriority w:val="99"/>
    <w:semiHidden/>
    <w:rsid w:val="001E3C10"/>
    <w:rPr>
      <w:b/>
      <w:bCs/>
      <w:sz w:val="20"/>
      <w:szCs w:val="20"/>
    </w:rPr>
  </w:style>
  <w:style w:type="paragraph" w:styleId="af9">
    <w:name w:val="Revision"/>
    <w:hidden/>
    <w:uiPriority w:val="99"/>
    <w:semiHidden/>
    <w:rsid w:val="00584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06">
      <w:bodyDiv w:val="1"/>
      <w:marLeft w:val="0"/>
      <w:marRight w:val="0"/>
      <w:marTop w:val="0"/>
      <w:marBottom w:val="0"/>
      <w:divBdr>
        <w:top w:val="none" w:sz="0" w:space="0" w:color="auto"/>
        <w:left w:val="none" w:sz="0" w:space="0" w:color="auto"/>
        <w:bottom w:val="none" w:sz="0" w:space="0" w:color="auto"/>
        <w:right w:val="none" w:sz="0" w:space="0" w:color="auto"/>
      </w:divBdr>
    </w:div>
    <w:div w:id="8071270">
      <w:bodyDiv w:val="1"/>
      <w:marLeft w:val="0"/>
      <w:marRight w:val="0"/>
      <w:marTop w:val="0"/>
      <w:marBottom w:val="0"/>
      <w:divBdr>
        <w:top w:val="none" w:sz="0" w:space="0" w:color="auto"/>
        <w:left w:val="none" w:sz="0" w:space="0" w:color="auto"/>
        <w:bottom w:val="none" w:sz="0" w:space="0" w:color="auto"/>
        <w:right w:val="none" w:sz="0" w:space="0" w:color="auto"/>
      </w:divBdr>
    </w:div>
    <w:div w:id="11416986">
      <w:bodyDiv w:val="1"/>
      <w:marLeft w:val="0"/>
      <w:marRight w:val="0"/>
      <w:marTop w:val="0"/>
      <w:marBottom w:val="0"/>
      <w:divBdr>
        <w:top w:val="none" w:sz="0" w:space="0" w:color="auto"/>
        <w:left w:val="none" w:sz="0" w:space="0" w:color="auto"/>
        <w:bottom w:val="none" w:sz="0" w:space="0" w:color="auto"/>
        <w:right w:val="none" w:sz="0" w:space="0" w:color="auto"/>
      </w:divBdr>
    </w:div>
    <w:div w:id="18818579">
      <w:bodyDiv w:val="1"/>
      <w:marLeft w:val="0"/>
      <w:marRight w:val="0"/>
      <w:marTop w:val="0"/>
      <w:marBottom w:val="0"/>
      <w:divBdr>
        <w:top w:val="none" w:sz="0" w:space="0" w:color="auto"/>
        <w:left w:val="none" w:sz="0" w:space="0" w:color="auto"/>
        <w:bottom w:val="none" w:sz="0" w:space="0" w:color="auto"/>
        <w:right w:val="none" w:sz="0" w:space="0" w:color="auto"/>
      </w:divBdr>
    </w:div>
    <w:div w:id="28575920">
      <w:bodyDiv w:val="1"/>
      <w:marLeft w:val="0"/>
      <w:marRight w:val="0"/>
      <w:marTop w:val="0"/>
      <w:marBottom w:val="0"/>
      <w:divBdr>
        <w:top w:val="none" w:sz="0" w:space="0" w:color="auto"/>
        <w:left w:val="none" w:sz="0" w:space="0" w:color="auto"/>
        <w:bottom w:val="none" w:sz="0" w:space="0" w:color="auto"/>
        <w:right w:val="none" w:sz="0" w:space="0" w:color="auto"/>
      </w:divBdr>
    </w:div>
    <w:div w:id="57940854">
      <w:bodyDiv w:val="1"/>
      <w:marLeft w:val="0"/>
      <w:marRight w:val="0"/>
      <w:marTop w:val="0"/>
      <w:marBottom w:val="0"/>
      <w:divBdr>
        <w:top w:val="none" w:sz="0" w:space="0" w:color="auto"/>
        <w:left w:val="none" w:sz="0" w:space="0" w:color="auto"/>
        <w:bottom w:val="none" w:sz="0" w:space="0" w:color="auto"/>
        <w:right w:val="none" w:sz="0" w:space="0" w:color="auto"/>
      </w:divBdr>
    </w:div>
    <w:div w:id="66922910">
      <w:bodyDiv w:val="1"/>
      <w:marLeft w:val="0"/>
      <w:marRight w:val="0"/>
      <w:marTop w:val="0"/>
      <w:marBottom w:val="0"/>
      <w:divBdr>
        <w:top w:val="none" w:sz="0" w:space="0" w:color="auto"/>
        <w:left w:val="none" w:sz="0" w:space="0" w:color="auto"/>
        <w:bottom w:val="none" w:sz="0" w:space="0" w:color="auto"/>
        <w:right w:val="none" w:sz="0" w:space="0" w:color="auto"/>
      </w:divBdr>
    </w:div>
    <w:div w:id="70086194">
      <w:bodyDiv w:val="1"/>
      <w:marLeft w:val="0"/>
      <w:marRight w:val="0"/>
      <w:marTop w:val="0"/>
      <w:marBottom w:val="0"/>
      <w:divBdr>
        <w:top w:val="none" w:sz="0" w:space="0" w:color="auto"/>
        <w:left w:val="none" w:sz="0" w:space="0" w:color="auto"/>
        <w:bottom w:val="none" w:sz="0" w:space="0" w:color="auto"/>
        <w:right w:val="none" w:sz="0" w:space="0" w:color="auto"/>
      </w:divBdr>
    </w:div>
    <w:div w:id="93668594">
      <w:bodyDiv w:val="1"/>
      <w:marLeft w:val="0"/>
      <w:marRight w:val="0"/>
      <w:marTop w:val="0"/>
      <w:marBottom w:val="0"/>
      <w:divBdr>
        <w:top w:val="none" w:sz="0" w:space="0" w:color="auto"/>
        <w:left w:val="none" w:sz="0" w:space="0" w:color="auto"/>
        <w:bottom w:val="none" w:sz="0" w:space="0" w:color="auto"/>
        <w:right w:val="none" w:sz="0" w:space="0" w:color="auto"/>
      </w:divBdr>
    </w:div>
    <w:div w:id="98068534">
      <w:bodyDiv w:val="1"/>
      <w:marLeft w:val="0"/>
      <w:marRight w:val="0"/>
      <w:marTop w:val="0"/>
      <w:marBottom w:val="0"/>
      <w:divBdr>
        <w:top w:val="none" w:sz="0" w:space="0" w:color="auto"/>
        <w:left w:val="none" w:sz="0" w:space="0" w:color="auto"/>
        <w:bottom w:val="none" w:sz="0" w:space="0" w:color="auto"/>
        <w:right w:val="none" w:sz="0" w:space="0" w:color="auto"/>
      </w:divBdr>
    </w:div>
    <w:div w:id="99111812">
      <w:bodyDiv w:val="1"/>
      <w:marLeft w:val="0"/>
      <w:marRight w:val="0"/>
      <w:marTop w:val="0"/>
      <w:marBottom w:val="0"/>
      <w:divBdr>
        <w:top w:val="none" w:sz="0" w:space="0" w:color="auto"/>
        <w:left w:val="none" w:sz="0" w:space="0" w:color="auto"/>
        <w:bottom w:val="none" w:sz="0" w:space="0" w:color="auto"/>
        <w:right w:val="none" w:sz="0" w:space="0" w:color="auto"/>
      </w:divBdr>
    </w:div>
    <w:div w:id="99837006">
      <w:bodyDiv w:val="1"/>
      <w:marLeft w:val="0"/>
      <w:marRight w:val="0"/>
      <w:marTop w:val="0"/>
      <w:marBottom w:val="0"/>
      <w:divBdr>
        <w:top w:val="none" w:sz="0" w:space="0" w:color="auto"/>
        <w:left w:val="none" w:sz="0" w:space="0" w:color="auto"/>
        <w:bottom w:val="none" w:sz="0" w:space="0" w:color="auto"/>
        <w:right w:val="none" w:sz="0" w:space="0" w:color="auto"/>
      </w:divBdr>
    </w:div>
    <w:div w:id="110979626">
      <w:bodyDiv w:val="1"/>
      <w:marLeft w:val="0"/>
      <w:marRight w:val="0"/>
      <w:marTop w:val="0"/>
      <w:marBottom w:val="0"/>
      <w:divBdr>
        <w:top w:val="none" w:sz="0" w:space="0" w:color="auto"/>
        <w:left w:val="none" w:sz="0" w:space="0" w:color="auto"/>
        <w:bottom w:val="none" w:sz="0" w:space="0" w:color="auto"/>
        <w:right w:val="none" w:sz="0" w:space="0" w:color="auto"/>
      </w:divBdr>
    </w:div>
    <w:div w:id="122966762">
      <w:bodyDiv w:val="1"/>
      <w:marLeft w:val="0"/>
      <w:marRight w:val="0"/>
      <w:marTop w:val="0"/>
      <w:marBottom w:val="0"/>
      <w:divBdr>
        <w:top w:val="none" w:sz="0" w:space="0" w:color="auto"/>
        <w:left w:val="none" w:sz="0" w:space="0" w:color="auto"/>
        <w:bottom w:val="none" w:sz="0" w:space="0" w:color="auto"/>
        <w:right w:val="none" w:sz="0" w:space="0" w:color="auto"/>
      </w:divBdr>
    </w:div>
    <w:div w:id="125976794">
      <w:bodyDiv w:val="1"/>
      <w:marLeft w:val="0"/>
      <w:marRight w:val="0"/>
      <w:marTop w:val="0"/>
      <w:marBottom w:val="0"/>
      <w:divBdr>
        <w:top w:val="none" w:sz="0" w:space="0" w:color="auto"/>
        <w:left w:val="none" w:sz="0" w:space="0" w:color="auto"/>
        <w:bottom w:val="none" w:sz="0" w:space="0" w:color="auto"/>
        <w:right w:val="none" w:sz="0" w:space="0" w:color="auto"/>
      </w:divBdr>
    </w:div>
    <w:div w:id="132218437">
      <w:bodyDiv w:val="1"/>
      <w:marLeft w:val="0"/>
      <w:marRight w:val="0"/>
      <w:marTop w:val="0"/>
      <w:marBottom w:val="0"/>
      <w:divBdr>
        <w:top w:val="none" w:sz="0" w:space="0" w:color="auto"/>
        <w:left w:val="none" w:sz="0" w:space="0" w:color="auto"/>
        <w:bottom w:val="none" w:sz="0" w:space="0" w:color="auto"/>
        <w:right w:val="none" w:sz="0" w:space="0" w:color="auto"/>
      </w:divBdr>
      <w:divsChild>
        <w:div w:id="2080666395">
          <w:marLeft w:val="0"/>
          <w:marRight w:val="0"/>
          <w:marTop w:val="0"/>
          <w:marBottom w:val="0"/>
          <w:divBdr>
            <w:top w:val="none" w:sz="0" w:space="0" w:color="auto"/>
            <w:left w:val="none" w:sz="0" w:space="0" w:color="auto"/>
            <w:bottom w:val="none" w:sz="0" w:space="0" w:color="auto"/>
            <w:right w:val="none" w:sz="0" w:space="0" w:color="auto"/>
          </w:divBdr>
        </w:div>
        <w:div w:id="1792356835">
          <w:marLeft w:val="0"/>
          <w:marRight w:val="0"/>
          <w:marTop w:val="0"/>
          <w:marBottom w:val="0"/>
          <w:divBdr>
            <w:top w:val="none" w:sz="0" w:space="0" w:color="auto"/>
            <w:left w:val="none" w:sz="0" w:space="0" w:color="auto"/>
            <w:bottom w:val="none" w:sz="0" w:space="0" w:color="auto"/>
            <w:right w:val="none" w:sz="0" w:space="0" w:color="auto"/>
          </w:divBdr>
        </w:div>
        <w:div w:id="1430811415">
          <w:marLeft w:val="0"/>
          <w:marRight w:val="0"/>
          <w:marTop w:val="0"/>
          <w:marBottom w:val="0"/>
          <w:divBdr>
            <w:top w:val="none" w:sz="0" w:space="0" w:color="auto"/>
            <w:left w:val="none" w:sz="0" w:space="0" w:color="auto"/>
            <w:bottom w:val="none" w:sz="0" w:space="0" w:color="auto"/>
            <w:right w:val="none" w:sz="0" w:space="0" w:color="auto"/>
          </w:divBdr>
        </w:div>
        <w:div w:id="1939674396">
          <w:marLeft w:val="0"/>
          <w:marRight w:val="0"/>
          <w:marTop w:val="0"/>
          <w:marBottom w:val="0"/>
          <w:divBdr>
            <w:top w:val="none" w:sz="0" w:space="0" w:color="auto"/>
            <w:left w:val="none" w:sz="0" w:space="0" w:color="auto"/>
            <w:bottom w:val="none" w:sz="0" w:space="0" w:color="auto"/>
            <w:right w:val="none" w:sz="0" w:space="0" w:color="auto"/>
          </w:divBdr>
        </w:div>
        <w:div w:id="1466923958">
          <w:marLeft w:val="0"/>
          <w:marRight w:val="0"/>
          <w:marTop w:val="0"/>
          <w:marBottom w:val="0"/>
          <w:divBdr>
            <w:top w:val="none" w:sz="0" w:space="0" w:color="auto"/>
            <w:left w:val="none" w:sz="0" w:space="0" w:color="auto"/>
            <w:bottom w:val="none" w:sz="0" w:space="0" w:color="auto"/>
            <w:right w:val="none" w:sz="0" w:space="0" w:color="auto"/>
          </w:divBdr>
        </w:div>
        <w:div w:id="419133786">
          <w:marLeft w:val="0"/>
          <w:marRight w:val="0"/>
          <w:marTop w:val="0"/>
          <w:marBottom w:val="0"/>
          <w:divBdr>
            <w:top w:val="none" w:sz="0" w:space="0" w:color="auto"/>
            <w:left w:val="none" w:sz="0" w:space="0" w:color="auto"/>
            <w:bottom w:val="none" w:sz="0" w:space="0" w:color="auto"/>
            <w:right w:val="none" w:sz="0" w:space="0" w:color="auto"/>
          </w:divBdr>
        </w:div>
        <w:div w:id="765688469">
          <w:marLeft w:val="0"/>
          <w:marRight w:val="0"/>
          <w:marTop w:val="0"/>
          <w:marBottom w:val="0"/>
          <w:divBdr>
            <w:top w:val="none" w:sz="0" w:space="0" w:color="auto"/>
            <w:left w:val="none" w:sz="0" w:space="0" w:color="auto"/>
            <w:bottom w:val="none" w:sz="0" w:space="0" w:color="auto"/>
            <w:right w:val="none" w:sz="0" w:space="0" w:color="auto"/>
          </w:divBdr>
        </w:div>
        <w:div w:id="1234002014">
          <w:marLeft w:val="0"/>
          <w:marRight w:val="0"/>
          <w:marTop w:val="0"/>
          <w:marBottom w:val="0"/>
          <w:divBdr>
            <w:top w:val="none" w:sz="0" w:space="0" w:color="auto"/>
            <w:left w:val="none" w:sz="0" w:space="0" w:color="auto"/>
            <w:bottom w:val="none" w:sz="0" w:space="0" w:color="auto"/>
            <w:right w:val="none" w:sz="0" w:space="0" w:color="auto"/>
          </w:divBdr>
        </w:div>
        <w:div w:id="147598069">
          <w:marLeft w:val="0"/>
          <w:marRight w:val="0"/>
          <w:marTop w:val="0"/>
          <w:marBottom w:val="0"/>
          <w:divBdr>
            <w:top w:val="none" w:sz="0" w:space="0" w:color="auto"/>
            <w:left w:val="none" w:sz="0" w:space="0" w:color="auto"/>
            <w:bottom w:val="none" w:sz="0" w:space="0" w:color="auto"/>
            <w:right w:val="none" w:sz="0" w:space="0" w:color="auto"/>
          </w:divBdr>
        </w:div>
        <w:div w:id="2080445940">
          <w:marLeft w:val="0"/>
          <w:marRight w:val="0"/>
          <w:marTop w:val="0"/>
          <w:marBottom w:val="0"/>
          <w:divBdr>
            <w:top w:val="none" w:sz="0" w:space="0" w:color="auto"/>
            <w:left w:val="none" w:sz="0" w:space="0" w:color="auto"/>
            <w:bottom w:val="none" w:sz="0" w:space="0" w:color="auto"/>
            <w:right w:val="none" w:sz="0" w:space="0" w:color="auto"/>
          </w:divBdr>
        </w:div>
        <w:div w:id="757294239">
          <w:marLeft w:val="0"/>
          <w:marRight w:val="0"/>
          <w:marTop w:val="0"/>
          <w:marBottom w:val="0"/>
          <w:divBdr>
            <w:top w:val="none" w:sz="0" w:space="0" w:color="auto"/>
            <w:left w:val="none" w:sz="0" w:space="0" w:color="auto"/>
            <w:bottom w:val="none" w:sz="0" w:space="0" w:color="auto"/>
            <w:right w:val="none" w:sz="0" w:space="0" w:color="auto"/>
          </w:divBdr>
        </w:div>
        <w:div w:id="1416899093">
          <w:marLeft w:val="0"/>
          <w:marRight w:val="0"/>
          <w:marTop w:val="0"/>
          <w:marBottom w:val="0"/>
          <w:divBdr>
            <w:top w:val="none" w:sz="0" w:space="0" w:color="auto"/>
            <w:left w:val="none" w:sz="0" w:space="0" w:color="auto"/>
            <w:bottom w:val="none" w:sz="0" w:space="0" w:color="auto"/>
            <w:right w:val="none" w:sz="0" w:space="0" w:color="auto"/>
          </w:divBdr>
        </w:div>
        <w:div w:id="1824471496">
          <w:marLeft w:val="0"/>
          <w:marRight w:val="0"/>
          <w:marTop w:val="0"/>
          <w:marBottom w:val="0"/>
          <w:divBdr>
            <w:top w:val="none" w:sz="0" w:space="0" w:color="auto"/>
            <w:left w:val="none" w:sz="0" w:space="0" w:color="auto"/>
            <w:bottom w:val="none" w:sz="0" w:space="0" w:color="auto"/>
            <w:right w:val="none" w:sz="0" w:space="0" w:color="auto"/>
          </w:divBdr>
        </w:div>
        <w:div w:id="1249848185">
          <w:marLeft w:val="0"/>
          <w:marRight w:val="0"/>
          <w:marTop w:val="0"/>
          <w:marBottom w:val="0"/>
          <w:divBdr>
            <w:top w:val="none" w:sz="0" w:space="0" w:color="auto"/>
            <w:left w:val="none" w:sz="0" w:space="0" w:color="auto"/>
            <w:bottom w:val="none" w:sz="0" w:space="0" w:color="auto"/>
            <w:right w:val="none" w:sz="0" w:space="0" w:color="auto"/>
          </w:divBdr>
        </w:div>
        <w:div w:id="1630164030">
          <w:marLeft w:val="0"/>
          <w:marRight w:val="0"/>
          <w:marTop w:val="0"/>
          <w:marBottom w:val="0"/>
          <w:divBdr>
            <w:top w:val="none" w:sz="0" w:space="0" w:color="auto"/>
            <w:left w:val="none" w:sz="0" w:space="0" w:color="auto"/>
            <w:bottom w:val="none" w:sz="0" w:space="0" w:color="auto"/>
            <w:right w:val="none" w:sz="0" w:space="0" w:color="auto"/>
          </w:divBdr>
        </w:div>
        <w:div w:id="8258329">
          <w:marLeft w:val="0"/>
          <w:marRight w:val="0"/>
          <w:marTop w:val="0"/>
          <w:marBottom w:val="0"/>
          <w:divBdr>
            <w:top w:val="none" w:sz="0" w:space="0" w:color="auto"/>
            <w:left w:val="none" w:sz="0" w:space="0" w:color="auto"/>
            <w:bottom w:val="none" w:sz="0" w:space="0" w:color="auto"/>
            <w:right w:val="none" w:sz="0" w:space="0" w:color="auto"/>
          </w:divBdr>
        </w:div>
        <w:div w:id="1361393927">
          <w:marLeft w:val="0"/>
          <w:marRight w:val="0"/>
          <w:marTop w:val="0"/>
          <w:marBottom w:val="0"/>
          <w:divBdr>
            <w:top w:val="none" w:sz="0" w:space="0" w:color="auto"/>
            <w:left w:val="none" w:sz="0" w:space="0" w:color="auto"/>
            <w:bottom w:val="none" w:sz="0" w:space="0" w:color="auto"/>
            <w:right w:val="none" w:sz="0" w:space="0" w:color="auto"/>
          </w:divBdr>
        </w:div>
        <w:div w:id="1646544171">
          <w:marLeft w:val="0"/>
          <w:marRight w:val="0"/>
          <w:marTop w:val="0"/>
          <w:marBottom w:val="0"/>
          <w:divBdr>
            <w:top w:val="none" w:sz="0" w:space="0" w:color="auto"/>
            <w:left w:val="none" w:sz="0" w:space="0" w:color="auto"/>
            <w:bottom w:val="none" w:sz="0" w:space="0" w:color="auto"/>
            <w:right w:val="none" w:sz="0" w:space="0" w:color="auto"/>
          </w:divBdr>
        </w:div>
        <w:div w:id="747577077">
          <w:marLeft w:val="0"/>
          <w:marRight w:val="0"/>
          <w:marTop w:val="0"/>
          <w:marBottom w:val="0"/>
          <w:divBdr>
            <w:top w:val="none" w:sz="0" w:space="0" w:color="auto"/>
            <w:left w:val="none" w:sz="0" w:space="0" w:color="auto"/>
            <w:bottom w:val="none" w:sz="0" w:space="0" w:color="auto"/>
            <w:right w:val="none" w:sz="0" w:space="0" w:color="auto"/>
          </w:divBdr>
        </w:div>
        <w:div w:id="973828387">
          <w:marLeft w:val="0"/>
          <w:marRight w:val="0"/>
          <w:marTop w:val="0"/>
          <w:marBottom w:val="0"/>
          <w:divBdr>
            <w:top w:val="none" w:sz="0" w:space="0" w:color="auto"/>
            <w:left w:val="none" w:sz="0" w:space="0" w:color="auto"/>
            <w:bottom w:val="none" w:sz="0" w:space="0" w:color="auto"/>
            <w:right w:val="none" w:sz="0" w:space="0" w:color="auto"/>
          </w:divBdr>
        </w:div>
        <w:div w:id="125205809">
          <w:marLeft w:val="0"/>
          <w:marRight w:val="0"/>
          <w:marTop w:val="0"/>
          <w:marBottom w:val="0"/>
          <w:divBdr>
            <w:top w:val="none" w:sz="0" w:space="0" w:color="auto"/>
            <w:left w:val="none" w:sz="0" w:space="0" w:color="auto"/>
            <w:bottom w:val="none" w:sz="0" w:space="0" w:color="auto"/>
            <w:right w:val="none" w:sz="0" w:space="0" w:color="auto"/>
          </w:divBdr>
        </w:div>
        <w:div w:id="1602182480">
          <w:marLeft w:val="0"/>
          <w:marRight w:val="0"/>
          <w:marTop w:val="0"/>
          <w:marBottom w:val="0"/>
          <w:divBdr>
            <w:top w:val="none" w:sz="0" w:space="0" w:color="auto"/>
            <w:left w:val="none" w:sz="0" w:space="0" w:color="auto"/>
            <w:bottom w:val="none" w:sz="0" w:space="0" w:color="auto"/>
            <w:right w:val="none" w:sz="0" w:space="0" w:color="auto"/>
          </w:divBdr>
        </w:div>
        <w:div w:id="1889296942">
          <w:marLeft w:val="0"/>
          <w:marRight w:val="0"/>
          <w:marTop w:val="0"/>
          <w:marBottom w:val="0"/>
          <w:divBdr>
            <w:top w:val="none" w:sz="0" w:space="0" w:color="auto"/>
            <w:left w:val="none" w:sz="0" w:space="0" w:color="auto"/>
            <w:bottom w:val="none" w:sz="0" w:space="0" w:color="auto"/>
            <w:right w:val="none" w:sz="0" w:space="0" w:color="auto"/>
          </w:divBdr>
        </w:div>
        <w:div w:id="763189916">
          <w:marLeft w:val="0"/>
          <w:marRight w:val="0"/>
          <w:marTop w:val="0"/>
          <w:marBottom w:val="0"/>
          <w:divBdr>
            <w:top w:val="none" w:sz="0" w:space="0" w:color="auto"/>
            <w:left w:val="none" w:sz="0" w:space="0" w:color="auto"/>
            <w:bottom w:val="none" w:sz="0" w:space="0" w:color="auto"/>
            <w:right w:val="none" w:sz="0" w:space="0" w:color="auto"/>
          </w:divBdr>
        </w:div>
        <w:div w:id="1021398340">
          <w:marLeft w:val="0"/>
          <w:marRight w:val="0"/>
          <w:marTop w:val="0"/>
          <w:marBottom w:val="0"/>
          <w:divBdr>
            <w:top w:val="none" w:sz="0" w:space="0" w:color="auto"/>
            <w:left w:val="none" w:sz="0" w:space="0" w:color="auto"/>
            <w:bottom w:val="none" w:sz="0" w:space="0" w:color="auto"/>
            <w:right w:val="none" w:sz="0" w:space="0" w:color="auto"/>
          </w:divBdr>
        </w:div>
        <w:div w:id="1417288863">
          <w:marLeft w:val="0"/>
          <w:marRight w:val="0"/>
          <w:marTop w:val="0"/>
          <w:marBottom w:val="0"/>
          <w:divBdr>
            <w:top w:val="none" w:sz="0" w:space="0" w:color="auto"/>
            <w:left w:val="none" w:sz="0" w:space="0" w:color="auto"/>
            <w:bottom w:val="none" w:sz="0" w:space="0" w:color="auto"/>
            <w:right w:val="none" w:sz="0" w:space="0" w:color="auto"/>
          </w:divBdr>
        </w:div>
        <w:div w:id="183370179">
          <w:marLeft w:val="0"/>
          <w:marRight w:val="0"/>
          <w:marTop w:val="0"/>
          <w:marBottom w:val="0"/>
          <w:divBdr>
            <w:top w:val="none" w:sz="0" w:space="0" w:color="auto"/>
            <w:left w:val="none" w:sz="0" w:space="0" w:color="auto"/>
            <w:bottom w:val="none" w:sz="0" w:space="0" w:color="auto"/>
            <w:right w:val="none" w:sz="0" w:space="0" w:color="auto"/>
          </w:divBdr>
        </w:div>
        <w:div w:id="549223304">
          <w:marLeft w:val="0"/>
          <w:marRight w:val="0"/>
          <w:marTop w:val="0"/>
          <w:marBottom w:val="0"/>
          <w:divBdr>
            <w:top w:val="none" w:sz="0" w:space="0" w:color="auto"/>
            <w:left w:val="none" w:sz="0" w:space="0" w:color="auto"/>
            <w:bottom w:val="none" w:sz="0" w:space="0" w:color="auto"/>
            <w:right w:val="none" w:sz="0" w:space="0" w:color="auto"/>
          </w:divBdr>
        </w:div>
        <w:div w:id="1000238206">
          <w:marLeft w:val="0"/>
          <w:marRight w:val="0"/>
          <w:marTop w:val="0"/>
          <w:marBottom w:val="0"/>
          <w:divBdr>
            <w:top w:val="none" w:sz="0" w:space="0" w:color="auto"/>
            <w:left w:val="none" w:sz="0" w:space="0" w:color="auto"/>
            <w:bottom w:val="none" w:sz="0" w:space="0" w:color="auto"/>
            <w:right w:val="none" w:sz="0" w:space="0" w:color="auto"/>
          </w:divBdr>
        </w:div>
        <w:div w:id="1055541017">
          <w:marLeft w:val="0"/>
          <w:marRight w:val="0"/>
          <w:marTop w:val="0"/>
          <w:marBottom w:val="0"/>
          <w:divBdr>
            <w:top w:val="none" w:sz="0" w:space="0" w:color="auto"/>
            <w:left w:val="none" w:sz="0" w:space="0" w:color="auto"/>
            <w:bottom w:val="none" w:sz="0" w:space="0" w:color="auto"/>
            <w:right w:val="none" w:sz="0" w:space="0" w:color="auto"/>
          </w:divBdr>
        </w:div>
        <w:div w:id="600185175">
          <w:marLeft w:val="0"/>
          <w:marRight w:val="0"/>
          <w:marTop w:val="0"/>
          <w:marBottom w:val="0"/>
          <w:divBdr>
            <w:top w:val="none" w:sz="0" w:space="0" w:color="auto"/>
            <w:left w:val="none" w:sz="0" w:space="0" w:color="auto"/>
            <w:bottom w:val="none" w:sz="0" w:space="0" w:color="auto"/>
            <w:right w:val="none" w:sz="0" w:space="0" w:color="auto"/>
          </w:divBdr>
        </w:div>
        <w:div w:id="905069265">
          <w:marLeft w:val="0"/>
          <w:marRight w:val="0"/>
          <w:marTop w:val="0"/>
          <w:marBottom w:val="0"/>
          <w:divBdr>
            <w:top w:val="none" w:sz="0" w:space="0" w:color="auto"/>
            <w:left w:val="none" w:sz="0" w:space="0" w:color="auto"/>
            <w:bottom w:val="none" w:sz="0" w:space="0" w:color="auto"/>
            <w:right w:val="none" w:sz="0" w:space="0" w:color="auto"/>
          </w:divBdr>
        </w:div>
        <w:div w:id="1962761919">
          <w:marLeft w:val="0"/>
          <w:marRight w:val="0"/>
          <w:marTop w:val="0"/>
          <w:marBottom w:val="0"/>
          <w:divBdr>
            <w:top w:val="none" w:sz="0" w:space="0" w:color="auto"/>
            <w:left w:val="none" w:sz="0" w:space="0" w:color="auto"/>
            <w:bottom w:val="none" w:sz="0" w:space="0" w:color="auto"/>
            <w:right w:val="none" w:sz="0" w:space="0" w:color="auto"/>
          </w:divBdr>
        </w:div>
        <w:div w:id="1890024957">
          <w:marLeft w:val="0"/>
          <w:marRight w:val="0"/>
          <w:marTop w:val="0"/>
          <w:marBottom w:val="0"/>
          <w:divBdr>
            <w:top w:val="none" w:sz="0" w:space="0" w:color="auto"/>
            <w:left w:val="none" w:sz="0" w:space="0" w:color="auto"/>
            <w:bottom w:val="none" w:sz="0" w:space="0" w:color="auto"/>
            <w:right w:val="none" w:sz="0" w:space="0" w:color="auto"/>
          </w:divBdr>
        </w:div>
        <w:div w:id="1854149337">
          <w:marLeft w:val="0"/>
          <w:marRight w:val="0"/>
          <w:marTop w:val="0"/>
          <w:marBottom w:val="0"/>
          <w:divBdr>
            <w:top w:val="none" w:sz="0" w:space="0" w:color="auto"/>
            <w:left w:val="none" w:sz="0" w:space="0" w:color="auto"/>
            <w:bottom w:val="none" w:sz="0" w:space="0" w:color="auto"/>
            <w:right w:val="none" w:sz="0" w:space="0" w:color="auto"/>
          </w:divBdr>
        </w:div>
        <w:div w:id="489908970">
          <w:marLeft w:val="0"/>
          <w:marRight w:val="0"/>
          <w:marTop w:val="0"/>
          <w:marBottom w:val="0"/>
          <w:divBdr>
            <w:top w:val="none" w:sz="0" w:space="0" w:color="auto"/>
            <w:left w:val="none" w:sz="0" w:space="0" w:color="auto"/>
            <w:bottom w:val="none" w:sz="0" w:space="0" w:color="auto"/>
            <w:right w:val="none" w:sz="0" w:space="0" w:color="auto"/>
          </w:divBdr>
        </w:div>
      </w:divsChild>
    </w:div>
    <w:div w:id="163054090">
      <w:bodyDiv w:val="1"/>
      <w:marLeft w:val="0"/>
      <w:marRight w:val="0"/>
      <w:marTop w:val="0"/>
      <w:marBottom w:val="0"/>
      <w:divBdr>
        <w:top w:val="none" w:sz="0" w:space="0" w:color="auto"/>
        <w:left w:val="none" w:sz="0" w:space="0" w:color="auto"/>
        <w:bottom w:val="none" w:sz="0" w:space="0" w:color="auto"/>
        <w:right w:val="none" w:sz="0" w:space="0" w:color="auto"/>
      </w:divBdr>
    </w:div>
    <w:div w:id="175777591">
      <w:bodyDiv w:val="1"/>
      <w:marLeft w:val="0"/>
      <w:marRight w:val="0"/>
      <w:marTop w:val="0"/>
      <w:marBottom w:val="0"/>
      <w:divBdr>
        <w:top w:val="none" w:sz="0" w:space="0" w:color="auto"/>
        <w:left w:val="none" w:sz="0" w:space="0" w:color="auto"/>
        <w:bottom w:val="none" w:sz="0" w:space="0" w:color="auto"/>
        <w:right w:val="none" w:sz="0" w:space="0" w:color="auto"/>
      </w:divBdr>
    </w:div>
    <w:div w:id="186061540">
      <w:bodyDiv w:val="1"/>
      <w:marLeft w:val="0"/>
      <w:marRight w:val="0"/>
      <w:marTop w:val="0"/>
      <w:marBottom w:val="0"/>
      <w:divBdr>
        <w:top w:val="none" w:sz="0" w:space="0" w:color="auto"/>
        <w:left w:val="none" w:sz="0" w:space="0" w:color="auto"/>
        <w:bottom w:val="none" w:sz="0" w:space="0" w:color="auto"/>
        <w:right w:val="none" w:sz="0" w:space="0" w:color="auto"/>
      </w:divBdr>
    </w:div>
    <w:div w:id="242372741">
      <w:bodyDiv w:val="1"/>
      <w:marLeft w:val="0"/>
      <w:marRight w:val="0"/>
      <w:marTop w:val="0"/>
      <w:marBottom w:val="0"/>
      <w:divBdr>
        <w:top w:val="none" w:sz="0" w:space="0" w:color="auto"/>
        <w:left w:val="none" w:sz="0" w:space="0" w:color="auto"/>
        <w:bottom w:val="none" w:sz="0" w:space="0" w:color="auto"/>
        <w:right w:val="none" w:sz="0" w:space="0" w:color="auto"/>
      </w:divBdr>
    </w:div>
    <w:div w:id="243608829">
      <w:bodyDiv w:val="1"/>
      <w:marLeft w:val="0"/>
      <w:marRight w:val="0"/>
      <w:marTop w:val="0"/>
      <w:marBottom w:val="0"/>
      <w:divBdr>
        <w:top w:val="none" w:sz="0" w:space="0" w:color="auto"/>
        <w:left w:val="none" w:sz="0" w:space="0" w:color="auto"/>
        <w:bottom w:val="none" w:sz="0" w:space="0" w:color="auto"/>
        <w:right w:val="none" w:sz="0" w:space="0" w:color="auto"/>
      </w:divBdr>
    </w:div>
    <w:div w:id="273485371">
      <w:bodyDiv w:val="1"/>
      <w:marLeft w:val="0"/>
      <w:marRight w:val="0"/>
      <w:marTop w:val="0"/>
      <w:marBottom w:val="0"/>
      <w:divBdr>
        <w:top w:val="none" w:sz="0" w:space="0" w:color="auto"/>
        <w:left w:val="none" w:sz="0" w:space="0" w:color="auto"/>
        <w:bottom w:val="none" w:sz="0" w:space="0" w:color="auto"/>
        <w:right w:val="none" w:sz="0" w:space="0" w:color="auto"/>
      </w:divBdr>
    </w:div>
    <w:div w:id="301889362">
      <w:bodyDiv w:val="1"/>
      <w:marLeft w:val="0"/>
      <w:marRight w:val="0"/>
      <w:marTop w:val="0"/>
      <w:marBottom w:val="0"/>
      <w:divBdr>
        <w:top w:val="none" w:sz="0" w:space="0" w:color="auto"/>
        <w:left w:val="none" w:sz="0" w:space="0" w:color="auto"/>
        <w:bottom w:val="none" w:sz="0" w:space="0" w:color="auto"/>
        <w:right w:val="none" w:sz="0" w:space="0" w:color="auto"/>
      </w:divBdr>
      <w:divsChild>
        <w:div w:id="1623223029">
          <w:marLeft w:val="0"/>
          <w:marRight w:val="0"/>
          <w:marTop w:val="0"/>
          <w:marBottom w:val="0"/>
          <w:divBdr>
            <w:top w:val="none" w:sz="0" w:space="0" w:color="auto"/>
            <w:left w:val="none" w:sz="0" w:space="0" w:color="auto"/>
            <w:bottom w:val="none" w:sz="0" w:space="0" w:color="auto"/>
            <w:right w:val="none" w:sz="0" w:space="0" w:color="auto"/>
          </w:divBdr>
        </w:div>
        <w:div w:id="1728259820">
          <w:marLeft w:val="0"/>
          <w:marRight w:val="0"/>
          <w:marTop w:val="0"/>
          <w:marBottom w:val="0"/>
          <w:divBdr>
            <w:top w:val="none" w:sz="0" w:space="0" w:color="auto"/>
            <w:left w:val="none" w:sz="0" w:space="0" w:color="auto"/>
            <w:bottom w:val="none" w:sz="0" w:space="0" w:color="auto"/>
            <w:right w:val="none" w:sz="0" w:space="0" w:color="auto"/>
          </w:divBdr>
        </w:div>
        <w:div w:id="1057632104">
          <w:marLeft w:val="0"/>
          <w:marRight w:val="0"/>
          <w:marTop w:val="0"/>
          <w:marBottom w:val="0"/>
          <w:divBdr>
            <w:top w:val="none" w:sz="0" w:space="0" w:color="auto"/>
            <w:left w:val="none" w:sz="0" w:space="0" w:color="auto"/>
            <w:bottom w:val="none" w:sz="0" w:space="0" w:color="auto"/>
            <w:right w:val="none" w:sz="0" w:space="0" w:color="auto"/>
          </w:divBdr>
        </w:div>
        <w:div w:id="912469167">
          <w:marLeft w:val="0"/>
          <w:marRight w:val="0"/>
          <w:marTop w:val="0"/>
          <w:marBottom w:val="0"/>
          <w:divBdr>
            <w:top w:val="none" w:sz="0" w:space="0" w:color="auto"/>
            <w:left w:val="none" w:sz="0" w:space="0" w:color="auto"/>
            <w:bottom w:val="none" w:sz="0" w:space="0" w:color="auto"/>
            <w:right w:val="none" w:sz="0" w:space="0" w:color="auto"/>
          </w:divBdr>
        </w:div>
        <w:div w:id="1049497259">
          <w:marLeft w:val="0"/>
          <w:marRight w:val="0"/>
          <w:marTop w:val="0"/>
          <w:marBottom w:val="0"/>
          <w:divBdr>
            <w:top w:val="none" w:sz="0" w:space="0" w:color="auto"/>
            <w:left w:val="none" w:sz="0" w:space="0" w:color="auto"/>
            <w:bottom w:val="none" w:sz="0" w:space="0" w:color="auto"/>
            <w:right w:val="none" w:sz="0" w:space="0" w:color="auto"/>
          </w:divBdr>
        </w:div>
        <w:div w:id="1027878161">
          <w:marLeft w:val="0"/>
          <w:marRight w:val="0"/>
          <w:marTop w:val="0"/>
          <w:marBottom w:val="0"/>
          <w:divBdr>
            <w:top w:val="none" w:sz="0" w:space="0" w:color="auto"/>
            <w:left w:val="none" w:sz="0" w:space="0" w:color="auto"/>
            <w:bottom w:val="none" w:sz="0" w:space="0" w:color="auto"/>
            <w:right w:val="none" w:sz="0" w:space="0" w:color="auto"/>
          </w:divBdr>
        </w:div>
        <w:div w:id="1910844278">
          <w:marLeft w:val="0"/>
          <w:marRight w:val="0"/>
          <w:marTop w:val="0"/>
          <w:marBottom w:val="0"/>
          <w:divBdr>
            <w:top w:val="none" w:sz="0" w:space="0" w:color="auto"/>
            <w:left w:val="none" w:sz="0" w:space="0" w:color="auto"/>
            <w:bottom w:val="none" w:sz="0" w:space="0" w:color="auto"/>
            <w:right w:val="none" w:sz="0" w:space="0" w:color="auto"/>
          </w:divBdr>
        </w:div>
        <w:div w:id="1538354248">
          <w:marLeft w:val="0"/>
          <w:marRight w:val="0"/>
          <w:marTop w:val="0"/>
          <w:marBottom w:val="0"/>
          <w:divBdr>
            <w:top w:val="none" w:sz="0" w:space="0" w:color="auto"/>
            <w:left w:val="none" w:sz="0" w:space="0" w:color="auto"/>
            <w:bottom w:val="none" w:sz="0" w:space="0" w:color="auto"/>
            <w:right w:val="none" w:sz="0" w:space="0" w:color="auto"/>
          </w:divBdr>
        </w:div>
        <w:div w:id="805970359">
          <w:marLeft w:val="0"/>
          <w:marRight w:val="0"/>
          <w:marTop w:val="0"/>
          <w:marBottom w:val="0"/>
          <w:divBdr>
            <w:top w:val="none" w:sz="0" w:space="0" w:color="auto"/>
            <w:left w:val="none" w:sz="0" w:space="0" w:color="auto"/>
            <w:bottom w:val="none" w:sz="0" w:space="0" w:color="auto"/>
            <w:right w:val="none" w:sz="0" w:space="0" w:color="auto"/>
          </w:divBdr>
        </w:div>
        <w:div w:id="58483104">
          <w:marLeft w:val="0"/>
          <w:marRight w:val="0"/>
          <w:marTop w:val="0"/>
          <w:marBottom w:val="0"/>
          <w:divBdr>
            <w:top w:val="none" w:sz="0" w:space="0" w:color="auto"/>
            <w:left w:val="none" w:sz="0" w:space="0" w:color="auto"/>
            <w:bottom w:val="none" w:sz="0" w:space="0" w:color="auto"/>
            <w:right w:val="none" w:sz="0" w:space="0" w:color="auto"/>
          </w:divBdr>
        </w:div>
        <w:div w:id="1450128000">
          <w:marLeft w:val="0"/>
          <w:marRight w:val="0"/>
          <w:marTop w:val="0"/>
          <w:marBottom w:val="0"/>
          <w:divBdr>
            <w:top w:val="none" w:sz="0" w:space="0" w:color="auto"/>
            <w:left w:val="none" w:sz="0" w:space="0" w:color="auto"/>
            <w:bottom w:val="none" w:sz="0" w:space="0" w:color="auto"/>
            <w:right w:val="none" w:sz="0" w:space="0" w:color="auto"/>
          </w:divBdr>
        </w:div>
        <w:div w:id="1728063945">
          <w:marLeft w:val="0"/>
          <w:marRight w:val="0"/>
          <w:marTop w:val="0"/>
          <w:marBottom w:val="0"/>
          <w:divBdr>
            <w:top w:val="none" w:sz="0" w:space="0" w:color="auto"/>
            <w:left w:val="none" w:sz="0" w:space="0" w:color="auto"/>
            <w:bottom w:val="none" w:sz="0" w:space="0" w:color="auto"/>
            <w:right w:val="none" w:sz="0" w:space="0" w:color="auto"/>
          </w:divBdr>
        </w:div>
        <w:div w:id="684132692">
          <w:marLeft w:val="0"/>
          <w:marRight w:val="0"/>
          <w:marTop w:val="0"/>
          <w:marBottom w:val="0"/>
          <w:divBdr>
            <w:top w:val="none" w:sz="0" w:space="0" w:color="auto"/>
            <w:left w:val="none" w:sz="0" w:space="0" w:color="auto"/>
            <w:bottom w:val="none" w:sz="0" w:space="0" w:color="auto"/>
            <w:right w:val="none" w:sz="0" w:space="0" w:color="auto"/>
          </w:divBdr>
        </w:div>
        <w:div w:id="1982995245">
          <w:marLeft w:val="0"/>
          <w:marRight w:val="0"/>
          <w:marTop w:val="0"/>
          <w:marBottom w:val="0"/>
          <w:divBdr>
            <w:top w:val="none" w:sz="0" w:space="0" w:color="auto"/>
            <w:left w:val="none" w:sz="0" w:space="0" w:color="auto"/>
            <w:bottom w:val="none" w:sz="0" w:space="0" w:color="auto"/>
            <w:right w:val="none" w:sz="0" w:space="0" w:color="auto"/>
          </w:divBdr>
        </w:div>
      </w:divsChild>
    </w:div>
    <w:div w:id="339505248">
      <w:bodyDiv w:val="1"/>
      <w:marLeft w:val="0"/>
      <w:marRight w:val="0"/>
      <w:marTop w:val="0"/>
      <w:marBottom w:val="0"/>
      <w:divBdr>
        <w:top w:val="none" w:sz="0" w:space="0" w:color="auto"/>
        <w:left w:val="none" w:sz="0" w:space="0" w:color="auto"/>
        <w:bottom w:val="none" w:sz="0" w:space="0" w:color="auto"/>
        <w:right w:val="none" w:sz="0" w:space="0" w:color="auto"/>
      </w:divBdr>
    </w:div>
    <w:div w:id="382949115">
      <w:bodyDiv w:val="1"/>
      <w:marLeft w:val="0"/>
      <w:marRight w:val="0"/>
      <w:marTop w:val="0"/>
      <w:marBottom w:val="0"/>
      <w:divBdr>
        <w:top w:val="none" w:sz="0" w:space="0" w:color="auto"/>
        <w:left w:val="none" w:sz="0" w:space="0" w:color="auto"/>
        <w:bottom w:val="none" w:sz="0" w:space="0" w:color="auto"/>
        <w:right w:val="none" w:sz="0" w:space="0" w:color="auto"/>
      </w:divBdr>
    </w:div>
    <w:div w:id="396318543">
      <w:bodyDiv w:val="1"/>
      <w:marLeft w:val="0"/>
      <w:marRight w:val="0"/>
      <w:marTop w:val="0"/>
      <w:marBottom w:val="0"/>
      <w:divBdr>
        <w:top w:val="none" w:sz="0" w:space="0" w:color="auto"/>
        <w:left w:val="none" w:sz="0" w:space="0" w:color="auto"/>
        <w:bottom w:val="none" w:sz="0" w:space="0" w:color="auto"/>
        <w:right w:val="none" w:sz="0" w:space="0" w:color="auto"/>
      </w:divBdr>
    </w:div>
    <w:div w:id="429590700">
      <w:bodyDiv w:val="1"/>
      <w:marLeft w:val="0"/>
      <w:marRight w:val="0"/>
      <w:marTop w:val="0"/>
      <w:marBottom w:val="0"/>
      <w:divBdr>
        <w:top w:val="none" w:sz="0" w:space="0" w:color="auto"/>
        <w:left w:val="none" w:sz="0" w:space="0" w:color="auto"/>
        <w:bottom w:val="none" w:sz="0" w:space="0" w:color="auto"/>
        <w:right w:val="none" w:sz="0" w:space="0" w:color="auto"/>
      </w:divBdr>
    </w:div>
    <w:div w:id="436566001">
      <w:bodyDiv w:val="1"/>
      <w:marLeft w:val="0"/>
      <w:marRight w:val="0"/>
      <w:marTop w:val="0"/>
      <w:marBottom w:val="0"/>
      <w:divBdr>
        <w:top w:val="none" w:sz="0" w:space="0" w:color="auto"/>
        <w:left w:val="none" w:sz="0" w:space="0" w:color="auto"/>
        <w:bottom w:val="none" w:sz="0" w:space="0" w:color="auto"/>
        <w:right w:val="none" w:sz="0" w:space="0" w:color="auto"/>
      </w:divBdr>
    </w:div>
    <w:div w:id="465780449">
      <w:bodyDiv w:val="1"/>
      <w:marLeft w:val="0"/>
      <w:marRight w:val="0"/>
      <w:marTop w:val="0"/>
      <w:marBottom w:val="0"/>
      <w:divBdr>
        <w:top w:val="none" w:sz="0" w:space="0" w:color="auto"/>
        <w:left w:val="none" w:sz="0" w:space="0" w:color="auto"/>
        <w:bottom w:val="none" w:sz="0" w:space="0" w:color="auto"/>
        <w:right w:val="none" w:sz="0" w:space="0" w:color="auto"/>
      </w:divBdr>
    </w:div>
    <w:div w:id="470513195">
      <w:bodyDiv w:val="1"/>
      <w:marLeft w:val="0"/>
      <w:marRight w:val="0"/>
      <w:marTop w:val="0"/>
      <w:marBottom w:val="0"/>
      <w:divBdr>
        <w:top w:val="none" w:sz="0" w:space="0" w:color="auto"/>
        <w:left w:val="none" w:sz="0" w:space="0" w:color="auto"/>
        <w:bottom w:val="none" w:sz="0" w:space="0" w:color="auto"/>
        <w:right w:val="none" w:sz="0" w:space="0" w:color="auto"/>
      </w:divBdr>
    </w:div>
    <w:div w:id="523131031">
      <w:bodyDiv w:val="1"/>
      <w:marLeft w:val="0"/>
      <w:marRight w:val="0"/>
      <w:marTop w:val="0"/>
      <w:marBottom w:val="0"/>
      <w:divBdr>
        <w:top w:val="none" w:sz="0" w:space="0" w:color="auto"/>
        <w:left w:val="none" w:sz="0" w:space="0" w:color="auto"/>
        <w:bottom w:val="none" w:sz="0" w:space="0" w:color="auto"/>
        <w:right w:val="none" w:sz="0" w:space="0" w:color="auto"/>
      </w:divBdr>
    </w:div>
    <w:div w:id="539244172">
      <w:bodyDiv w:val="1"/>
      <w:marLeft w:val="0"/>
      <w:marRight w:val="0"/>
      <w:marTop w:val="0"/>
      <w:marBottom w:val="0"/>
      <w:divBdr>
        <w:top w:val="none" w:sz="0" w:space="0" w:color="auto"/>
        <w:left w:val="none" w:sz="0" w:space="0" w:color="auto"/>
        <w:bottom w:val="none" w:sz="0" w:space="0" w:color="auto"/>
        <w:right w:val="none" w:sz="0" w:space="0" w:color="auto"/>
      </w:divBdr>
    </w:div>
    <w:div w:id="542134537">
      <w:bodyDiv w:val="1"/>
      <w:marLeft w:val="0"/>
      <w:marRight w:val="0"/>
      <w:marTop w:val="0"/>
      <w:marBottom w:val="0"/>
      <w:divBdr>
        <w:top w:val="none" w:sz="0" w:space="0" w:color="auto"/>
        <w:left w:val="none" w:sz="0" w:space="0" w:color="auto"/>
        <w:bottom w:val="none" w:sz="0" w:space="0" w:color="auto"/>
        <w:right w:val="none" w:sz="0" w:space="0" w:color="auto"/>
      </w:divBdr>
    </w:div>
    <w:div w:id="544802156">
      <w:bodyDiv w:val="1"/>
      <w:marLeft w:val="0"/>
      <w:marRight w:val="0"/>
      <w:marTop w:val="0"/>
      <w:marBottom w:val="0"/>
      <w:divBdr>
        <w:top w:val="none" w:sz="0" w:space="0" w:color="auto"/>
        <w:left w:val="none" w:sz="0" w:space="0" w:color="auto"/>
        <w:bottom w:val="none" w:sz="0" w:space="0" w:color="auto"/>
        <w:right w:val="none" w:sz="0" w:space="0" w:color="auto"/>
      </w:divBdr>
    </w:div>
    <w:div w:id="546645727">
      <w:bodyDiv w:val="1"/>
      <w:marLeft w:val="0"/>
      <w:marRight w:val="0"/>
      <w:marTop w:val="0"/>
      <w:marBottom w:val="0"/>
      <w:divBdr>
        <w:top w:val="none" w:sz="0" w:space="0" w:color="auto"/>
        <w:left w:val="none" w:sz="0" w:space="0" w:color="auto"/>
        <w:bottom w:val="none" w:sz="0" w:space="0" w:color="auto"/>
        <w:right w:val="none" w:sz="0" w:space="0" w:color="auto"/>
      </w:divBdr>
    </w:div>
    <w:div w:id="557088369">
      <w:bodyDiv w:val="1"/>
      <w:marLeft w:val="0"/>
      <w:marRight w:val="0"/>
      <w:marTop w:val="0"/>
      <w:marBottom w:val="0"/>
      <w:divBdr>
        <w:top w:val="none" w:sz="0" w:space="0" w:color="auto"/>
        <w:left w:val="none" w:sz="0" w:space="0" w:color="auto"/>
        <w:bottom w:val="none" w:sz="0" w:space="0" w:color="auto"/>
        <w:right w:val="none" w:sz="0" w:space="0" w:color="auto"/>
      </w:divBdr>
    </w:div>
    <w:div w:id="557939854">
      <w:bodyDiv w:val="1"/>
      <w:marLeft w:val="0"/>
      <w:marRight w:val="0"/>
      <w:marTop w:val="0"/>
      <w:marBottom w:val="0"/>
      <w:divBdr>
        <w:top w:val="none" w:sz="0" w:space="0" w:color="auto"/>
        <w:left w:val="none" w:sz="0" w:space="0" w:color="auto"/>
        <w:bottom w:val="none" w:sz="0" w:space="0" w:color="auto"/>
        <w:right w:val="none" w:sz="0" w:space="0" w:color="auto"/>
      </w:divBdr>
    </w:div>
    <w:div w:id="567418252">
      <w:bodyDiv w:val="1"/>
      <w:marLeft w:val="0"/>
      <w:marRight w:val="0"/>
      <w:marTop w:val="0"/>
      <w:marBottom w:val="0"/>
      <w:divBdr>
        <w:top w:val="none" w:sz="0" w:space="0" w:color="auto"/>
        <w:left w:val="none" w:sz="0" w:space="0" w:color="auto"/>
        <w:bottom w:val="none" w:sz="0" w:space="0" w:color="auto"/>
        <w:right w:val="none" w:sz="0" w:space="0" w:color="auto"/>
      </w:divBdr>
    </w:div>
    <w:div w:id="595209718">
      <w:bodyDiv w:val="1"/>
      <w:marLeft w:val="0"/>
      <w:marRight w:val="0"/>
      <w:marTop w:val="0"/>
      <w:marBottom w:val="0"/>
      <w:divBdr>
        <w:top w:val="none" w:sz="0" w:space="0" w:color="auto"/>
        <w:left w:val="none" w:sz="0" w:space="0" w:color="auto"/>
        <w:bottom w:val="none" w:sz="0" w:space="0" w:color="auto"/>
        <w:right w:val="none" w:sz="0" w:space="0" w:color="auto"/>
      </w:divBdr>
    </w:div>
    <w:div w:id="598831649">
      <w:bodyDiv w:val="1"/>
      <w:marLeft w:val="0"/>
      <w:marRight w:val="0"/>
      <w:marTop w:val="0"/>
      <w:marBottom w:val="0"/>
      <w:divBdr>
        <w:top w:val="none" w:sz="0" w:space="0" w:color="auto"/>
        <w:left w:val="none" w:sz="0" w:space="0" w:color="auto"/>
        <w:bottom w:val="none" w:sz="0" w:space="0" w:color="auto"/>
        <w:right w:val="none" w:sz="0" w:space="0" w:color="auto"/>
      </w:divBdr>
    </w:div>
    <w:div w:id="601914344">
      <w:bodyDiv w:val="1"/>
      <w:marLeft w:val="0"/>
      <w:marRight w:val="0"/>
      <w:marTop w:val="0"/>
      <w:marBottom w:val="0"/>
      <w:divBdr>
        <w:top w:val="none" w:sz="0" w:space="0" w:color="auto"/>
        <w:left w:val="none" w:sz="0" w:space="0" w:color="auto"/>
        <w:bottom w:val="none" w:sz="0" w:space="0" w:color="auto"/>
        <w:right w:val="none" w:sz="0" w:space="0" w:color="auto"/>
      </w:divBdr>
    </w:div>
    <w:div w:id="603877693">
      <w:bodyDiv w:val="1"/>
      <w:marLeft w:val="0"/>
      <w:marRight w:val="0"/>
      <w:marTop w:val="0"/>
      <w:marBottom w:val="0"/>
      <w:divBdr>
        <w:top w:val="none" w:sz="0" w:space="0" w:color="auto"/>
        <w:left w:val="none" w:sz="0" w:space="0" w:color="auto"/>
        <w:bottom w:val="none" w:sz="0" w:space="0" w:color="auto"/>
        <w:right w:val="none" w:sz="0" w:space="0" w:color="auto"/>
      </w:divBdr>
    </w:div>
    <w:div w:id="647705525">
      <w:bodyDiv w:val="1"/>
      <w:marLeft w:val="0"/>
      <w:marRight w:val="0"/>
      <w:marTop w:val="0"/>
      <w:marBottom w:val="0"/>
      <w:divBdr>
        <w:top w:val="none" w:sz="0" w:space="0" w:color="auto"/>
        <w:left w:val="none" w:sz="0" w:space="0" w:color="auto"/>
        <w:bottom w:val="none" w:sz="0" w:space="0" w:color="auto"/>
        <w:right w:val="none" w:sz="0" w:space="0" w:color="auto"/>
      </w:divBdr>
    </w:div>
    <w:div w:id="652954205">
      <w:bodyDiv w:val="1"/>
      <w:marLeft w:val="0"/>
      <w:marRight w:val="0"/>
      <w:marTop w:val="0"/>
      <w:marBottom w:val="0"/>
      <w:divBdr>
        <w:top w:val="none" w:sz="0" w:space="0" w:color="auto"/>
        <w:left w:val="none" w:sz="0" w:space="0" w:color="auto"/>
        <w:bottom w:val="none" w:sz="0" w:space="0" w:color="auto"/>
        <w:right w:val="none" w:sz="0" w:space="0" w:color="auto"/>
      </w:divBdr>
    </w:div>
    <w:div w:id="664745514">
      <w:bodyDiv w:val="1"/>
      <w:marLeft w:val="0"/>
      <w:marRight w:val="0"/>
      <w:marTop w:val="0"/>
      <w:marBottom w:val="0"/>
      <w:divBdr>
        <w:top w:val="none" w:sz="0" w:space="0" w:color="auto"/>
        <w:left w:val="none" w:sz="0" w:space="0" w:color="auto"/>
        <w:bottom w:val="none" w:sz="0" w:space="0" w:color="auto"/>
        <w:right w:val="none" w:sz="0" w:space="0" w:color="auto"/>
      </w:divBdr>
    </w:div>
    <w:div w:id="673605105">
      <w:bodyDiv w:val="1"/>
      <w:marLeft w:val="0"/>
      <w:marRight w:val="0"/>
      <w:marTop w:val="0"/>
      <w:marBottom w:val="0"/>
      <w:divBdr>
        <w:top w:val="none" w:sz="0" w:space="0" w:color="auto"/>
        <w:left w:val="none" w:sz="0" w:space="0" w:color="auto"/>
        <w:bottom w:val="none" w:sz="0" w:space="0" w:color="auto"/>
        <w:right w:val="none" w:sz="0" w:space="0" w:color="auto"/>
      </w:divBdr>
    </w:div>
    <w:div w:id="719133376">
      <w:bodyDiv w:val="1"/>
      <w:marLeft w:val="0"/>
      <w:marRight w:val="0"/>
      <w:marTop w:val="0"/>
      <w:marBottom w:val="0"/>
      <w:divBdr>
        <w:top w:val="none" w:sz="0" w:space="0" w:color="auto"/>
        <w:left w:val="none" w:sz="0" w:space="0" w:color="auto"/>
        <w:bottom w:val="none" w:sz="0" w:space="0" w:color="auto"/>
        <w:right w:val="none" w:sz="0" w:space="0" w:color="auto"/>
      </w:divBdr>
    </w:div>
    <w:div w:id="725879849">
      <w:bodyDiv w:val="1"/>
      <w:marLeft w:val="0"/>
      <w:marRight w:val="0"/>
      <w:marTop w:val="0"/>
      <w:marBottom w:val="0"/>
      <w:divBdr>
        <w:top w:val="none" w:sz="0" w:space="0" w:color="auto"/>
        <w:left w:val="none" w:sz="0" w:space="0" w:color="auto"/>
        <w:bottom w:val="none" w:sz="0" w:space="0" w:color="auto"/>
        <w:right w:val="none" w:sz="0" w:space="0" w:color="auto"/>
      </w:divBdr>
    </w:div>
    <w:div w:id="730690018">
      <w:bodyDiv w:val="1"/>
      <w:marLeft w:val="0"/>
      <w:marRight w:val="0"/>
      <w:marTop w:val="0"/>
      <w:marBottom w:val="0"/>
      <w:divBdr>
        <w:top w:val="none" w:sz="0" w:space="0" w:color="auto"/>
        <w:left w:val="none" w:sz="0" w:space="0" w:color="auto"/>
        <w:bottom w:val="none" w:sz="0" w:space="0" w:color="auto"/>
        <w:right w:val="none" w:sz="0" w:space="0" w:color="auto"/>
      </w:divBdr>
    </w:div>
    <w:div w:id="743795461">
      <w:bodyDiv w:val="1"/>
      <w:marLeft w:val="0"/>
      <w:marRight w:val="0"/>
      <w:marTop w:val="0"/>
      <w:marBottom w:val="0"/>
      <w:divBdr>
        <w:top w:val="none" w:sz="0" w:space="0" w:color="auto"/>
        <w:left w:val="none" w:sz="0" w:space="0" w:color="auto"/>
        <w:bottom w:val="none" w:sz="0" w:space="0" w:color="auto"/>
        <w:right w:val="none" w:sz="0" w:space="0" w:color="auto"/>
      </w:divBdr>
    </w:div>
    <w:div w:id="755052954">
      <w:bodyDiv w:val="1"/>
      <w:marLeft w:val="0"/>
      <w:marRight w:val="0"/>
      <w:marTop w:val="0"/>
      <w:marBottom w:val="0"/>
      <w:divBdr>
        <w:top w:val="none" w:sz="0" w:space="0" w:color="auto"/>
        <w:left w:val="none" w:sz="0" w:space="0" w:color="auto"/>
        <w:bottom w:val="none" w:sz="0" w:space="0" w:color="auto"/>
        <w:right w:val="none" w:sz="0" w:space="0" w:color="auto"/>
      </w:divBdr>
    </w:div>
    <w:div w:id="765614726">
      <w:bodyDiv w:val="1"/>
      <w:marLeft w:val="0"/>
      <w:marRight w:val="0"/>
      <w:marTop w:val="0"/>
      <w:marBottom w:val="0"/>
      <w:divBdr>
        <w:top w:val="none" w:sz="0" w:space="0" w:color="auto"/>
        <w:left w:val="none" w:sz="0" w:space="0" w:color="auto"/>
        <w:bottom w:val="none" w:sz="0" w:space="0" w:color="auto"/>
        <w:right w:val="none" w:sz="0" w:space="0" w:color="auto"/>
      </w:divBdr>
    </w:div>
    <w:div w:id="782959063">
      <w:bodyDiv w:val="1"/>
      <w:marLeft w:val="0"/>
      <w:marRight w:val="0"/>
      <w:marTop w:val="0"/>
      <w:marBottom w:val="0"/>
      <w:divBdr>
        <w:top w:val="none" w:sz="0" w:space="0" w:color="auto"/>
        <w:left w:val="none" w:sz="0" w:space="0" w:color="auto"/>
        <w:bottom w:val="none" w:sz="0" w:space="0" w:color="auto"/>
        <w:right w:val="none" w:sz="0" w:space="0" w:color="auto"/>
      </w:divBdr>
    </w:div>
    <w:div w:id="788666710">
      <w:bodyDiv w:val="1"/>
      <w:marLeft w:val="0"/>
      <w:marRight w:val="0"/>
      <w:marTop w:val="0"/>
      <w:marBottom w:val="0"/>
      <w:divBdr>
        <w:top w:val="none" w:sz="0" w:space="0" w:color="auto"/>
        <w:left w:val="none" w:sz="0" w:space="0" w:color="auto"/>
        <w:bottom w:val="none" w:sz="0" w:space="0" w:color="auto"/>
        <w:right w:val="none" w:sz="0" w:space="0" w:color="auto"/>
      </w:divBdr>
    </w:div>
    <w:div w:id="822543315">
      <w:bodyDiv w:val="1"/>
      <w:marLeft w:val="0"/>
      <w:marRight w:val="0"/>
      <w:marTop w:val="0"/>
      <w:marBottom w:val="0"/>
      <w:divBdr>
        <w:top w:val="none" w:sz="0" w:space="0" w:color="auto"/>
        <w:left w:val="none" w:sz="0" w:space="0" w:color="auto"/>
        <w:bottom w:val="none" w:sz="0" w:space="0" w:color="auto"/>
        <w:right w:val="none" w:sz="0" w:space="0" w:color="auto"/>
      </w:divBdr>
    </w:div>
    <w:div w:id="828014133">
      <w:bodyDiv w:val="1"/>
      <w:marLeft w:val="0"/>
      <w:marRight w:val="0"/>
      <w:marTop w:val="0"/>
      <w:marBottom w:val="0"/>
      <w:divBdr>
        <w:top w:val="none" w:sz="0" w:space="0" w:color="auto"/>
        <w:left w:val="none" w:sz="0" w:space="0" w:color="auto"/>
        <w:bottom w:val="none" w:sz="0" w:space="0" w:color="auto"/>
        <w:right w:val="none" w:sz="0" w:space="0" w:color="auto"/>
      </w:divBdr>
    </w:div>
    <w:div w:id="890531214">
      <w:bodyDiv w:val="1"/>
      <w:marLeft w:val="0"/>
      <w:marRight w:val="0"/>
      <w:marTop w:val="0"/>
      <w:marBottom w:val="0"/>
      <w:divBdr>
        <w:top w:val="none" w:sz="0" w:space="0" w:color="auto"/>
        <w:left w:val="none" w:sz="0" w:space="0" w:color="auto"/>
        <w:bottom w:val="none" w:sz="0" w:space="0" w:color="auto"/>
        <w:right w:val="none" w:sz="0" w:space="0" w:color="auto"/>
      </w:divBdr>
    </w:div>
    <w:div w:id="928344838">
      <w:bodyDiv w:val="1"/>
      <w:marLeft w:val="0"/>
      <w:marRight w:val="0"/>
      <w:marTop w:val="0"/>
      <w:marBottom w:val="0"/>
      <w:divBdr>
        <w:top w:val="none" w:sz="0" w:space="0" w:color="auto"/>
        <w:left w:val="none" w:sz="0" w:space="0" w:color="auto"/>
        <w:bottom w:val="none" w:sz="0" w:space="0" w:color="auto"/>
        <w:right w:val="none" w:sz="0" w:space="0" w:color="auto"/>
      </w:divBdr>
    </w:div>
    <w:div w:id="930697262">
      <w:bodyDiv w:val="1"/>
      <w:marLeft w:val="0"/>
      <w:marRight w:val="0"/>
      <w:marTop w:val="0"/>
      <w:marBottom w:val="0"/>
      <w:divBdr>
        <w:top w:val="none" w:sz="0" w:space="0" w:color="auto"/>
        <w:left w:val="none" w:sz="0" w:space="0" w:color="auto"/>
        <w:bottom w:val="none" w:sz="0" w:space="0" w:color="auto"/>
        <w:right w:val="none" w:sz="0" w:space="0" w:color="auto"/>
      </w:divBdr>
      <w:divsChild>
        <w:div w:id="1092506755">
          <w:marLeft w:val="0"/>
          <w:marRight w:val="0"/>
          <w:marTop w:val="0"/>
          <w:marBottom w:val="0"/>
          <w:divBdr>
            <w:top w:val="none" w:sz="0" w:space="0" w:color="auto"/>
            <w:left w:val="none" w:sz="0" w:space="0" w:color="auto"/>
            <w:bottom w:val="none" w:sz="0" w:space="0" w:color="auto"/>
            <w:right w:val="none" w:sz="0" w:space="0" w:color="auto"/>
          </w:divBdr>
        </w:div>
      </w:divsChild>
    </w:div>
    <w:div w:id="963467607">
      <w:bodyDiv w:val="1"/>
      <w:marLeft w:val="0"/>
      <w:marRight w:val="0"/>
      <w:marTop w:val="0"/>
      <w:marBottom w:val="0"/>
      <w:divBdr>
        <w:top w:val="none" w:sz="0" w:space="0" w:color="auto"/>
        <w:left w:val="none" w:sz="0" w:space="0" w:color="auto"/>
        <w:bottom w:val="none" w:sz="0" w:space="0" w:color="auto"/>
        <w:right w:val="none" w:sz="0" w:space="0" w:color="auto"/>
      </w:divBdr>
    </w:div>
    <w:div w:id="985205755">
      <w:bodyDiv w:val="1"/>
      <w:marLeft w:val="0"/>
      <w:marRight w:val="0"/>
      <w:marTop w:val="0"/>
      <w:marBottom w:val="0"/>
      <w:divBdr>
        <w:top w:val="none" w:sz="0" w:space="0" w:color="auto"/>
        <w:left w:val="none" w:sz="0" w:space="0" w:color="auto"/>
        <w:bottom w:val="none" w:sz="0" w:space="0" w:color="auto"/>
        <w:right w:val="none" w:sz="0" w:space="0" w:color="auto"/>
      </w:divBdr>
    </w:div>
    <w:div w:id="992876722">
      <w:bodyDiv w:val="1"/>
      <w:marLeft w:val="0"/>
      <w:marRight w:val="0"/>
      <w:marTop w:val="0"/>
      <w:marBottom w:val="0"/>
      <w:divBdr>
        <w:top w:val="none" w:sz="0" w:space="0" w:color="auto"/>
        <w:left w:val="none" w:sz="0" w:space="0" w:color="auto"/>
        <w:bottom w:val="none" w:sz="0" w:space="0" w:color="auto"/>
        <w:right w:val="none" w:sz="0" w:space="0" w:color="auto"/>
      </w:divBdr>
    </w:div>
    <w:div w:id="996693905">
      <w:bodyDiv w:val="1"/>
      <w:marLeft w:val="0"/>
      <w:marRight w:val="0"/>
      <w:marTop w:val="0"/>
      <w:marBottom w:val="0"/>
      <w:divBdr>
        <w:top w:val="none" w:sz="0" w:space="0" w:color="auto"/>
        <w:left w:val="none" w:sz="0" w:space="0" w:color="auto"/>
        <w:bottom w:val="none" w:sz="0" w:space="0" w:color="auto"/>
        <w:right w:val="none" w:sz="0" w:space="0" w:color="auto"/>
      </w:divBdr>
    </w:div>
    <w:div w:id="1005937808">
      <w:bodyDiv w:val="1"/>
      <w:marLeft w:val="0"/>
      <w:marRight w:val="0"/>
      <w:marTop w:val="0"/>
      <w:marBottom w:val="0"/>
      <w:divBdr>
        <w:top w:val="none" w:sz="0" w:space="0" w:color="auto"/>
        <w:left w:val="none" w:sz="0" w:space="0" w:color="auto"/>
        <w:bottom w:val="none" w:sz="0" w:space="0" w:color="auto"/>
        <w:right w:val="none" w:sz="0" w:space="0" w:color="auto"/>
      </w:divBdr>
    </w:div>
    <w:div w:id="1014918251">
      <w:bodyDiv w:val="1"/>
      <w:marLeft w:val="0"/>
      <w:marRight w:val="0"/>
      <w:marTop w:val="0"/>
      <w:marBottom w:val="0"/>
      <w:divBdr>
        <w:top w:val="none" w:sz="0" w:space="0" w:color="auto"/>
        <w:left w:val="none" w:sz="0" w:space="0" w:color="auto"/>
        <w:bottom w:val="none" w:sz="0" w:space="0" w:color="auto"/>
        <w:right w:val="none" w:sz="0" w:space="0" w:color="auto"/>
      </w:divBdr>
    </w:div>
    <w:div w:id="1029381242">
      <w:bodyDiv w:val="1"/>
      <w:marLeft w:val="0"/>
      <w:marRight w:val="0"/>
      <w:marTop w:val="0"/>
      <w:marBottom w:val="0"/>
      <w:divBdr>
        <w:top w:val="none" w:sz="0" w:space="0" w:color="auto"/>
        <w:left w:val="none" w:sz="0" w:space="0" w:color="auto"/>
        <w:bottom w:val="none" w:sz="0" w:space="0" w:color="auto"/>
        <w:right w:val="none" w:sz="0" w:space="0" w:color="auto"/>
      </w:divBdr>
    </w:div>
    <w:div w:id="1051150269">
      <w:bodyDiv w:val="1"/>
      <w:marLeft w:val="0"/>
      <w:marRight w:val="0"/>
      <w:marTop w:val="0"/>
      <w:marBottom w:val="0"/>
      <w:divBdr>
        <w:top w:val="none" w:sz="0" w:space="0" w:color="auto"/>
        <w:left w:val="none" w:sz="0" w:space="0" w:color="auto"/>
        <w:bottom w:val="none" w:sz="0" w:space="0" w:color="auto"/>
        <w:right w:val="none" w:sz="0" w:space="0" w:color="auto"/>
      </w:divBdr>
    </w:div>
    <w:div w:id="1066032703">
      <w:bodyDiv w:val="1"/>
      <w:marLeft w:val="0"/>
      <w:marRight w:val="0"/>
      <w:marTop w:val="0"/>
      <w:marBottom w:val="0"/>
      <w:divBdr>
        <w:top w:val="none" w:sz="0" w:space="0" w:color="auto"/>
        <w:left w:val="none" w:sz="0" w:space="0" w:color="auto"/>
        <w:bottom w:val="none" w:sz="0" w:space="0" w:color="auto"/>
        <w:right w:val="none" w:sz="0" w:space="0" w:color="auto"/>
      </w:divBdr>
    </w:div>
    <w:div w:id="1096947475">
      <w:bodyDiv w:val="1"/>
      <w:marLeft w:val="0"/>
      <w:marRight w:val="0"/>
      <w:marTop w:val="0"/>
      <w:marBottom w:val="0"/>
      <w:divBdr>
        <w:top w:val="none" w:sz="0" w:space="0" w:color="auto"/>
        <w:left w:val="none" w:sz="0" w:space="0" w:color="auto"/>
        <w:bottom w:val="none" w:sz="0" w:space="0" w:color="auto"/>
        <w:right w:val="none" w:sz="0" w:space="0" w:color="auto"/>
      </w:divBdr>
    </w:div>
    <w:div w:id="1101951659">
      <w:bodyDiv w:val="1"/>
      <w:marLeft w:val="0"/>
      <w:marRight w:val="0"/>
      <w:marTop w:val="0"/>
      <w:marBottom w:val="0"/>
      <w:divBdr>
        <w:top w:val="none" w:sz="0" w:space="0" w:color="auto"/>
        <w:left w:val="none" w:sz="0" w:space="0" w:color="auto"/>
        <w:bottom w:val="none" w:sz="0" w:space="0" w:color="auto"/>
        <w:right w:val="none" w:sz="0" w:space="0" w:color="auto"/>
      </w:divBdr>
      <w:divsChild>
        <w:div w:id="413281894">
          <w:marLeft w:val="0"/>
          <w:marRight w:val="0"/>
          <w:marTop w:val="0"/>
          <w:marBottom w:val="0"/>
          <w:divBdr>
            <w:top w:val="none" w:sz="0" w:space="0" w:color="auto"/>
            <w:left w:val="none" w:sz="0" w:space="0" w:color="auto"/>
            <w:bottom w:val="none" w:sz="0" w:space="0" w:color="auto"/>
            <w:right w:val="none" w:sz="0" w:space="0" w:color="auto"/>
          </w:divBdr>
        </w:div>
        <w:div w:id="458257900">
          <w:marLeft w:val="0"/>
          <w:marRight w:val="0"/>
          <w:marTop w:val="0"/>
          <w:marBottom w:val="0"/>
          <w:divBdr>
            <w:top w:val="none" w:sz="0" w:space="0" w:color="auto"/>
            <w:left w:val="none" w:sz="0" w:space="0" w:color="auto"/>
            <w:bottom w:val="none" w:sz="0" w:space="0" w:color="auto"/>
            <w:right w:val="none" w:sz="0" w:space="0" w:color="auto"/>
          </w:divBdr>
        </w:div>
        <w:div w:id="451751389">
          <w:marLeft w:val="0"/>
          <w:marRight w:val="0"/>
          <w:marTop w:val="0"/>
          <w:marBottom w:val="0"/>
          <w:divBdr>
            <w:top w:val="none" w:sz="0" w:space="0" w:color="auto"/>
            <w:left w:val="none" w:sz="0" w:space="0" w:color="auto"/>
            <w:bottom w:val="none" w:sz="0" w:space="0" w:color="auto"/>
            <w:right w:val="none" w:sz="0" w:space="0" w:color="auto"/>
          </w:divBdr>
        </w:div>
        <w:div w:id="292829194">
          <w:marLeft w:val="0"/>
          <w:marRight w:val="0"/>
          <w:marTop w:val="0"/>
          <w:marBottom w:val="0"/>
          <w:divBdr>
            <w:top w:val="none" w:sz="0" w:space="0" w:color="auto"/>
            <w:left w:val="none" w:sz="0" w:space="0" w:color="auto"/>
            <w:bottom w:val="none" w:sz="0" w:space="0" w:color="auto"/>
            <w:right w:val="none" w:sz="0" w:space="0" w:color="auto"/>
          </w:divBdr>
        </w:div>
        <w:div w:id="2046103361">
          <w:marLeft w:val="0"/>
          <w:marRight w:val="0"/>
          <w:marTop w:val="0"/>
          <w:marBottom w:val="0"/>
          <w:divBdr>
            <w:top w:val="none" w:sz="0" w:space="0" w:color="auto"/>
            <w:left w:val="none" w:sz="0" w:space="0" w:color="auto"/>
            <w:bottom w:val="none" w:sz="0" w:space="0" w:color="auto"/>
            <w:right w:val="none" w:sz="0" w:space="0" w:color="auto"/>
          </w:divBdr>
        </w:div>
        <w:div w:id="906649498">
          <w:marLeft w:val="0"/>
          <w:marRight w:val="0"/>
          <w:marTop w:val="0"/>
          <w:marBottom w:val="0"/>
          <w:divBdr>
            <w:top w:val="none" w:sz="0" w:space="0" w:color="auto"/>
            <w:left w:val="none" w:sz="0" w:space="0" w:color="auto"/>
            <w:bottom w:val="none" w:sz="0" w:space="0" w:color="auto"/>
            <w:right w:val="none" w:sz="0" w:space="0" w:color="auto"/>
          </w:divBdr>
        </w:div>
        <w:div w:id="1142500877">
          <w:marLeft w:val="0"/>
          <w:marRight w:val="0"/>
          <w:marTop w:val="0"/>
          <w:marBottom w:val="0"/>
          <w:divBdr>
            <w:top w:val="none" w:sz="0" w:space="0" w:color="auto"/>
            <w:left w:val="none" w:sz="0" w:space="0" w:color="auto"/>
            <w:bottom w:val="none" w:sz="0" w:space="0" w:color="auto"/>
            <w:right w:val="none" w:sz="0" w:space="0" w:color="auto"/>
          </w:divBdr>
        </w:div>
        <w:div w:id="1242909883">
          <w:marLeft w:val="0"/>
          <w:marRight w:val="0"/>
          <w:marTop w:val="0"/>
          <w:marBottom w:val="0"/>
          <w:divBdr>
            <w:top w:val="none" w:sz="0" w:space="0" w:color="auto"/>
            <w:left w:val="none" w:sz="0" w:space="0" w:color="auto"/>
            <w:bottom w:val="none" w:sz="0" w:space="0" w:color="auto"/>
            <w:right w:val="none" w:sz="0" w:space="0" w:color="auto"/>
          </w:divBdr>
        </w:div>
        <w:div w:id="1176581138">
          <w:marLeft w:val="0"/>
          <w:marRight w:val="0"/>
          <w:marTop w:val="0"/>
          <w:marBottom w:val="0"/>
          <w:divBdr>
            <w:top w:val="none" w:sz="0" w:space="0" w:color="auto"/>
            <w:left w:val="none" w:sz="0" w:space="0" w:color="auto"/>
            <w:bottom w:val="none" w:sz="0" w:space="0" w:color="auto"/>
            <w:right w:val="none" w:sz="0" w:space="0" w:color="auto"/>
          </w:divBdr>
        </w:div>
        <w:div w:id="987634060">
          <w:marLeft w:val="0"/>
          <w:marRight w:val="0"/>
          <w:marTop w:val="0"/>
          <w:marBottom w:val="0"/>
          <w:divBdr>
            <w:top w:val="none" w:sz="0" w:space="0" w:color="auto"/>
            <w:left w:val="none" w:sz="0" w:space="0" w:color="auto"/>
            <w:bottom w:val="none" w:sz="0" w:space="0" w:color="auto"/>
            <w:right w:val="none" w:sz="0" w:space="0" w:color="auto"/>
          </w:divBdr>
        </w:div>
        <w:div w:id="772166357">
          <w:marLeft w:val="0"/>
          <w:marRight w:val="0"/>
          <w:marTop w:val="0"/>
          <w:marBottom w:val="0"/>
          <w:divBdr>
            <w:top w:val="none" w:sz="0" w:space="0" w:color="auto"/>
            <w:left w:val="none" w:sz="0" w:space="0" w:color="auto"/>
            <w:bottom w:val="none" w:sz="0" w:space="0" w:color="auto"/>
            <w:right w:val="none" w:sz="0" w:space="0" w:color="auto"/>
          </w:divBdr>
        </w:div>
        <w:div w:id="1351109080">
          <w:marLeft w:val="0"/>
          <w:marRight w:val="0"/>
          <w:marTop w:val="0"/>
          <w:marBottom w:val="0"/>
          <w:divBdr>
            <w:top w:val="none" w:sz="0" w:space="0" w:color="auto"/>
            <w:left w:val="none" w:sz="0" w:space="0" w:color="auto"/>
            <w:bottom w:val="none" w:sz="0" w:space="0" w:color="auto"/>
            <w:right w:val="none" w:sz="0" w:space="0" w:color="auto"/>
          </w:divBdr>
        </w:div>
        <w:div w:id="2106607838">
          <w:marLeft w:val="0"/>
          <w:marRight w:val="0"/>
          <w:marTop w:val="0"/>
          <w:marBottom w:val="0"/>
          <w:divBdr>
            <w:top w:val="none" w:sz="0" w:space="0" w:color="auto"/>
            <w:left w:val="none" w:sz="0" w:space="0" w:color="auto"/>
            <w:bottom w:val="none" w:sz="0" w:space="0" w:color="auto"/>
            <w:right w:val="none" w:sz="0" w:space="0" w:color="auto"/>
          </w:divBdr>
        </w:div>
        <w:div w:id="161043973">
          <w:marLeft w:val="0"/>
          <w:marRight w:val="0"/>
          <w:marTop w:val="0"/>
          <w:marBottom w:val="0"/>
          <w:divBdr>
            <w:top w:val="none" w:sz="0" w:space="0" w:color="auto"/>
            <w:left w:val="none" w:sz="0" w:space="0" w:color="auto"/>
            <w:bottom w:val="none" w:sz="0" w:space="0" w:color="auto"/>
            <w:right w:val="none" w:sz="0" w:space="0" w:color="auto"/>
          </w:divBdr>
        </w:div>
        <w:div w:id="354035966">
          <w:marLeft w:val="0"/>
          <w:marRight w:val="0"/>
          <w:marTop w:val="0"/>
          <w:marBottom w:val="0"/>
          <w:divBdr>
            <w:top w:val="none" w:sz="0" w:space="0" w:color="auto"/>
            <w:left w:val="none" w:sz="0" w:space="0" w:color="auto"/>
            <w:bottom w:val="none" w:sz="0" w:space="0" w:color="auto"/>
            <w:right w:val="none" w:sz="0" w:space="0" w:color="auto"/>
          </w:divBdr>
        </w:div>
        <w:div w:id="465390252">
          <w:marLeft w:val="0"/>
          <w:marRight w:val="0"/>
          <w:marTop w:val="0"/>
          <w:marBottom w:val="0"/>
          <w:divBdr>
            <w:top w:val="none" w:sz="0" w:space="0" w:color="auto"/>
            <w:left w:val="none" w:sz="0" w:space="0" w:color="auto"/>
            <w:bottom w:val="none" w:sz="0" w:space="0" w:color="auto"/>
            <w:right w:val="none" w:sz="0" w:space="0" w:color="auto"/>
          </w:divBdr>
        </w:div>
        <w:div w:id="1483354776">
          <w:marLeft w:val="0"/>
          <w:marRight w:val="0"/>
          <w:marTop w:val="0"/>
          <w:marBottom w:val="0"/>
          <w:divBdr>
            <w:top w:val="none" w:sz="0" w:space="0" w:color="auto"/>
            <w:left w:val="none" w:sz="0" w:space="0" w:color="auto"/>
            <w:bottom w:val="none" w:sz="0" w:space="0" w:color="auto"/>
            <w:right w:val="none" w:sz="0" w:space="0" w:color="auto"/>
          </w:divBdr>
        </w:div>
        <w:div w:id="316425188">
          <w:marLeft w:val="0"/>
          <w:marRight w:val="0"/>
          <w:marTop w:val="0"/>
          <w:marBottom w:val="0"/>
          <w:divBdr>
            <w:top w:val="none" w:sz="0" w:space="0" w:color="auto"/>
            <w:left w:val="none" w:sz="0" w:space="0" w:color="auto"/>
            <w:bottom w:val="none" w:sz="0" w:space="0" w:color="auto"/>
            <w:right w:val="none" w:sz="0" w:space="0" w:color="auto"/>
          </w:divBdr>
        </w:div>
        <w:div w:id="232157746">
          <w:marLeft w:val="0"/>
          <w:marRight w:val="0"/>
          <w:marTop w:val="0"/>
          <w:marBottom w:val="0"/>
          <w:divBdr>
            <w:top w:val="none" w:sz="0" w:space="0" w:color="auto"/>
            <w:left w:val="none" w:sz="0" w:space="0" w:color="auto"/>
            <w:bottom w:val="none" w:sz="0" w:space="0" w:color="auto"/>
            <w:right w:val="none" w:sz="0" w:space="0" w:color="auto"/>
          </w:divBdr>
        </w:div>
        <w:div w:id="126551154">
          <w:marLeft w:val="0"/>
          <w:marRight w:val="0"/>
          <w:marTop w:val="0"/>
          <w:marBottom w:val="0"/>
          <w:divBdr>
            <w:top w:val="none" w:sz="0" w:space="0" w:color="auto"/>
            <w:left w:val="none" w:sz="0" w:space="0" w:color="auto"/>
            <w:bottom w:val="none" w:sz="0" w:space="0" w:color="auto"/>
            <w:right w:val="none" w:sz="0" w:space="0" w:color="auto"/>
          </w:divBdr>
        </w:div>
        <w:div w:id="460539467">
          <w:marLeft w:val="0"/>
          <w:marRight w:val="0"/>
          <w:marTop w:val="0"/>
          <w:marBottom w:val="0"/>
          <w:divBdr>
            <w:top w:val="none" w:sz="0" w:space="0" w:color="auto"/>
            <w:left w:val="none" w:sz="0" w:space="0" w:color="auto"/>
            <w:bottom w:val="none" w:sz="0" w:space="0" w:color="auto"/>
            <w:right w:val="none" w:sz="0" w:space="0" w:color="auto"/>
          </w:divBdr>
        </w:div>
        <w:div w:id="1098527613">
          <w:marLeft w:val="0"/>
          <w:marRight w:val="0"/>
          <w:marTop w:val="0"/>
          <w:marBottom w:val="0"/>
          <w:divBdr>
            <w:top w:val="none" w:sz="0" w:space="0" w:color="auto"/>
            <w:left w:val="none" w:sz="0" w:space="0" w:color="auto"/>
            <w:bottom w:val="none" w:sz="0" w:space="0" w:color="auto"/>
            <w:right w:val="none" w:sz="0" w:space="0" w:color="auto"/>
          </w:divBdr>
        </w:div>
        <w:div w:id="1610622506">
          <w:marLeft w:val="0"/>
          <w:marRight w:val="0"/>
          <w:marTop w:val="0"/>
          <w:marBottom w:val="0"/>
          <w:divBdr>
            <w:top w:val="none" w:sz="0" w:space="0" w:color="auto"/>
            <w:left w:val="none" w:sz="0" w:space="0" w:color="auto"/>
            <w:bottom w:val="none" w:sz="0" w:space="0" w:color="auto"/>
            <w:right w:val="none" w:sz="0" w:space="0" w:color="auto"/>
          </w:divBdr>
        </w:div>
        <w:div w:id="492258338">
          <w:marLeft w:val="0"/>
          <w:marRight w:val="0"/>
          <w:marTop w:val="0"/>
          <w:marBottom w:val="0"/>
          <w:divBdr>
            <w:top w:val="none" w:sz="0" w:space="0" w:color="auto"/>
            <w:left w:val="none" w:sz="0" w:space="0" w:color="auto"/>
            <w:bottom w:val="none" w:sz="0" w:space="0" w:color="auto"/>
            <w:right w:val="none" w:sz="0" w:space="0" w:color="auto"/>
          </w:divBdr>
        </w:div>
        <w:div w:id="1624768784">
          <w:marLeft w:val="0"/>
          <w:marRight w:val="0"/>
          <w:marTop w:val="0"/>
          <w:marBottom w:val="0"/>
          <w:divBdr>
            <w:top w:val="none" w:sz="0" w:space="0" w:color="auto"/>
            <w:left w:val="none" w:sz="0" w:space="0" w:color="auto"/>
            <w:bottom w:val="none" w:sz="0" w:space="0" w:color="auto"/>
            <w:right w:val="none" w:sz="0" w:space="0" w:color="auto"/>
          </w:divBdr>
        </w:div>
        <w:div w:id="1513564368">
          <w:marLeft w:val="0"/>
          <w:marRight w:val="0"/>
          <w:marTop w:val="0"/>
          <w:marBottom w:val="0"/>
          <w:divBdr>
            <w:top w:val="none" w:sz="0" w:space="0" w:color="auto"/>
            <w:left w:val="none" w:sz="0" w:space="0" w:color="auto"/>
            <w:bottom w:val="none" w:sz="0" w:space="0" w:color="auto"/>
            <w:right w:val="none" w:sz="0" w:space="0" w:color="auto"/>
          </w:divBdr>
        </w:div>
        <w:div w:id="1465348257">
          <w:marLeft w:val="0"/>
          <w:marRight w:val="0"/>
          <w:marTop w:val="0"/>
          <w:marBottom w:val="0"/>
          <w:divBdr>
            <w:top w:val="none" w:sz="0" w:space="0" w:color="auto"/>
            <w:left w:val="none" w:sz="0" w:space="0" w:color="auto"/>
            <w:bottom w:val="none" w:sz="0" w:space="0" w:color="auto"/>
            <w:right w:val="none" w:sz="0" w:space="0" w:color="auto"/>
          </w:divBdr>
        </w:div>
        <w:div w:id="1827352548">
          <w:marLeft w:val="0"/>
          <w:marRight w:val="0"/>
          <w:marTop w:val="0"/>
          <w:marBottom w:val="0"/>
          <w:divBdr>
            <w:top w:val="none" w:sz="0" w:space="0" w:color="auto"/>
            <w:left w:val="none" w:sz="0" w:space="0" w:color="auto"/>
            <w:bottom w:val="none" w:sz="0" w:space="0" w:color="auto"/>
            <w:right w:val="none" w:sz="0" w:space="0" w:color="auto"/>
          </w:divBdr>
        </w:div>
        <w:div w:id="1543245812">
          <w:marLeft w:val="0"/>
          <w:marRight w:val="0"/>
          <w:marTop w:val="0"/>
          <w:marBottom w:val="0"/>
          <w:divBdr>
            <w:top w:val="none" w:sz="0" w:space="0" w:color="auto"/>
            <w:left w:val="none" w:sz="0" w:space="0" w:color="auto"/>
            <w:bottom w:val="none" w:sz="0" w:space="0" w:color="auto"/>
            <w:right w:val="none" w:sz="0" w:space="0" w:color="auto"/>
          </w:divBdr>
        </w:div>
        <w:div w:id="2115905008">
          <w:marLeft w:val="0"/>
          <w:marRight w:val="0"/>
          <w:marTop w:val="0"/>
          <w:marBottom w:val="0"/>
          <w:divBdr>
            <w:top w:val="none" w:sz="0" w:space="0" w:color="auto"/>
            <w:left w:val="none" w:sz="0" w:space="0" w:color="auto"/>
            <w:bottom w:val="none" w:sz="0" w:space="0" w:color="auto"/>
            <w:right w:val="none" w:sz="0" w:space="0" w:color="auto"/>
          </w:divBdr>
        </w:div>
        <w:div w:id="1905098249">
          <w:marLeft w:val="0"/>
          <w:marRight w:val="0"/>
          <w:marTop w:val="0"/>
          <w:marBottom w:val="0"/>
          <w:divBdr>
            <w:top w:val="none" w:sz="0" w:space="0" w:color="auto"/>
            <w:left w:val="none" w:sz="0" w:space="0" w:color="auto"/>
            <w:bottom w:val="none" w:sz="0" w:space="0" w:color="auto"/>
            <w:right w:val="none" w:sz="0" w:space="0" w:color="auto"/>
          </w:divBdr>
        </w:div>
        <w:div w:id="1168793027">
          <w:marLeft w:val="0"/>
          <w:marRight w:val="0"/>
          <w:marTop w:val="0"/>
          <w:marBottom w:val="0"/>
          <w:divBdr>
            <w:top w:val="none" w:sz="0" w:space="0" w:color="auto"/>
            <w:left w:val="none" w:sz="0" w:space="0" w:color="auto"/>
            <w:bottom w:val="none" w:sz="0" w:space="0" w:color="auto"/>
            <w:right w:val="none" w:sz="0" w:space="0" w:color="auto"/>
          </w:divBdr>
        </w:div>
        <w:div w:id="681204386">
          <w:marLeft w:val="0"/>
          <w:marRight w:val="0"/>
          <w:marTop w:val="0"/>
          <w:marBottom w:val="0"/>
          <w:divBdr>
            <w:top w:val="none" w:sz="0" w:space="0" w:color="auto"/>
            <w:left w:val="none" w:sz="0" w:space="0" w:color="auto"/>
            <w:bottom w:val="none" w:sz="0" w:space="0" w:color="auto"/>
            <w:right w:val="none" w:sz="0" w:space="0" w:color="auto"/>
          </w:divBdr>
        </w:div>
        <w:div w:id="398601308">
          <w:marLeft w:val="0"/>
          <w:marRight w:val="0"/>
          <w:marTop w:val="0"/>
          <w:marBottom w:val="0"/>
          <w:divBdr>
            <w:top w:val="none" w:sz="0" w:space="0" w:color="auto"/>
            <w:left w:val="none" w:sz="0" w:space="0" w:color="auto"/>
            <w:bottom w:val="none" w:sz="0" w:space="0" w:color="auto"/>
            <w:right w:val="none" w:sz="0" w:space="0" w:color="auto"/>
          </w:divBdr>
        </w:div>
        <w:div w:id="1501652566">
          <w:marLeft w:val="0"/>
          <w:marRight w:val="0"/>
          <w:marTop w:val="0"/>
          <w:marBottom w:val="0"/>
          <w:divBdr>
            <w:top w:val="none" w:sz="0" w:space="0" w:color="auto"/>
            <w:left w:val="none" w:sz="0" w:space="0" w:color="auto"/>
            <w:bottom w:val="none" w:sz="0" w:space="0" w:color="auto"/>
            <w:right w:val="none" w:sz="0" w:space="0" w:color="auto"/>
          </w:divBdr>
        </w:div>
        <w:div w:id="469978840">
          <w:marLeft w:val="0"/>
          <w:marRight w:val="0"/>
          <w:marTop w:val="0"/>
          <w:marBottom w:val="0"/>
          <w:divBdr>
            <w:top w:val="none" w:sz="0" w:space="0" w:color="auto"/>
            <w:left w:val="none" w:sz="0" w:space="0" w:color="auto"/>
            <w:bottom w:val="none" w:sz="0" w:space="0" w:color="auto"/>
            <w:right w:val="none" w:sz="0" w:space="0" w:color="auto"/>
          </w:divBdr>
        </w:div>
      </w:divsChild>
    </w:div>
    <w:div w:id="1198422380">
      <w:bodyDiv w:val="1"/>
      <w:marLeft w:val="0"/>
      <w:marRight w:val="0"/>
      <w:marTop w:val="0"/>
      <w:marBottom w:val="0"/>
      <w:divBdr>
        <w:top w:val="none" w:sz="0" w:space="0" w:color="auto"/>
        <w:left w:val="none" w:sz="0" w:space="0" w:color="auto"/>
        <w:bottom w:val="none" w:sz="0" w:space="0" w:color="auto"/>
        <w:right w:val="none" w:sz="0" w:space="0" w:color="auto"/>
      </w:divBdr>
    </w:div>
    <w:div w:id="1226604501">
      <w:bodyDiv w:val="1"/>
      <w:marLeft w:val="0"/>
      <w:marRight w:val="0"/>
      <w:marTop w:val="0"/>
      <w:marBottom w:val="0"/>
      <w:divBdr>
        <w:top w:val="none" w:sz="0" w:space="0" w:color="auto"/>
        <w:left w:val="none" w:sz="0" w:space="0" w:color="auto"/>
        <w:bottom w:val="none" w:sz="0" w:space="0" w:color="auto"/>
        <w:right w:val="none" w:sz="0" w:space="0" w:color="auto"/>
      </w:divBdr>
    </w:div>
    <w:div w:id="1237665842">
      <w:bodyDiv w:val="1"/>
      <w:marLeft w:val="0"/>
      <w:marRight w:val="0"/>
      <w:marTop w:val="0"/>
      <w:marBottom w:val="0"/>
      <w:divBdr>
        <w:top w:val="none" w:sz="0" w:space="0" w:color="auto"/>
        <w:left w:val="none" w:sz="0" w:space="0" w:color="auto"/>
        <w:bottom w:val="none" w:sz="0" w:space="0" w:color="auto"/>
        <w:right w:val="none" w:sz="0" w:space="0" w:color="auto"/>
      </w:divBdr>
    </w:div>
    <w:div w:id="1278296995">
      <w:bodyDiv w:val="1"/>
      <w:marLeft w:val="0"/>
      <w:marRight w:val="0"/>
      <w:marTop w:val="0"/>
      <w:marBottom w:val="0"/>
      <w:divBdr>
        <w:top w:val="none" w:sz="0" w:space="0" w:color="auto"/>
        <w:left w:val="none" w:sz="0" w:space="0" w:color="auto"/>
        <w:bottom w:val="none" w:sz="0" w:space="0" w:color="auto"/>
        <w:right w:val="none" w:sz="0" w:space="0" w:color="auto"/>
      </w:divBdr>
    </w:div>
    <w:div w:id="1286958994">
      <w:bodyDiv w:val="1"/>
      <w:marLeft w:val="0"/>
      <w:marRight w:val="0"/>
      <w:marTop w:val="0"/>
      <w:marBottom w:val="0"/>
      <w:divBdr>
        <w:top w:val="none" w:sz="0" w:space="0" w:color="auto"/>
        <w:left w:val="none" w:sz="0" w:space="0" w:color="auto"/>
        <w:bottom w:val="none" w:sz="0" w:space="0" w:color="auto"/>
        <w:right w:val="none" w:sz="0" w:space="0" w:color="auto"/>
      </w:divBdr>
    </w:div>
    <w:div w:id="1324965092">
      <w:bodyDiv w:val="1"/>
      <w:marLeft w:val="0"/>
      <w:marRight w:val="0"/>
      <w:marTop w:val="0"/>
      <w:marBottom w:val="0"/>
      <w:divBdr>
        <w:top w:val="none" w:sz="0" w:space="0" w:color="auto"/>
        <w:left w:val="none" w:sz="0" w:space="0" w:color="auto"/>
        <w:bottom w:val="none" w:sz="0" w:space="0" w:color="auto"/>
        <w:right w:val="none" w:sz="0" w:space="0" w:color="auto"/>
      </w:divBdr>
    </w:div>
    <w:div w:id="1348605952">
      <w:bodyDiv w:val="1"/>
      <w:marLeft w:val="0"/>
      <w:marRight w:val="0"/>
      <w:marTop w:val="0"/>
      <w:marBottom w:val="0"/>
      <w:divBdr>
        <w:top w:val="none" w:sz="0" w:space="0" w:color="auto"/>
        <w:left w:val="none" w:sz="0" w:space="0" w:color="auto"/>
        <w:bottom w:val="none" w:sz="0" w:space="0" w:color="auto"/>
        <w:right w:val="none" w:sz="0" w:space="0" w:color="auto"/>
      </w:divBdr>
    </w:div>
    <w:div w:id="1354456818">
      <w:bodyDiv w:val="1"/>
      <w:marLeft w:val="0"/>
      <w:marRight w:val="0"/>
      <w:marTop w:val="0"/>
      <w:marBottom w:val="0"/>
      <w:divBdr>
        <w:top w:val="none" w:sz="0" w:space="0" w:color="auto"/>
        <w:left w:val="none" w:sz="0" w:space="0" w:color="auto"/>
        <w:bottom w:val="none" w:sz="0" w:space="0" w:color="auto"/>
        <w:right w:val="none" w:sz="0" w:space="0" w:color="auto"/>
      </w:divBdr>
    </w:div>
    <w:div w:id="1363745126">
      <w:bodyDiv w:val="1"/>
      <w:marLeft w:val="0"/>
      <w:marRight w:val="0"/>
      <w:marTop w:val="0"/>
      <w:marBottom w:val="0"/>
      <w:divBdr>
        <w:top w:val="none" w:sz="0" w:space="0" w:color="auto"/>
        <w:left w:val="none" w:sz="0" w:space="0" w:color="auto"/>
        <w:bottom w:val="none" w:sz="0" w:space="0" w:color="auto"/>
        <w:right w:val="none" w:sz="0" w:space="0" w:color="auto"/>
      </w:divBdr>
    </w:div>
    <w:div w:id="1418285512">
      <w:bodyDiv w:val="1"/>
      <w:marLeft w:val="0"/>
      <w:marRight w:val="0"/>
      <w:marTop w:val="0"/>
      <w:marBottom w:val="0"/>
      <w:divBdr>
        <w:top w:val="none" w:sz="0" w:space="0" w:color="auto"/>
        <w:left w:val="none" w:sz="0" w:space="0" w:color="auto"/>
        <w:bottom w:val="none" w:sz="0" w:space="0" w:color="auto"/>
        <w:right w:val="none" w:sz="0" w:space="0" w:color="auto"/>
      </w:divBdr>
      <w:divsChild>
        <w:div w:id="267201241">
          <w:marLeft w:val="0"/>
          <w:marRight w:val="0"/>
          <w:marTop w:val="0"/>
          <w:marBottom w:val="0"/>
          <w:divBdr>
            <w:top w:val="none" w:sz="0" w:space="0" w:color="auto"/>
            <w:left w:val="none" w:sz="0" w:space="0" w:color="auto"/>
            <w:bottom w:val="none" w:sz="0" w:space="0" w:color="auto"/>
            <w:right w:val="none" w:sz="0" w:space="0" w:color="auto"/>
          </w:divBdr>
          <w:divsChild>
            <w:div w:id="1976328119">
              <w:marLeft w:val="0"/>
              <w:marRight w:val="0"/>
              <w:marTop w:val="0"/>
              <w:marBottom w:val="0"/>
              <w:divBdr>
                <w:top w:val="none" w:sz="0" w:space="0" w:color="auto"/>
                <w:left w:val="none" w:sz="0" w:space="0" w:color="auto"/>
                <w:bottom w:val="none" w:sz="0" w:space="0" w:color="auto"/>
                <w:right w:val="none" w:sz="0" w:space="0" w:color="auto"/>
              </w:divBdr>
              <w:divsChild>
                <w:div w:id="565844530">
                  <w:marLeft w:val="0"/>
                  <w:marRight w:val="0"/>
                  <w:marTop w:val="0"/>
                  <w:marBottom w:val="0"/>
                  <w:divBdr>
                    <w:top w:val="none" w:sz="0" w:space="0" w:color="auto"/>
                    <w:left w:val="none" w:sz="0" w:space="0" w:color="auto"/>
                    <w:bottom w:val="none" w:sz="0" w:space="0" w:color="auto"/>
                    <w:right w:val="none" w:sz="0" w:space="0" w:color="auto"/>
                  </w:divBdr>
                  <w:divsChild>
                    <w:div w:id="4854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93017">
      <w:bodyDiv w:val="1"/>
      <w:marLeft w:val="0"/>
      <w:marRight w:val="0"/>
      <w:marTop w:val="0"/>
      <w:marBottom w:val="0"/>
      <w:divBdr>
        <w:top w:val="none" w:sz="0" w:space="0" w:color="auto"/>
        <w:left w:val="none" w:sz="0" w:space="0" w:color="auto"/>
        <w:bottom w:val="none" w:sz="0" w:space="0" w:color="auto"/>
        <w:right w:val="none" w:sz="0" w:space="0" w:color="auto"/>
      </w:divBdr>
    </w:div>
    <w:div w:id="1467159026">
      <w:bodyDiv w:val="1"/>
      <w:marLeft w:val="0"/>
      <w:marRight w:val="0"/>
      <w:marTop w:val="0"/>
      <w:marBottom w:val="0"/>
      <w:divBdr>
        <w:top w:val="none" w:sz="0" w:space="0" w:color="auto"/>
        <w:left w:val="none" w:sz="0" w:space="0" w:color="auto"/>
        <w:bottom w:val="none" w:sz="0" w:space="0" w:color="auto"/>
        <w:right w:val="none" w:sz="0" w:space="0" w:color="auto"/>
      </w:divBdr>
    </w:div>
    <w:div w:id="1471365433">
      <w:bodyDiv w:val="1"/>
      <w:marLeft w:val="0"/>
      <w:marRight w:val="0"/>
      <w:marTop w:val="0"/>
      <w:marBottom w:val="0"/>
      <w:divBdr>
        <w:top w:val="none" w:sz="0" w:space="0" w:color="auto"/>
        <w:left w:val="none" w:sz="0" w:space="0" w:color="auto"/>
        <w:bottom w:val="none" w:sz="0" w:space="0" w:color="auto"/>
        <w:right w:val="none" w:sz="0" w:space="0" w:color="auto"/>
      </w:divBdr>
      <w:divsChild>
        <w:div w:id="1164588175">
          <w:marLeft w:val="0"/>
          <w:marRight w:val="0"/>
          <w:marTop w:val="0"/>
          <w:marBottom w:val="0"/>
          <w:divBdr>
            <w:top w:val="none" w:sz="0" w:space="0" w:color="auto"/>
            <w:left w:val="none" w:sz="0" w:space="0" w:color="auto"/>
            <w:bottom w:val="none" w:sz="0" w:space="0" w:color="auto"/>
            <w:right w:val="none" w:sz="0" w:space="0" w:color="auto"/>
          </w:divBdr>
          <w:divsChild>
            <w:div w:id="1995912161">
              <w:marLeft w:val="0"/>
              <w:marRight w:val="0"/>
              <w:marTop w:val="0"/>
              <w:marBottom w:val="0"/>
              <w:divBdr>
                <w:top w:val="none" w:sz="0" w:space="0" w:color="auto"/>
                <w:left w:val="none" w:sz="0" w:space="0" w:color="auto"/>
                <w:bottom w:val="none" w:sz="0" w:space="0" w:color="auto"/>
                <w:right w:val="none" w:sz="0" w:space="0" w:color="auto"/>
              </w:divBdr>
              <w:divsChild>
                <w:div w:id="1750342751">
                  <w:marLeft w:val="0"/>
                  <w:marRight w:val="0"/>
                  <w:marTop w:val="0"/>
                  <w:marBottom w:val="0"/>
                  <w:divBdr>
                    <w:top w:val="none" w:sz="0" w:space="0" w:color="auto"/>
                    <w:left w:val="none" w:sz="0" w:space="0" w:color="auto"/>
                    <w:bottom w:val="none" w:sz="0" w:space="0" w:color="auto"/>
                    <w:right w:val="none" w:sz="0" w:space="0" w:color="auto"/>
                  </w:divBdr>
                  <w:divsChild>
                    <w:div w:id="1957326323">
                      <w:marLeft w:val="0"/>
                      <w:marRight w:val="0"/>
                      <w:marTop w:val="0"/>
                      <w:marBottom w:val="0"/>
                      <w:divBdr>
                        <w:top w:val="none" w:sz="0" w:space="0" w:color="auto"/>
                        <w:left w:val="none" w:sz="0" w:space="0" w:color="auto"/>
                        <w:bottom w:val="none" w:sz="0" w:space="0" w:color="auto"/>
                        <w:right w:val="none" w:sz="0" w:space="0" w:color="auto"/>
                      </w:divBdr>
                    </w:div>
                    <w:div w:id="770198674">
                      <w:marLeft w:val="0"/>
                      <w:marRight w:val="0"/>
                      <w:marTop w:val="0"/>
                      <w:marBottom w:val="0"/>
                      <w:divBdr>
                        <w:top w:val="none" w:sz="0" w:space="0" w:color="auto"/>
                        <w:left w:val="none" w:sz="0" w:space="0" w:color="auto"/>
                        <w:bottom w:val="none" w:sz="0" w:space="0" w:color="auto"/>
                        <w:right w:val="none" w:sz="0" w:space="0" w:color="auto"/>
                      </w:divBdr>
                    </w:div>
                    <w:div w:id="522062243">
                      <w:marLeft w:val="0"/>
                      <w:marRight w:val="0"/>
                      <w:marTop w:val="0"/>
                      <w:marBottom w:val="0"/>
                      <w:divBdr>
                        <w:top w:val="none" w:sz="0" w:space="0" w:color="auto"/>
                        <w:left w:val="none" w:sz="0" w:space="0" w:color="auto"/>
                        <w:bottom w:val="none" w:sz="0" w:space="0" w:color="auto"/>
                        <w:right w:val="none" w:sz="0" w:space="0" w:color="auto"/>
                      </w:divBdr>
                    </w:div>
                    <w:div w:id="917715893">
                      <w:marLeft w:val="0"/>
                      <w:marRight w:val="0"/>
                      <w:marTop w:val="0"/>
                      <w:marBottom w:val="0"/>
                      <w:divBdr>
                        <w:top w:val="none" w:sz="0" w:space="0" w:color="auto"/>
                        <w:left w:val="none" w:sz="0" w:space="0" w:color="auto"/>
                        <w:bottom w:val="none" w:sz="0" w:space="0" w:color="auto"/>
                        <w:right w:val="none" w:sz="0" w:space="0" w:color="auto"/>
                      </w:divBdr>
                    </w:div>
                    <w:div w:id="810711945">
                      <w:marLeft w:val="0"/>
                      <w:marRight w:val="0"/>
                      <w:marTop w:val="0"/>
                      <w:marBottom w:val="0"/>
                      <w:divBdr>
                        <w:top w:val="none" w:sz="0" w:space="0" w:color="auto"/>
                        <w:left w:val="none" w:sz="0" w:space="0" w:color="auto"/>
                        <w:bottom w:val="none" w:sz="0" w:space="0" w:color="auto"/>
                        <w:right w:val="none" w:sz="0" w:space="0" w:color="auto"/>
                      </w:divBdr>
                    </w:div>
                    <w:div w:id="1557232595">
                      <w:marLeft w:val="0"/>
                      <w:marRight w:val="0"/>
                      <w:marTop w:val="0"/>
                      <w:marBottom w:val="0"/>
                      <w:divBdr>
                        <w:top w:val="none" w:sz="0" w:space="0" w:color="auto"/>
                        <w:left w:val="none" w:sz="0" w:space="0" w:color="auto"/>
                        <w:bottom w:val="none" w:sz="0" w:space="0" w:color="auto"/>
                        <w:right w:val="none" w:sz="0" w:space="0" w:color="auto"/>
                      </w:divBdr>
                    </w:div>
                    <w:div w:id="2073963890">
                      <w:marLeft w:val="0"/>
                      <w:marRight w:val="0"/>
                      <w:marTop w:val="0"/>
                      <w:marBottom w:val="0"/>
                      <w:divBdr>
                        <w:top w:val="none" w:sz="0" w:space="0" w:color="auto"/>
                        <w:left w:val="none" w:sz="0" w:space="0" w:color="auto"/>
                        <w:bottom w:val="none" w:sz="0" w:space="0" w:color="auto"/>
                        <w:right w:val="none" w:sz="0" w:space="0" w:color="auto"/>
                      </w:divBdr>
                    </w:div>
                    <w:div w:id="1991206233">
                      <w:marLeft w:val="0"/>
                      <w:marRight w:val="0"/>
                      <w:marTop w:val="0"/>
                      <w:marBottom w:val="0"/>
                      <w:divBdr>
                        <w:top w:val="none" w:sz="0" w:space="0" w:color="auto"/>
                        <w:left w:val="none" w:sz="0" w:space="0" w:color="auto"/>
                        <w:bottom w:val="none" w:sz="0" w:space="0" w:color="auto"/>
                        <w:right w:val="none" w:sz="0" w:space="0" w:color="auto"/>
                      </w:divBdr>
                      <w:divsChild>
                        <w:div w:id="23139877">
                          <w:marLeft w:val="0"/>
                          <w:marRight w:val="0"/>
                          <w:marTop w:val="0"/>
                          <w:marBottom w:val="0"/>
                          <w:divBdr>
                            <w:top w:val="none" w:sz="0" w:space="0" w:color="auto"/>
                            <w:left w:val="none" w:sz="0" w:space="0" w:color="auto"/>
                            <w:bottom w:val="none" w:sz="0" w:space="0" w:color="auto"/>
                            <w:right w:val="none" w:sz="0" w:space="0" w:color="auto"/>
                          </w:divBdr>
                        </w:div>
                        <w:div w:id="602494615">
                          <w:marLeft w:val="0"/>
                          <w:marRight w:val="0"/>
                          <w:marTop w:val="0"/>
                          <w:marBottom w:val="0"/>
                          <w:divBdr>
                            <w:top w:val="none" w:sz="0" w:space="0" w:color="auto"/>
                            <w:left w:val="none" w:sz="0" w:space="0" w:color="auto"/>
                            <w:bottom w:val="none" w:sz="0" w:space="0" w:color="auto"/>
                            <w:right w:val="none" w:sz="0" w:space="0" w:color="auto"/>
                          </w:divBdr>
                        </w:div>
                      </w:divsChild>
                    </w:div>
                    <w:div w:id="795370634">
                      <w:marLeft w:val="0"/>
                      <w:marRight w:val="0"/>
                      <w:marTop w:val="0"/>
                      <w:marBottom w:val="0"/>
                      <w:divBdr>
                        <w:top w:val="none" w:sz="0" w:space="0" w:color="auto"/>
                        <w:left w:val="none" w:sz="0" w:space="0" w:color="auto"/>
                        <w:bottom w:val="none" w:sz="0" w:space="0" w:color="auto"/>
                        <w:right w:val="none" w:sz="0" w:space="0" w:color="auto"/>
                      </w:divBdr>
                    </w:div>
                    <w:div w:id="922647520">
                      <w:marLeft w:val="0"/>
                      <w:marRight w:val="0"/>
                      <w:marTop w:val="0"/>
                      <w:marBottom w:val="0"/>
                      <w:divBdr>
                        <w:top w:val="none" w:sz="0" w:space="0" w:color="auto"/>
                        <w:left w:val="none" w:sz="0" w:space="0" w:color="auto"/>
                        <w:bottom w:val="none" w:sz="0" w:space="0" w:color="auto"/>
                        <w:right w:val="none" w:sz="0" w:space="0" w:color="auto"/>
                      </w:divBdr>
                    </w:div>
                    <w:div w:id="1815366962">
                      <w:marLeft w:val="0"/>
                      <w:marRight w:val="0"/>
                      <w:marTop w:val="0"/>
                      <w:marBottom w:val="0"/>
                      <w:divBdr>
                        <w:top w:val="none" w:sz="0" w:space="0" w:color="auto"/>
                        <w:left w:val="none" w:sz="0" w:space="0" w:color="auto"/>
                        <w:bottom w:val="none" w:sz="0" w:space="0" w:color="auto"/>
                        <w:right w:val="none" w:sz="0" w:space="0" w:color="auto"/>
                      </w:divBdr>
                    </w:div>
                    <w:div w:id="3166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75515">
      <w:bodyDiv w:val="1"/>
      <w:marLeft w:val="0"/>
      <w:marRight w:val="0"/>
      <w:marTop w:val="0"/>
      <w:marBottom w:val="0"/>
      <w:divBdr>
        <w:top w:val="none" w:sz="0" w:space="0" w:color="auto"/>
        <w:left w:val="none" w:sz="0" w:space="0" w:color="auto"/>
        <w:bottom w:val="none" w:sz="0" w:space="0" w:color="auto"/>
        <w:right w:val="none" w:sz="0" w:space="0" w:color="auto"/>
      </w:divBdr>
      <w:divsChild>
        <w:div w:id="695735155">
          <w:marLeft w:val="0"/>
          <w:marRight w:val="0"/>
          <w:marTop w:val="0"/>
          <w:marBottom w:val="0"/>
          <w:divBdr>
            <w:top w:val="none" w:sz="0" w:space="0" w:color="auto"/>
            <w:left w:val="none" w:sz="0" w:space="0" w:color="auto"/>
            <w:bottom w:val="none" w:sz="0" w:space="0" w:color="auto"/>
            <w:right w:val="none" w:sz="0" w:space="0" w:color="auto"/>
          </w:divBdr>
        </w:div>
        <w:div w:id="982658188">
          <w:marLeft w:val="0"/>
          <w:marRight w:val="0"/>
          <w:marTop w:val="0"/>
          <w:marBottom w:val="0"/>
          <w:divBdr>
            <w:top w:val="none" w:sz="0" w:space="0" w:color="auto"/>
            <w:left w:val="none" w:sz="0" w:space="0" w:color="auto"/>
            <w:bottom w:val="none" w:sz="0" w:space="0" w:color="auto"/>
            <w:right w:val="none" w:sz="0" w:space="0" w:color="auto"/>
          </w:divBdr>
        </w:div>
        <w:div w:id="41564430">
          <w:marLeft w:val="0"/>
          <w:marRight w:val="0"/>
          <w:marTop w:val="0"/>
          <w:marBottom w:val="0"/>
          <w:divBdr>
            <w:top w:val="none" w:sz="0" w:space="0" w:color="auto"/>
            <w:left w:val="none" w:sz="0" w:space="0" w:color="auto"/>
            <w:bottom w:val="none" w:sz="0" w:space="0" w:color="auto"/>
            <w:right w:val="none" w:sz="0" w:space="0" w:color="auto"/>
          </w:divBdr>
        </w:div>
        <w:div w:id="2021157345">
          <w:marLeft w:val="0"/>
          <w:marRight w:val="0"/>
          <w:marTop w:val="0"/>
          <w:marBottom w:val="0"/>
          <w:divBdr>
            <w:top w:val="none" w:sz="0" w:space="0" w:color="auto"/>
            <w:left w:val="none" w:sz="0" w:space="0" w:color="auto"/>
            <w:bottom w:val="none" w:sz="0" w:space="0" w:color="auto"/>
            <w:right w:val="none" w:sz="0" w:space="0" w:color="auto"/>
          </w:divBdr>
        </w:div>
        <w:div w:id="1933195153">
          <w:marLeft w:val="0"/>
          <w:marRight w:val="0"/>
          <w:marTop w:val="0"/>
          <w:marBottom w:val="0"/>
          <w:divBdr>
            <w:top w:val="none" w:sz="0" w:space="0" w:color="auto"/>
            <w:left w:val="none" w:sz="0" w:space="0" w:color="auto"/>
            <w:bottom w:val="none" w:sz="0" w:space="0" w:color="auto"/>
            <w:right w:val="none" w:sz="0" w:space="0" w:color="auto"/>
          </w:divBdr>
        </w:div>
        <w:div w:id="1473794840">
          <w:marLeft w:val="0"/>
          <w:marRight w:val="0"/>
          <w:marTop w:val="0"/>
          <w:marBottom w:val="0"/>
          <w:divBdr>
            <w:top w:val="none" w:sz="0" w:space="0" w:color="auto"/>
            <w:left w:val="none" w:sz="0" w:space="0" w:color="auto"/>
            <w:bottom w:val="none" w:sz="0" w:space="0" w:color="auto"/>
            <w:right w:val="none" w:sz="0" w:space="0" w:color="auto"/>
          </w:divBdr>
        </w:div>
        <w:div w:id="1544755191">
          <w:marLeft w:val="0"/>
          <w:marRight w:val="0"/>
          <w:marTop w:val="0"/>
          <w:marBottom w:val="0"/>
          <w:divBdr>
            <w:top w:val="none" w:sz="0" w:space="0" w:color="auto"/>
            <w:left w:val="none" w:sz="0" w:space="0" w:color="auto"/>
            <w:bottom w:val="none" w:sz="0" w:space="0" w:color="auto"/>
            <w:right w:val="none" w:sz="0" w:space="0" w:color="auto"/>
          </w:divBdr>
        </w:div>
        <w:div w:id="1631547652">
          <w:marLeft w:val="0"/>
          <w:marRight w:val="0"/>
          <w:marTop w:val="0"/>
          <w:marBottom w:val="0"/>
          <w:divBdr>
            <w:top w:val="none" w:sz="0" w:space="0" w:color="auto"/>
            <w:left w:val="none" w:sz="0" w:space="0" w:color="auto"/>
            <w:bottom w:val="none" w:sz="0" w:space="0" w:color="auto"/>
            <w:right w:val="none" w:sz="0" w:space="0" w:color="auto"/>
          </w:divBdr>
        </w:div>
        <w:div w:id="1283154048">
          <w:marLeft w:val="0"/>
          <w:marRight w:val="0"/>
          <w:marTop w:val="0"/>
          <w:marBottom w:val="0"/>
          <w:divBdr>
            <w:top w:val="none" w:sz="0" w:space="0" w:color="auto"/>
            <w:left w:val="none" w:sz="0" w:space="0" w:color="auto"/>
            <w:bottom w:val="none" w:sz="0" w:space="0" w:color="auto"/>
            <w:right w:val="none" w:sz="0" w:space="0" w:color="auto"/>
          </w:divBdr>
        </w:div>
        <w:div w:id="808017322">
          <w:marLeft w:val="0"/>
          <w:marRight w:val="0"/>
          <w:marTop w:val="0"/>
          <w:marBottom w:val="0"/>
          <w:divBdr>
            <w:top w:val="none" w:sz="0" w:space="0" w:color="auto"/>
            <w:left w:val="none" w:sz="0" w:space="0" w:color="auto"/>
            <w:bottom w:val="none" w:sz="0" w:space="0" w:color="auto"/>
            <w:right w:val="none" w:sz="0" w:space="0" w:color="auto"/>
          </w:divBdr>
        </w:div>
        <w:div w:id="1925720236">
          <w:marLeft w:val="0"/>
          <w:marRight w:val="0"/>
          <w:marTop w:val="0"/>
          <w:marBottom w:val="0"/>
          <w:divBdr>
            <w:top w:val="none" w:sz="0" w:space="0" w:color="auto"/>
            <w:left w:val="none" w:sz="0" w:space="0" w:color="auto"/>
            <w:bottom w:val="none" w:sz="0" w:space="0" w:color="auto"/>
            <w:right w:val="none" w:sz="0" w:space="0" w:color="auto"/>
          </w:divBdr>
        </w:div>
        <w:div w:id="1729307170">
          <w:marLeft w:val="0"/>
          <w:marRight w:val="0"/>
          <w:marTop w:val="0"/>
          <w:marBottom w:val="0"/>
          <w:divBdr>
            <w:top w:val="none" w:sz="0" w:space="0" w:color="auto"/>
            <w:left w:val="none" w:sz="0" w:space="0" w:color="auto"/>
            <w:bottom w:val="none" w:sz="0" w:space="0" w:color="auto"/>
            <w:right w:val="none" w:sz="0" w:space="0" w:color="auto"/>
          </w:divBdr>
        </w:div>
        <w:div w:id="42993757">
          <w:marLeft w:val="0"/>
          <w:marRight w:val="0"/>
          <w:marTop w:val="0"/>
          <w:marBottom w:val="0"/>
          <w:divBdr>
            <w:top w:val="none" w:sz="0" w:space="0" w:color="auto"/>
            <w:left w:val="none" w:sz="0" w:space="0" w:color="auto"/>
            <w:bottom w:val="none" w:sz="0" w:space="0" w:color="auto"/>
            <w:right w:val="none" w:sz="0" w:space="0" w:color="auto"/>
          </w:divBdr>
        </w:div>
        <w:div w:id="1511604222">
          <w:marLeft w:val="0"/>
          <w:marRight w:val="0"/>
          <w:marTop w:val="0"/>
          <w:marBottom w:val="0"/>
          <w:divBdr>
            <w:top w:val="none" w:sz="0" w:space="0" w:color="auto"/>
            <w:left w:val="none" w:sz="0" w:space="0" w:color="auto"/>
            <w:bottom w:val="none" w:sz="0" w:space="0" w:color="auto"/>
            <w:right w:val="none" w:sz="0" w:space="0" w:color="auto"/>
          </w:divBdr>
        </w:div>
        <w:div w:id="464126978">
          <w:marLeft w:val="0"/>
          <w:marRight w:val="0"/>
          <w:marTop w:val="0"/>
          <w:marBottom w:val="0"/>
          <w:divBdr>
            <w:top w:val="none" w:sz="0" w:space="0" w:color="auto"/>
            <w:left w:val="none" w:sz="0" w:space="0" w:color="auto"/>
            <w:bottom w:val="none" w:sz="0" w:space="0" w:color="auto"/>
            <w:right w:val="none" w:sz="0" w:space="0" w:color="auto"/>
          </w:divBdr>
        </w:div>
        <w:div w:id="1227760697">
          <w:marLeft w:val="0"/>
          <w:marRight w:val="0"/>
          <w:marTop w:val="0"/>
          <w:marBottom w:val="0"/>
          <w:divBdr>
            <w:top w:val="none" w:sz="0" w:space="0" w:color="auto"/>
            <w:left w:val="none" w:sz="0" w:space="0" w:color="auto"/>
            <w:bottom w:val="none" w:sz="0" w:space="0" w:color="auto"/>
            <w:right w:val="none" w:sz="0" w:space="0" w:color="auto"/>
          </w:divBdr>
        </w:div>
        <w:div w:id="992219406">
          <w:marLeft w:val="0"/>
          <w:marRight w:val="0"/>
          <w:marTop w:val="0"/>
          <w:marBottom w:val="0"/>
          <w:divBdr>
            <w:top w:val="none" w:sz="0" w:space="0" w:color="auto"/>
            <w:left w:val="none" w:sz="0" w:space="0" w:color="auto"/>
            <w:bottom w:val="none" w:sz="0" w:space="0" w:color="auto"/>
            <w:right w:val="none" w:sz="0" w:space="0" w:color="auto"/>
          </w:divBdr>
        </w:div>
        <w:div w:id="1120760393">
          <w:marLeft w:val="0"/>
          <w:marRight w:val="0"/>
          <w:marTop w:val="0"/>
          <w:marBottom w:val="0"/>
          <w:divBdr>
            <w:top w:val="none" w:sz="0" w:space="0" w:color="auto"/>
            <w:left w:val="none" w:sz="0" w:space="0" w:color="auto"/>
            <w:bottom w:val="none" w:sz="0" w:space="0" w:color="auto"/>
            <w:right w:val="none" w:sz="0" w:space="0" w:color="auto"/>
          </w:divBdr>
        </w:div>
        <w:div w:id="1916818120">
          <w:marLeft w:val="0"/>
          <w:marRight w:val="0"/>
          <w:marTop w:val="0"/>
          <w:marBottom w:val="0"/>
          <w:divBdr>
            <w:top w:val="none" w:sz="0" w:space="0" w:color="auto"/>
            <w:left w:val="none" w:sz="0" w:space="0" w:color="auto"/>
            <w:bottom w:val="none" w:sz="0" w:space="0" w:color="auto"/>
            <w:right w:val="none" w:sz="0" w:space="0" w:color="auto"/>
          </w:divBdr>
        </w:div>
        <w:div w:id="1496648664">
          <w:marLeft w:val="0"/>
          <w:marRight w:val="0"/>
          <w:marTop w:val="0"/>
          <w:marBottom w:val="0"/>
          <w:divBdr>
            <w:top w:val="none" w:sz="0" w:space="0" w:color="auto"/>
            <w:left w:val="none" w:sz="0" w:space="0" w:color="auto"/>
            <w:bottom w:val="none" w:sz="0" w:space="0" w:color="auto"/>
            <w:right w:val="none" w:sz="0" w:space="0" w:color="auto"/>
          </w:divBdr>
        </w:div>
        <w:div w:id="1568614943">
          <w:marLeft w:val="0"/>
          <w:marRight w:val="0"/>
          <w:marTop w:val="0"/>
          <w:marBottom w:val="0"/>
          <w:divBdr>
            <w:top w:val="none" w:sz="0" w:space="0" w:color="auto"/>
            <w:left w:val="none" w:sz="0" w:space="0" w:color="auto"/>
            <w:bottom w:val="none" w:sz="0" w:space="0" w:color="auto"/>
            <w:right w:val="none" w:sz="0" w:space="0" w:color="auto"/>
          </w:divBdr>
        </w:div>
        <w:div w:id="207449042">
          <w:marLeft w:val="0"/>
          <w:marRight w:val="0"/>
          <w:marTop w:val="0"/>
          <w:marBottom w:val="0"/>
          <w:divBdr>
            <w:top w:val="none" w:sz="0" w:space="0" w:color="auto"/>
            <w:left w:val="none" w:sz="0" w:space="0" w:color="auto"/>
            <w:bottom w:val="none" w:sz="0" w:space="0" w:color="auto"/>
            <w:right w:val="none" w:sz="0" w:space="0" w:color="auto"/>
          </w:divBdr>
        </w:div>
        <w:div w:id="2016493263">
          <w:marLeft w:val="0"/>
          <w:marRight w:val="0"/>
          <w:marTop w:val="0"/>
          <w:marBottom w:val="0"/>
          <w:divBdr>
            <w:top w:val="none" w:sz="0" w:space="0" w:color="auto"/>
            <w:left w:val="none" w:sz="0" w:space="0" w:color="auto"/>
            <w:bottom w:val="none" w:sz="0" w:space="0" w:color="auto"/>
            <w:right w:val="none" w:sz="0" w:space="0" w:color="auto"/>
          </w:divBdr>
        </w:div>
        <w:div w:id="792673153">
          <w:marLeft w:val="0"/>
          <w:marRight w:val="0"/>
          <w:marTop w:val="0"/>
          <w:marBottom w:val="0"/>
          <w:divBdr>
            <w:top w:val="none" w:sz="0" w:space="0" w:color="auto"/>
            <w:left w:val="none" w:sz="0" w:space="0" w:color="auto"/>
            <w:bottom w:val="none" w:sz="0" w:space="0" w:color="auto"/>
            <w:right w:val="none" w:sz="0" w:space="0" w:color="auto"/>
          </w:divBdr>
        </w:div>
        <w:div w:id="1502575546">
          <w:marLeft w:val="0"/>
          <w:marRight w:val="0"/>
          <w:marTop w:val="0"/>
          <w:marBottom w:val="0"/>
          <w:divBdr>
            <w:top w:val="none" w:sz="0" w:space="0" w:color="auto"/>
            <w:left w:val="none" w:sz="0" w:space="0" w:color="auto"/>
            <w:bottom w:val="none" w:sz="0" w:space="0" w:color="auto"/>
            <w:right w:val="none" w:sz="0" w:space="0" w:color="auto"/>
          </w:divBdr>
        </w:div>
        <w:div w:id="1254898707">
          <w:marLeft w:val="0"/>
          <w:marRight w:val="0"/>
          <w:marTop w:val="0"/>
          <w:marBottom w:val="0"/>
          <w:divBdr>
            <w:top w:val="none" w:sz="0" w:space="0" w:color="auto"/>
            <w:left w:val="none" w:sz="0" w:space="0" w:color="auto"/>
            <w:bottom w:val="none" w:sz="0" w:space="0" w:color="auto"/>
            <w:right w:val="none" w:sz="0" w:space="0" w:color="auto"/>
          </w:divBdr>
        </w:div>
        <w:div w:id="889000862">
          <w:marLeft w:val="0"/>
          <w:marRight w:val="0"/>
          <w:marTop w:val="0"/>
          <w:marBottom w:val="0"/>
          <w:divBdr>
            <w:top w:val="none" w:sz="0" w:space="0" w:color="auto"/>
            <w:left w:val="none" w:sz="0" w:space="0" w:color="auto"/>
            <w:bottom w:val="none" w:sz="0" w:space="0" w:color="auto"/>
            <w:right w:val="none" w:sz="0" w:space="0" w:color="auto"/>
          </w:divBdr>
        </w:div>
        <w:div w:id="595016636">
          <w:marLeft w:val="0"/>
          <w:marRight w:val="0"/>
          <w:marTop w:val="0"/>
          <w:marBottom w:val="0"/>
          <w:divBdr>
            <w:top w:val="none" w:sz="0" w:space="0" w:color="auto"/>
            <w:left w:val="none" w:sz="0" w:space="0" w:color="auto"/>
            <w:bottom w:val="none" w:sz="0" w:space="0" w:color="auto"/>
            <w:right w:val="none" w:sz="0" w:space="0" w:color="auto"/>
          </w:divBdr>
        </w:div>
        <w:div w:id="861161815">
          <w:marLeft w:val="0"/>
          <w:marRight w:val="0"/>
          <w:marTop w:val="0"/>
          <w:marBottom w:val="0"/>
          <w:divBdr>
            <w:top w:val="none" w:sz="0" w:space="0" w:color="auto"/>
            <w:left w:val="none" w:sz="0" w:space="0" w:color="auto"/>
            <w:bottom w:val="none" w:sz="0" w:space="0" w:color="auto"/>
            <w:right w:val="none" w:sz="0" w:space="0" w:color="auto"/>
          </w:divBdr>
        </w:div>
        <w:div w:id="491408880">
          <w:marLeft w:val="0"/>
          <w:marRight w:val="0"/>
          <w:marTop w:val="0"/>
          <w:marBottom w:val="0"/>
          <w:divBdr>
            <w:top w:val="none" w:sz="0" w:space="0" w:color="auto"/>
            <w:left w:val="none" w:sz="0" w:space="0" w:color="auto"/>
            <w:bottom w:val="none" w:sz="0" w:space="0" w:color="auto"/>
            <w:right w:val="none" w:sz="0" w:space="0" w:color="auto"/>
          </w:divBdr>
        </w:div>
        <w:div w:id="2100446821">
          <w:marLeft w:val="0"/>
          <w:marRight w:val="0"/>
          <w:marTop w:val="0"/>
          <w:marBottom w:val="0"/>
          <w:divBdr>
            <w:top w:val="none" w:sz="0" w:space="0" w:color="auto"/>
            <w:left w:val="none" w:sz="0" w:space="0" w:color="auto"/>
            <w:bottom w:val="none" w:sz="0" w:space="0" w:color="auto"/>
            <w:right w:val="none" w:sz="0" w:space="0" w:color="auto"/>
          </w:divBdr>
        </w:div>
        <w:div w:id="491607046">
          <w:marLeft w:val="0"/>
          <w:marRight w:val="0"/>
          <w:marTop w:val="0"/>
          <w:marBottom w:val="0"/>
          <w:divBdr>
            <w:top w:val="none" w:sz="0" w:space="0" w:color="auto"/>
            <w:left w:val="none" w:sz="0" w:space="0" w:color="auto"/>
            <w:bottom w:val="none" w:sz="0" w:space="0" w:color="auto"/>
            <w:right w:val="none" w:sz="0" w:space="0" w:color="auto"/>
          </w:divBdr>
        </w:div>
        <w:div w:id="2015062245">
          <w:marLeft w:val="0"/>
          <w:marRight w:val="0"/>
          <w:marTop w:val="0"/>
          <w:marBottom w:val="0"/>
          <w:divBdr>
            <w:top w:val="none" w:sz="0" w:space="0" w:color="auto"/>
            <w:left w:val="none" w:sz="0" w:space="0" w:color="auto"/>
            <w:bottom w:val="none" w:sz="0" w:space="0" w:color="auto"/>
            <w:right w:val="none" w:sz="0" w:space="0" w:color="auto"/>
          </w:divBdr>
        </w:div>
        <w:div w:id="1240602322">
          <w:marLeft w:val="0"/>
          <w:marRight w:val="0"/>
          <w:marTop w:val="0"/>
          <w:marBottom w:val="0"/>
          <w:divBdr>
            <w:top w:val="none" w:sz="0" w:space="0" w:color="auto"/>
            <w:left w:val="none" w:sz="0" w:space="0" w:color="auto"/>
            <w:bottom w:val="none" w:sz="0" w:space="0" w:color="auto"/>
            <w:right w:val="none" w:sz="0" w:space="0" w:color="auto"/>
          </w:divBdr>
        </w:div>
        <w:div w:id="255408478">
          <w:marLeft w:val="0"/>
          <w:marRight w:val="0"/>
          <w:marTop w:val="0"/>
          <w:marBottom w:val="0"/>
          <w:divBdr>
            <w:top w:val="none" w:sz="0" w:space="0" w:color="auto"/>
            <w:left w:val="none" w:sz="0" w:space="0" w:color="auto"/>
            <w:bottom w:val="none" w:sz="0" w:space="0" w:color="auto"/>
            <w:right w:val="none" w:sz="0" w:space="0" w:color="auto"/>
          </w:divBdr>
        </w:div>
        <w:div w:id="1479806521">
          <w:marLeft w:val="0"/>
          <w:marRight w:val="0"/>
          <w:marTop w:val="0"/>
          <w:marBottom w:val="0"/>
          <w:divBdr>
            <w:top w:val="none" w:sz="0" w:space="0" w:color="auto"/>
            <w:left w:val="none" w:sz="0" w:space="0" w:color="auto"/>
            <w:bottom w:val="none" w:sz="0" w:space="0" w:color="auto"/>
            <w:right w:val="none" w:sz="0" w:space="0" w:color="auto"/>
          </w:divBdr>
        </w:div>
      </w:divsChild>
    </w:div>
    <w:div w:id="1546065683">
      <w:bodyDiv w:val="1"/>
      <w:marLeft w:val="0"/>
      <w:marRight w:val="0"/>
      <w:marTop w:val="0"/>
      <w:marBottom w:val="0"/>
      <w:divBdr>
        <w:top w:val="none" w:sz="0" w:space="0" w:color="auto"/>
        <w:left w:val="none" w:sz="0" w:space="0" w:color="auto"/>
        <w:bottom w:val="none" w:sz="0" w:space="0" w:color="auto"/>
        <w:right w:val="none" w:sz="0" w:space="0" w:color="auto"/>
      </w:divBdr>
    </w:div>
    <w:div w:id="1554073131">
      <w:bodyDiv w:val="1"/>
      <w:marLeft w:val="0"/>
      <w:marRight w:val="0"/>
      <w:marTop w:val="0"/>
      <w:marBottom w:val="0"/>
      <w:divBdr>
        <w:top w:val="none" w:sz="0" w:space="0" w:color="auto"/>
        <w:left w:val="none" w:sz="0" w:space="0" w:color="auto"/>
        <w:bottom w:val="none" w:sz="0" w:space="0" w:color="auto"/>
        <w:right w:val="none" w:sz="0" w:space="0" w:color="auto"/>
      </w:divBdr>
    </w:div>
    <w:div w:id="1558541606">
      <w:bodyDiv w:val="1"/>
      <w:marLeft w:val="0"/>
      <w:marRight w:val="0"/>
      <w:marTop w:val="0"/>
      <w:marBottom w:val="0"/>
      <w:divBdr>
        <w:top w:val="none" w:sz="0" w:space="0" w:color="auto"/>
        <w:left w:val="none" w:sz="0" w:space="0" w:color="auto"/>
        <w:bottom w:val="none" w:sz="0" w:space="0" w:color="auto"/>
        <w:right w:val="none" w:sz="0" w:space="0" w:color="auto"/>
      </w:divBdr>
    </w:div>
    <w:div w:id="1582449921">
      <w:bodyDiv w:val="1"/>
      <w:marLeft w:val="0"/>
      <w:marRight w:val="0"/>
      <w:marTop w:val="0"/>
      <w:marBottom w:val="0"/>
      <w:divBdr>
        <w:top w:val="none" w:sz="0" w:space="0" w:color="auto"/>
        <w:left w:val="none" w:sz="0" w:space="0" w:color="auto"/>
        <w:bottom w:val="none" w:sz="0" w:space="0" w:color="auto"/>
        <w:right w:val="none" w:sz="0" w:space="0" w:color="auto"/>
      </w:divBdr>
    </w:div>
    <w:div w:id="1596397196">
      <w:bodyDiv w:val="1"/>
      <w:marLeft w:val="0"/>
      <w:marRight w:val="0"/>
      <w:marTop w:val="0"/>
      <w:marBottom w:val="0"/>
      <w:divBdr>
        <w:top w:val="none" w:sz="0" w:space="0" w:color="auto"/>
        <w:left w:val="none" w:sz="0" w:space="0" w:color="auto"/>
        <w:bottom w:val="none" w:sz="0" w:space="0" w:color="auto"/>
        <w:right w:val="none" w:sz="0" w:space="0" w:color="auto"/>
      </w:divBdr>
    </w:div>
    <w:div w:id="1603369855">
      <w:bodyDiv w:val="1"/>
      <w:marLeft w:val="0"/>
      <w:marRight w:val="0"/>
      <w:marTop w:val="0"/>
      <w:marBottom w:val="0"/>
      <w:divBdr>
        <w:top w:val="none" w:sz="0" w:space="0" w:color="auto"/>
        <w:left w:val="none" w:sz="0" w:space="0" w:color="auto"/>
        <w:bottom w:val="none" w:sz="0" w:space="0" w:color="auto"/>
        <w:right w:val="none" w:sz="0" w:space="0" w:color="auto"/>
      </w:divBdr>
    </w:div>
    <w:div w:id="1608656410">
      <w:bodyDiv w:val="1"/>
      <w:marLeft w:val="0"/>
      <w:marRight w:val="0"/>
      <w:marTop w:val="0"/>
      <w:marBottom w:val="0"/>
      <w:divBdr>
        <w:top w:val="none" w:sz="0" w:space="0" w:color="auto"/>
        <w:left w:val="none" w:sz="0" w:space="0" w:color="auto"/>
        <w:bottom w:val="none" w:sz="0" w:space="0" w:color="auto"/>
        <w:right w:val="none" w:sz="0" w:space="0" w:color="auto"/>
      </w:divBdr>
    </w:div>
    <w:div w:id="1623851928">
      <w:bodyDiv w:val="1"/>
      <w:marLeft w:val="0"/>
      <w:marRight w:val="0"/>
      <w:marTop w:val="0"/>
      <w:marBottom w:val="0"/>
      <w:divBdr>
        <w:top w:val="none" w:sz="0" w:space="0" w:color="auto"/>
        <w:left w:val="none" w:sz="0" w:space="0" w:color="auto"/>
        <w:bottom w:val="none" w:sz="0" w:space="0" w:color="auto"/>
        <w:right w:val="none" w:sz="0" w:space="0" w:color="auto"/>
      </w:divBdr>
    </w:div>
    <w:div w:id="1635405536">
      <w:bodyDiv w:val="1"/>
      <w:marLeft w:val="0"/>
      <w:marRight w:val="0"/>
      <w:marTop w:val="0"/>
      <w:marBottom w:val="0"/>
      <w:divBdr>
        <w:top w:val="none" w:sz="0" w:space="0" w:color="auto"/>
        <w:left w:val="none" w:sz="0" w:space="0" w:color="auto"/>
        <w:bottom w:val="none" w:sz="0" w:space="0" w:color="auto"/>
        <w:right w:val="none" w:sz="0" w:space="0" w:color="auto"/>
      </w:divBdr>
    </w:div>
    <w:div w:id="1649363712">
      <w:bodyDiv w:val="1"/>
      <w:marLeft w:val="0"/>
      <w:marRight w:val="0"/>
      <w:marTop w:val="0"/>
      <w:marBottom w:val="0"/>
      <w:divBdr>
        <w:top w:val="none" w:sz="0" w:space="0" w:color="auto"/>
        <w:left w:val="none" w:sz="0" w:space="0" w:color="auto"/>
        <w:bottom w:val="none" w:sz="0" w:space="0" w:color="auto"/>
        <w:right w:val="none" w:sz="0" w:space="0" w:color="auto"/>
      </w:divBdr>
    </w:div>
    <w:div w:id="1690838220">
      <w:bodyDiv w:val="1"/>
      <w:marLeft w:val="0"/>
      <w:marRight w:val="0"/>
      <w:marTop w:val="0"/>
      <w:marBottom w:val="0"/>
      <w:divBdr>
        <w:top w:val="none" w:sz="0" w:space="0" w:color="auto"/>
        <w:left w:val="none" w:sz="0" w:space="0" w:color="auto"/>
        <w:bottom w:val="none" w:sz="0" w:space="0" w:color="auto"/>
        <w:right w:val="none" w:sz="0" w:space="0" w:color="auto"/>
      </w:divBdr>
    </w:div>
    <w:div w:id="1701734248">
      <w:bodyDiv w:val="1"/>
      <w:marLeft w:val="0"/>
      <w:marRight w:val="0"/>
      <w:marTop w:val="0"/>
      <w:marBottom w:val="0"/>
      <w:divBdr>
        <w:top w:val="none" w:sz="0" w:space="0" w:color="auto"/>
        <w:left w:val="none" w:sz="0" w:space="0" w:color="auto"/>
        <w:bottom w:val="none" w:sz="0" w:space="0" w:color="auto"/>
        <w:right w:val="none" w:sz="0" w:space="0" w:color="auto"/>
      </w:divBdr>
    </w:div>
    <w:div w:id="1709063796">
      <w:bodyDiv w:val="1"/>
      <w:marLeft w:val="0"/>
      <w:marRight w:val="0"/>
      <w:marTop w:val="0"/>
      <w:marBottom w:val="0"/>
      <w:divBdr>
        <w:top w:val="none" w:sz="0" w:space="0" w:color="auto"/>
        <w:left w:val="none" w:sz="0" w:space="0" w:color="auto"/>
        <w:bottom w:val="none" w:sz="0" w:space="0" w:color="auto"/>
        <w:right w:val="none" w:sz="0" w:space="0" w:color="auto"/>
      </w:divBdr>
    </w:div>
    <w:div w:id="1715500393">
      <w:bodyDiv w:val="1"/>
      <w:marLeft w:val="0"/>
      <w:marRight w:val="0"/>
      <w:marTop w:val="0"/>
      <w:marBottom w:val="0"/>
      <w:divBdr>
        <w:top w:val="none" w:sz="0" w:space="0" w:color="auto"/>
        <w:left w:val="none" w:sz="0" w:space="0" w:color="auto"/>
        <w:bottom w:val="none" w:sz="0" w:space="0" w:color="auto"/>
        <w:right w:val="none" w:sz="0" w:space="0" w:color="auto"/>
      </w:divBdr>
    </w:div>
    <w:div w:id="1716927473">
      <w:bodyDiv w:val="1"/>
      <w:marLeft w:val="0"/>
      <w:marRight w:val="0"/>
      <w:marTop w:val="0"/>
      <w:marBottom w:val="0"/>
      <w:divBdr>
        <w:top w:val="none" w:sz="0" w:space="0" w:color="auto"/>
        <w:left w:val="none" w:sz="0" w:space="0" w:color="auto"/>
        <w:bottom w:val="none" w:sz="0" w:space="0" w:color="auto"/>
        <w:right w:val="none" w:sz="0" w:space="0" w:color="auto"/>
      </w:divBdr>
    </w:div>
    <w:div w:id="1718774806">
      <w:bodyDiv w:val="1"/>
      <w:marLeft w:val="0"/>
      <w:marRight w:val="0"/>
      <w:marTop w:val="0"/>
      <w:marBottom w:val="0"/>
      <w:divBdr>
        <w:top w:val="none" w:sz="0" w:space="0" w:color="auto"/>
        <w:left w:val="none" w:sz="0" w:space="0" w:color="auto"/>
        <w:bottom w:val="none" w:sz="0" w:space="0" w:color="auto"/>
        <w:right w:val="none" w:sz="0" w:space="0" w:color="auto"/>
      </w:divBdr>
    </w:div>
    <w:div w:id="1765495475">
      <w:bodyDiv w:val="1"/>
      <w:marLeft w:val="0"/>
      <w:marRight w:val="0"/>
      <w:marTop w:val="0"/>
      <w:marBottom w:val="0"/>
      <w:divBdr>
        <w:top w:val="none" w:sz="0" w:space="0" w:color="auto"/>
        <w:left w:val="none" w:sz="0" w:space="0" w:color="auto"/>
        <w:bottom w:val="none" w:sz="0" w:space="0" w:color="auto"/>
        <w:right w:val="none" w:sz="0" w:space="0" w:color="auto"/>
      </w:divBdr>
    </w:div>
    <w:div w:id="1773159881">
      <w:bodyDiv w:val="1"/>
      <w:marLeft w:val="0"/>
      <w:marRight w:val="0"/>
      <w:marTop w:val="0"/>
      <w:marBottom w:val="0"/>
      <w:divBdr>
        <w:top w:val="none" w:sz="0" w:space="0" w:color="auto"/>
        <w:left w:val="none" w:sz="0" w:space="0" w:color="auto"/>
        <w:bottom w:val="none" w:sz="0" w:space="0" w:color="auto"/>
        <w:right w:val="none" w:sz="0" w:space="0" w:color="auto"/>
      </w:divBdr>
    </w:div>
    <w:div w:id="1796872148">
      <w:bodyDiv w:val="1"/>
      <w:marLeft w:val="0"/>
      <w:marRight w:val="0"/>
      <w:marTop w:val="0"/>
      <w:marBottom w:val="0"/>
      <w:divBdr>
        <w:top w:val="none" w:sz="0" w:space="0" w:color="auto"/>
        <w:left w:val="none" w:sz="0" w:space="0" w:color="auto"/>
        <w:bottom w:val="none" w:sz="0" w:space="0" w:color="auto"/>
        <w:right w:val="none" w:sz="0" w:space="0" w:color="auto"/>
      </w:divBdr>
    </w:div>
    <w:div w:id="1816094968">
      <w:bodyDiv w:val="1"/>
      <w:marLeft w:val="0"/>
      <w:marRight w:val="0"/>
      <w:marTop w:val="0"/>
      <w:marBottom w:val="0"/>
      <w:divBdr>
        <w:top w:val="none" w:sz="0" w:space="0" w:color="auto"/>
        <w:left w:val="none" w:sz="0" w:space="0" w:color="auto"/>
        <w:bottom w:val="none" w:sz="0" w:space="0" w:color="auto"/>
        <w:right w:val="none" w:sz="0" w:space="0" w:color="auto"/>
      </w:divBdr>
    </w:div>
    <w:div w:id="1826317883">
      <w:bodyDiv w:val="1"/>
      <w:marLeft w:val="0"/>
      <w:marRight w:val="0"/>
      <w:marTop w:val="0"/>
      <w:marBottom w:val="0"/>
      <w:divBdr>
        <w:top w:val="none" w:sz="0" w:space="0" w:color="auto"/>
        <w:left w:val="none" w:sz="0" w:space="0" w:color="auto"/>
        <w:bottom w:val="none" w:sz="0" w:space="0" w:color="auto"/>
        <w:right w:val="none" w:sz="0" w:space="0" w:color="auto"/>
      </w:divBdr>
    </w:div>
    <w:div w:id="1890680744">
      <w:bodyDiv w:val="1"/>
      <w:marLeft w:val="0"/>
      <w:marRight w:val="0"/>
      <w:marTop w:val="0"/>
      <w:marBottom w:val="0"/>
      <w:divBdr>
        <w:top w:val="none" w:sz="0" w:space="0" w:color="auto"/>
        <w:left w:val="none" w:sz="0" w:space="0" w:color="auto"/>
        <w:bottom w:val="none" w:sz="0" w:space="0" w:color="auto"/>
        <w:right w:val="none" w:sz="0" w:space="0" w:color="auto"/>
      </w:divBdr>
    </w:div>
    <w:div w:id="1912159863">
      <w:bodyDiv w:val="1"/>
      <w:marLeft w:val="0"/>
      <w:marRight w:val="0"/>
      <w:marTop w:val="0"/>
      <w:marBottom w:val="0"/>
      <w:divBdr>
        <w:top w:val="none" w:sz="0" w:space="0" w:color="auto"/>
        <w:left w:val="none" w:sz="0" w:space="0" w:color="auto"/>
        <w:bottom w:val="none" w:sz="0" w:space="0" w:color="auto"/>
        <w:right w:val="none" w:sz="0" w:space="0" w:color="auto"/>
      </w:divBdr>
    </w:div>
    <w:div w:id="1917782613">
      <w:bodyDiv w:val="1"/>
      <w:marLeft w:val="0"/>
      <w:marRight w:val="0"/>
      <w:marTop w:val="0"/>
      <w:marBottom w:val="0"/>
      <w:divBdr>
        <w:top w:val="none" w:sz="0" w:space="0" w:color="auto"/>
        <w:left w:val="none" w:sz="0" w:space="0" w:color="auto"/>
        <w:bottom w:val="none" w:sz="0" w:space="0" w:color="auto"/>
        <w:right w:val="none" w:sz="0" w:space="0" w:color="auto"/>
      </w:divBdr>
    </w:div>
    <w:div w:id="1920943521">
      <w:bodyDiv w:val="1"/>
      <w:marLeft w:val="0"/>
      <w:marRight w:val="0"/>
      <w:marTop w:val="0"/>
      <w:marBottom w:val="0"/>
      <w:divBdr>
        <w:top w:val="none" w:sz="0" w:space="0" w:color="auto"/>
        <w:left w:val="none" w:sz="0" w:space="0" w:color="auto"/>
        <w:bottom w:val="none" w:sz="0" w:space="0" w:color="auto"/>
        <w:right w:val="none" w:sz="0" w:space="0" w:color="auto"/>
      </w:divBdr>
    </w:div>
    <w:div w:id="1951663914">
      <w:bodyDiv w:val="1"/>
      <w:marLeft w:val="0"/>
      <w:marRight w:val="0"/>
      <w:marTop w:val="0"/>
      <w:marBottom w:val="0"/>
      <w:divBdr>
        <w:top w:val="none" w:sz="0" w:space="0" w:color="auto"/>
        <w:left w:val="none" w:sz="0" w:space="0" w:color="auto"/>
        <w:bottom w:val="none" w:sz="0" w:space="0" w:color="auto"/>
        <w:right w:val="none" w:sz="0" w:space="0" w:color="auto"/>
      </w:divBdr>
    </w:div>
    <w:div w:id="1964842808">
      <w:bodyDiv w:val="1"/>
      <w:marLeft w:val="0"/>
      <w:marRight w:val="0"/>
      <w:marTop w:val="0"/>
      <w:marBottom w:val="0"/>
      <w:divBdr>
        <w:top w:val="none" w:sz="0" w:space="0" w:color="auto"/>
        <w:left w:val="none" w:sz="0" w:space="0" w:color="auto"/>
        <w:bottom w:val="none" w:sz="0" w:space="0" w:color="auto"/>
        <w:right w:val="none" w:sz="0" w:space="0" w:color="auto"/>
      </w:divBdr>
    </w:div>
    <w:div w:id="1992638162">
      <w:bodyDiv w:val="1"/>
      <w:marLeft w:val="0"/>
      <w:marRight w:val="0"/>
      <w:marTop w:val="0"/>
      <w:marBottom w:val="0"/>
      <w:divBdr>
        <w:top w:val="none" w:sz="0" w:space="0" w:color="auto"/>
        <w:left w:val="none" w:sz="0" w:space="0" w:color="auto"/>
        <w:bottom w:val="none" w:sz="0" w:space="0" w:color="auto"/>
        <w:right w:val="none" w:sz="0" w:space="0" w:color="auto"/>
      </w:divBdr>
    </w:div>
    <w:div w:id="2001231823">
      <w:bodyDiv w:val="1"/>
      <w:marLeft w:val="0"/>
      <w:marRight w:val="0"/>
      <w:marTop w:val="0"/>
      <w:marBottom w:val="0"/>
      <w:divBdr>
        <w:top w:val="none" w:sz="0" w:space="0" w:color="auto"/>
        <w:left w:val="none" w:sz="0" w:space="0" w:color="auto"/>
        <w:bottom w:val="none" w:sz="0" w:space="0" w:color="auto"/>
        <w:right w:val="none" w:sz="0" w:space="0" w:color="auto"/>
      </w:divBdr>
    </w:div>
    <w:div w:id="2008095074">
      <w:bodyDiv w:val="1"/>
      <w:marLeft w:val="0"/>
      <w:marRight w:val="0"/>
      <w:marTop w:val="0"/>
      <w:marBottom w:val="0"/>
      <w:divBdr>
        <w:top w:val="none" w:sz="0" w:space="0" w:color="auto"/>
        <w:left w:val="none" w:sz="0" w:space="0" w:color="auto"/>
        <w:bottom w:val="none" w:sz="0" w:space="0" w:color="auto"/>
        <w:right w:val="none" w:sz="0" w:space="0" w:color="auto"/>
      </w:divBdr>
    </w:div>
    <w:div w:id="2010669926">
      <w:bodyDiv w:val="1"/>
      <w:marLeft w:val="0"/>
      <w:marRight w:val="0"/>
      <w:marTop w:val="0"/>
      <w:marBottom w:val="0"/>
      <w:divBdr>
        <w:top w:val="none" w:sz="0" w:space="0" w:color="auto"/>
        <w:left w:val="none" w:sz="0" w:space="0" w:color="auto"/>
        <w:bottom w:val="none" w:sz="0" w:space="0" w:color="auto"/>
        <w:right w:val="none" w:sz="0" w:space="0" w:color="auto"/>
      </w:divBdr>
    </w:div>
    <w:div w:id="2031713532">
      <w:bodyDiv w:val="1"/>
      <w:marLeft w:val="0"/>
      <w:marRight w:val="0"/>
      <w:marTop w:val="0"/>
      <w:marBottom w:val="0"/>
      <w:divBdr>
        <w:top w:val="none" w:sz="0" w:space="0" w:color="auto"/>
        <w:left w:val="none" w:sz="0" w:space="0" w:color="auto"/>
        <w:bottom w:val="none" w:sz="0" w:space="0" w:color="auto"/>
        <w:right w:val="none" w:sz="0" w:space="0" w:color="auto"/>
      </w:divBdr>
    </w:div>
    <w:div w:id="2041586874">
      <w:bodyDiv w:val="1"/>
      <w:marLeft w:val="0"/>
      <w:marRight w:val="0"/>
      <w:marTop w:val="0"/>
      <w:marBottom w:val="0"/>
      <w:divBdr>
        <w:top w:val="none" w:sz="0" w:space="0" w:color="auto"/>
        <w:left w:val="none" w:sz="0" w:space="0" w:color="auto"/>
        <w:bottom w:val="none" w:sz="0" w:space="0" w:color="auto"/>
        <w:right w:val="none" w:sz="0" w:space="0" w:color="auto"/>
      </w:divBdr>
    </w:div>
    <w:div w:id="2051345469">
      <w:bodyDiv w:val="1"/>
      <w:marLeft w:val="0"/>
      <w:marRight w:val="0"/>
      <w:marTop w:val="0"/>
      <w:marBottom w:val="0"/>
      <w:divBdr>
        <w:top w:val="none" w:sz="0" w:space="0" w:color="auto"/>
        <w:left w:val="none" w:sz="0" w:space="0" w:color="auto"/>
        <w:bottom w:val="none" w:sz="0" w:space="0" w:color="auto"/>
        <w:right w:val="none" w:sz="0" w:space="0" w:color="auto"/>
      </w:divBdr>
    </w:div>
    <w:div w:id="2054427121">
      <w:bodyDiv w:val="1"/>
      <w:marLeft w:val="0"/>
      <w:marRight w:val="0"/>
      <w:marTop w:val="0"/>
      <w:marBottom w:val="0"/>
      <w:divBdr>
        <w:top w:val="none" w:sz="0" w:space="0" w:color="auto"/>
        <w:left w:val="none" w:sz="0" w:space="0" w:color="auto"/>
        <w:bottom w:val="none" w:sz="0" w:space="0" w:color="auto"/>
        <w:right w:val="none" w:sz="0" w:space="0" w:color="auto"/>
      </w:divBdr>
    </w:div>
    <w:div w:id="2095203878">
      <w:bodyDiv w:val="1"/>
      <w:marLeft w:val="0"/>
      <w:marRight w:val="0"/>
      <w:marTop w:val="0"/>
      <w:marBottom w:val="0"/>
      <w:divBdr>
        <w:top w:val="none" w:sz="0" w:space="0" w:color="auto"/>
        <w:left w:val="none" w:sz="0" w:space="0" w:color="auto"/>
        <w:bottom w:val="none" w:sz="0" w:space="0" w:color="auto"/>
        <w:right w:val="none" w:sz="0" w:space="0" w:color="auto"/>
      </w:divBdr>
    </w:div>
    <w:div w:id="2100834068">
      <w:bodyDiv w:val="1"/>
      <w:marLeft w:val="0"/>
      <w:marRight w:val="0"/>
      <w:marTop w:val="0"/>
      <w:marBottom w:val="0"/>
      <w:divBdr>
        <w:top w:val="none" w:sz="0" w:space="0" w:color="auto"/>
        <w:left w:val="none" w:sz="0" w:space="0" w:color="auto"/>
        <w:bottom w:val="none" w:sz="0" w:space="0" w:color="auto"/>
        <w:right w:val="none" w:sz="0" w:space="0" w:color="auto"/>
      </w:divBdr>
    </w:div>
    <w:div w:id="21410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25829D85F8B8C7616AFE9D1E7C9A39103D9BECB0A929EF803BF905A3E501D18F206731BC6F7BE8417c0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admhmao.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ogin.consultant.ru/link/?req=doc&amp;base=LAW&amp;n=447309&amp;date=07.08.20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5CF3-B14D-4282-95E6-83D9E42F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92</Pages>
  <Words>23106</Words>
  <Characters>131707</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Бадрызлов Андрей Юрьевич</dc:creator>
  <cp:lastModifiedBy>Семенова Галина Ивановна</cp:lastModifiedBy>
  <cp:revision>74</cp:revision>
  <cp:lastPrinted>2023-08-07T12:36:00Z</cp:lastPrinted>
  <dcterms:created xsi:type="dcterms:W3CDTF">2023-08-11T09:23:00Z</dcterms:created>
  <dcterms:modified xsi:type="dcterms:W3CDTF">2023-08-17T05:23:00Z</dcterms:modified>
</cp:coreProperties>
</file>