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AD19C8" w:rsidRDefault="00AD19C8" w:rsidP="005865FB">
      <w:pPr>
        <w:rPr>
          <w:rFonts w:ascii="Times New Roman" w:hAnsi="Times New Roman"/>
          <w:sz w:val="24"/>
          <w:szCs w:val="24"/>
        </w:rPr>
      </w:pPr>
    </w:p>
    <w:p w:rsidR="005865FB" w:rsidRPr="00B17E67" w:rsidRDefault="005865FB" w:rsidP="00AD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B616A0">
        <w:rPr>
          <w:rFonts w:ascii="Times New Roman" w:hAnsi="Times New Roman"/>
          <w:sz w:val="24"/>
          <w:szCs w:val="24"/>
        </w:rPr>
        <w:t xml:space="preserve">№ </w:t>
      </w:r>
      <w:r w:rsidR="00F55EB2">
        <w:rPr>
          <w:rFonts w:ascii="Times New Roman" w:hAnsi="Times New Roman"/>
          <w:sz w:val="24"/>
          <w:szCs w:val="24"/>
        </w:rPr>
        <w:t>10</w:t>
      </w:r>
      <w:r w:rsidR="00B616A0">
        <w:rPr>
          <w:rFonts w:ascii="Times New Roman" w:hAnsi="Times New Roman"/>
          <w:sz w:val="24"/>
          <w:szCs w:val="24"/>
        </w:rPr>
        <w:t>-Исх-</w:t>
      </w:r>
      <w:r w:rsidR="00AD19C8">
        <w:rPr>
          <w:rFonts w:ascii="Times New Roman" w:hAnsi="Times New Roman"/>
          <w:sz w:val="24"/>
          <w:szCs w:val="24"/>
        </w:rPr>
        <w:t>321</w:t>
      </w:r>
      <w:r w:rsidR="00B61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9D714D">
        <w:rPr>
          <w:rFonts w:ascii="Times New Roman" w:hAnsi="Times New Roman"/>
          <w:sz w:val="24"/>
          <w:szCs w:val="24"/>
        </w:rPr>
        <w:t xml:space="preserve"> </w:t>
      </w:r>
      <w:r w:rsidR="00F55EB2">
        <w:rPr>
          <w:rFonts w:ascii="Times New Roman" w:hAnsi="Times New Roman"/>
          <w:sz w:val="24"/>
          <w:szCs w:val="24"/>
        </w:rPr>
        <w:t>1</w:t>
      </w:r>
      <w:r w:rsidR="00AD19C8">
        <w:rPr>
          <w:rFonts w:ascii="Times New Roman" w:hAnsi="Times New Roman"/>
          <w:sz w:val="24"/>
          <w:szCs w:val="24"/>
        </w:rPr>
        <w:t>6</w:t>
      </w:r>
      <w:r w:rsidR="009D714D">
        <w:rPr>
          <w:rFonts w:ascii="Times New Roman" w:hAnsi="Times New Roman"/>
          <w:sz w:val="24"/>
          <w:szCs w:val="24"/>
        </w:rPr>
        <w:t>.</w:t>
      </w:r>
      <w:r w:rsidR="00AD19C8">
        <w:rPr>
          <w:rFonts w:ascii="Times New Roman" w:hAnsi="Times New Roman"/>
          <w:sz w:val="24"/>
          <w:szCs w:val="24"/>
        </w:rPr>
        <w:t>01</w:t>
      </w:r>
      <w:r w:rsidR="009D714D">
        <w:rPr>
          <w:rFonts w:ascii="Times New Roman" w:hAnsi="Times New Roman"/>
          <w:sz w:val="24"/>
          <w:szCs w:val="24"/>
        </w:rPr>
        <w:t>.201</w:t>
      </w:r>
      <w:r w:rsidR="00AD19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19C8" w:rsidRDefault="00AD19C8" w:rsidP="00D6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194" w:rsidRPr="00CC1194" w:rsidRDefault="00CC1194" w:rsidP="00D6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>Заключение</w:t>
      </w:r>
    </w:p>
    <w:p w:rsidR="00F55EB2" w:rsidRDefault="00CC1194" w:rsidP="00D6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 xml:space="preserve">об оценке фактического воздействия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119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194">
        <w:rPr>
          <w:rFonts w:ascii="Times New Roman" w:hAnsi="Times New Roman" w:cs="Times New Roman"/>
          <w:sz w:val="28"/>
          <w:szCs w:val="28"/>
        </w:rPr>
        <w:t>от</w:t>
      </w:r>
      <w:r w:rsidR="00F55EB2">
        <w:rPr>
          <w:rFonts w:ascii="Times New Roman" w:hAnsi="Times New Roman" w:cs="Times New Roman"/>
          <w:sz w:val="28"/>
          <w:szCs w:val="28"/>
        </w:rPr>
        <w:t xml:space="preserve"> </w:t>
      </w:r>
      <w:r w:rsidR="00F55EB2" w:rsidRPr="00F55EB2">
        <w:rPr>
          <w:rFonts w:ascii="Times New Roman" w:hAnsi="Times New Roman" w:cs="Times New Roman"/>
          <w:sz w:val="28"/>
          <w:szCs w:val="28"/>
        </w:rPr>
        <w:t xml:space="preserve">7 ноября 2014 года </w:t>
      </w:r>
      <w:r w:rsidR="00F55EB2">
        <w:rPr>
          <w:rFonts w:ascii="Times New Roman" w:hAnsi="Times New Roman" w:cs="Times New Roman"/>
          <w:sz w:val="28"/>
          <w:szCs w:val="28"/>
        </w:rPr>
        <w:br/>
      </w:r>
      <w:r w:rsidR="00F55EB2" w:rsidRPr="00F55EB2">
        <w:rPr>
          <w:rFonts w:ascii="Times New Roman" w:hAnsi="Times New Roman" w:cs="Times New Roman"/>
          <w:sz w:val="28"/>
          <w:szCs w:val="28"/>
        </w:rPr>
        <w:t xml:space="preserve">№ 418-п «О внесении изменений в приложение к постановлению Правительства Ханты-Мансийского автономного округа – Югры </w:t>
      </w:r>
      <w:r w:rsidR="00F55EB2">
        <w:rPr>
          <w:rFonts w:ascii="Times New Roman" w:hAnsi="Times New Roman" w:cs="Times New Roman"/>
          <w:sz w:val="28"/>
          <w:szCs w:val="28"/>
        </w:rPr>
        <w:br/>
      </w:r>
      <w:r w:rsidR="00F55EB2" w:rsidRPr="00F55EB2">
        <w:rPr>
          <w:rFonts w:ascii="Times New Roman" w:hAnsi="Times New Roman" w:cs="Times New Roman"/>
          <w:sz w:val="28"/>
          <w:szCs w:val="28"/>
        </w:rPr>
        <w:t xml:space="preserve">от 9 октября 2013 года № 413-п «О государственной программе </w:t>
      </w:r>
      <w:r w:rsidR="00F55EB2">
        <w:rPr>
          <w:rFonts w:ascii="Times New Roman" w:hAnsi="Times New Roman" w:cs="Times New Roman"/>
          <w:sz w:val="28"/>
          <w:szCs w:val="28"/>
        </w:rPr>
        <w:br/>
      </w:r>
      <w:r w:rsidR="00F55EB2" w:rsidRPr="00F55EB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«Развитие образования </w:t>
      </w:r>
      <w:r w:rsidR="00F55EB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55EB2" w:rsidRPr="00F55E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5EB2" w:rsidRPr="00F55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EB2" w:rsidRPr="00F55EB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55EB2" w:rsidRPr="00F55EB2">
        <w:rPr>
          <w:rFonts w:ascii="Times New Roman" w:hAnsi="Times New Roman" w:cs="Times New Roman"/>
          <w:sz w:val="28"/>
          <w:szCs w:val="28"/>
        </w:rPr>
        <w:t xml:space="preserve"> автономном округе – Югре на 2014-2020 годы»</w:t>
      </w:r>
    </w:p>
    <w:p w:rsidR="00CC1194" w:rsidRPr="00CC1194" w:rsidRDefault="00CC1194" w:rsidP="00D6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>(далее – постановлени</w:t>
      </w:r>
      <w:r w:rsidR="00D66DD5">
        <w:rPr>
          <w:rFonts w:ascii="Times New Roman" w:hAnsi="Times New Roman" w:cs="Times New Roman"/>
          <w:sz w:val="28"/>
          <w:szCs w:val="28"/>
        </w:rPr>
        <w:t>е</w:t>
      </w:r>
      <w:r w:rsidRPr="00CC1194">
        <w:rPr>
          <w:rFonts w:ascii="Times New Roman" w:hAnsi="Times New Roman" w:cs="Times New Roman"/>
          <w:sz w:val="28"/>
          <w:szCs w:val="28"/>
        </w:rPr>
        <w:t xml:space="preserve"> № </w:t>
      </w:r>
      <w:r w:rsidR="00F55EB2">
        <w:rPr>
          <w:rFonts w:ascii="Times New Roman" w:hAnsi="Times New Roman" w:cs="Times New Roman"/>
          <w:sz w:val="28"/>
          <w:szCs w:val="28"/>
        </w:rPr>
        <w:t>418</w:t>
      </w:r>
      <w:r w:rsidR="00D66DD5">
        <w:rPr>
          <w:rFonts w:ascii="Times New Roman" w:hAnsi="Times New Roman" w:cs="Times New Roman"/>
          <w:sz w:val="28"/>
          <w:szCs w:val="28"/>
        </w:rPr>
        <w:t>-п</w:t>
      </w:r>
      <w:r w:rsidR="00F55EB2">
        <w:rPr>
          <w:rFonts w:ascii="Times New Roman" w:hAnsi="Times New Roman" w:cs="Times New Roman"/>
          <w:sz w:val="28"/>
          <w:szCs w:val="28"/>
        </w:rPr>
        <w:t>, государственная программа</w:t>
      </w:r>
      <w:r w:rsidRPr="00CC1194">
        <w:rPr>
          <w:rFonts w:ascii="Times New Roman" w:hAnsi="Times New Roman" w:cs="Times New Roman"/>
          <w:sz w:val="28"/>
          <w:szCs w:val="28"/>
        </w:rPr>
        <w:t>)</w:t>
      </w:r>
    </w:p>
    <w:p w:rsidR="00CC1194" w:rsidRPr="00CC1194" w:rsidRDefault="00CC1194" w:rsidP="001B7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194" w:rsidRPr="00D66DD5" w:rsidRDefault="00CC1194" w:rsidP="00436057">
      <w:pPr>
        <w:pStyle w:val="ConsPlusTitle"/>
        <w:spacing w:line="348" w:lineRule="auto"/>
        <w:ind w:firstLine="709"/>
        <w:jc w:val="both"/>
        <w:rPr>
          <w:b w:val="0"/>
        </w:rPr>
      </w:pPr>
      <w:proofErr w:type="gramStart"/>
      <w:r w:rsidRPr="00D66DD5">
        <w:rPr>
          <w:b w:val="0"/>
        </w:rPr>
        <w:t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6 Порядка</w:t>
      </w:r>
      <w:r w:rsidR="00D66DD5" w:rsidRPr="00D66DD5">
        <w:rPr>
          <w:b w:val="0"/>
          <w:szCs w:val="22"/>
        </w:rPr>
        <w:t xml:space="preserve"> проведения оценки регулирующего воздействия</w:t>
      </w:r>
      <w:r w:rsidR="00D66DD5">
        <w:rPr>
          <w:b w:val="0"/>
          <w:szCs w:val="22"/>
        </w:rPr>
        <w:t xml:space="preserve"> </w:t>
      </w:r>
      <w:r w:rsidR="00D66DD5" w:rsidRPr="00D66DD5">
        <w:rPr>
          <w:b w:val="0"/>
          <w:szCs w:val="22"/>
        </w:rPr>
        <w:t xml:space="preserve">проектов нормативных правовых актов, подготовленных исполнительными органами государственной власти </w:t>
      </w:r>
      <w:r w:rsidR="00D66DD5">
        <w:rPr>
          <w:b w:val="0"/>
          <w:szCs w:val="22"/>
        </w:rPr>
        <w:t>Х</w:t>
      </w:r>
      <w:r w:rsidR="00D66DD5" w:rsidRPr="00D66DD5">
        <w:rPr>
          <w:b w:val="0"/>
          <w:szCs w:val="22"/>
        </w:rPr>
        <w:t>анты-</w:t>
      </w:r>
      <w:r w:rsidR="00D66DD5">
        <w:rPr>
          <w:b w:val="0"/>
          <w:szCs w:val="22"/>
        </w:rPr>
        <w:t>М</w:t>
      </w:r>
      <w:r w:rsidR="00D66DD5" w:rsidRPr="00D66DD5">
        <w:rPr>
          <w:b w:val="0"/>
          <w:szCs w:val="22"/>
        </w:rPr>
        <w:t xml:space="preserve">ансийского автономного округа – </w:t>
      </w:r>
      <w:r w:rsidR="00D66DD5">
        <w:rPr>
          <w:b w:val="0"/>
          <w:szCs w:val="22"/>
        </w:rPr>
        <w:t>Ю</w:t>
      </w:r>
      <w:r w:rsidR="00D66DD5" w:rsidRPr="00D66DD5">
        <w:rPr>
          <w:b w:val="0"/>
          <w:szCs w:val="22"/>
        </w:rPr>
        <w:t>гры, экспертизы</w:t>
      </w:r>
      <w:r w:rsidR="00D66DD5">
        <w:rPr>
          <w:b w:val="0"/>
          <w:szCs w:val="22"/>
        </w:rPr>
        <w:t xml:space="preserve"> </w:t>
      </w:r>
      <w:r w:rsidR="00D66DD5" w:rsidRPr="00D66DD5">
        <w:rPr>
          <w:b w:val="0"/>
          <w:szCs w:val="22"/>
        </w:rPr>
        <w:t>и оценки фактического воздействия нормативных правовых актов</w:t>
      </w:r>
      <w:r w:rsidR="00D66DD5">
        <w:rPr>
          <w:b w:val="0"/>
          <w:szCs w:val="22"/>
        </w:rPr>
        <w:t xml:space="preserve"> </w:t>
      </w:r>
      <w:r w:rsidR="00D66DD5">
        <w:rPr>
          <w:b w:val="0"/>
          <w:szCs w:val="22"/>
        </w:rPr>
        <w:br/>
        <w:t>Х</w:t>
      </w:r>
      <w:r w:rsidR="00D66DD5" w:rsidRPr="00D66DD5">
        <w:rPr>
          <w:b w:val="0"/>
          <w:szCs w:val="22"/>
        </w:rPr>
        <w:t>анты-</w:t>
      </w:r>
      <w:r w:rsidR="00D66DD5">
        <w:rPr>
          <w:b w:val="0"/>
          <w:szCs w:val="22"/>
        </w:rPr>
        <w:t>М</w:t>
      </w:r>
      <w:r w:rsidR="00D66DD5" w:rsidRPr="00D66DD5">
        <w:rPr>
          <w:b w:val="0"/>
          <w:szCs w:val="22"/>
        </w:rPr>
        <w:t xml:space="preserve">ансийского автономного округа – </w:t>
      </w:r>
      <w:r w:rsidR="00D66DD5">
        <w:rPr>
          <w:b w:val="0"/>
          <w:szCs w:val="22"/>
        </w:rPr>
        <w:t>Ю</w:t>
      </w:r>
      <w:r w:rsidR="00D66DD5" w:rsidRPr="00D66DD5">
        <w:rPr>
          <w:b w:val="0"/>
          <w:szCs w:val="22"/>
        </w:rPr>
        <w:t>гры</w:t>
      </w:r>
      <w:r w:rsidR="00D66DD5" w:rsidRPr="00D66DD5">
        <w:rPr>
          <w:b w:val="0"/>
        </w:rPr>
        <w:t xml:space="preserve">, </w:t>
      </w:r>
      <w:r w:rsidR="00D66DD5" w:rsidRPr="00D66DD5">
        <w:rPr>
          <w:b w:val="0"/>
          <w:szCs w:val="22"/>
        </w:rPr>
        <w:t>затрагивающих вопросы осуществления предпринимательской</w:t>
      </w:r>
      <w:r w:rsidR="00D66DD5">
        <w:rPr>
          <w:b w:val="0"/>
          <w:szCs w:val="22"/>
        </w:rPr>
        <w:t xml:space="preserve"> и</w:t>
      </w:r>
      <w:r w:rsidR="00D66DD5" w:rsidRPr="00D66DD5">
        <w:rPr>
          <w:b w:val="0"/>
          <w:szCs w:val="22"/>
        </w:rPr>
        <w:t xml:space="preserve"> инвестиционной деятельности</w:t>
      </w:r>
      <w:r w:rsidR="00D66DD5">
        <w:rPr>
          <w:b w:val="0"/>
          <w:szCs w:val="22"/>
        </w:rPr>
        <w:t xml:space="preserve"> </w:t>
      </w:r>
      <w:r w:rsidR="00CF471E">
        <w:rPr>
          <w:b w:val="0"/>
          <w:szCs w:val="22"/>
        </w:rPr>
        <w:br/>
      </w:r>
      <w:r w:rsidR="00CF471E">
        <w:rPr>
          <w:b w:val="0"/>
        </w:rPr>
        <w:t>(в редакции от 18 августа 2017</w:t>
      </w:r>
      <w:proofErr w:type="gramEnd"/>
      <w:r w:rsidR="00CF471E">
        <w:rPr>
          <w:b w:val="0"/>
        </w:rPr>
        <w:t xml:space="preserve"> года), </w:t>
      </w:r>
      <w:r w:rsidRPr="00D66DD5">
        <w:rPr>
          <w:b w:val="0"/>
        </w:rPr>
        <w:t xml:space="preserve">утвержденного постановлением </w:t>
      </w:r>
      <w:r w:rsidRPr="00D66DD5">
        <w:rPr>
          <w:b w:val="0"/>
        </w:rPr>
        <w:lastRenderedPageBreak/>
        <w:t>Правительства автономного округа</w:t>
      </w:r>
      <w:r w:rsidR="00CF471E">
        <w:rPr>
          <w:b w:val="0"/>
        </w:rPr>
        <w:t xml:space="preserve"> </w:t>
      </w:r>
      <w:r w:rsidRPr="00D66DD5">
        <w:rPr>
          <w:b w:val="0"/>
        </w:rPr>
        <w:t>от 30 августа</w:t>
      </w:r>
      <w:r w:rsidR="00D66DD5">
        <w:rPr>
          <w:b w:val="0"/>
        </w:rPr>
        <w:t xml:space="preserve"> </w:t>
      </w:r>
      <w:r w:rsidRPr="00D66DD5">
        <w:rPr>
          <w:b w:val="0"/>
        </w:rPr>
        <w:t xml:space="preserve">2013 года № 328-п </w:t>
      </w:r>
      <w:r w:rsidR="00CF471E">
        <w:rPr>
          <w:b w:val="0"/>
        </w:rPr>
        <w:br/>
      </w:r>
      <w:r w:rsidRPr="00D66DD5">
        <w:rPr>
          <w:b w:val="0"/>
        </w:rPr>
        <w:t xml:space="preserve">(далее – Порядок), рассмотрев постановление № </w:t>
      </w:r>
      <w:r w:rsidR="00F55EB2">
        <w:rPr>
          <w:b w:val="0"/>
        </w:rPr>
        <w:t>418</w:t>
      </w:r>
      <w:r w:rsidRPr="00D66DD5">
        <w:rPr>
          <w:b w:val="0"/>
        </w:rPr>
        <w:t xml:space="preserve">-п, отчет об </w:t>
      </w:r>
      <w:r w:rsidR="00D66DD5">
        <w:rPr>
          <w:b w:val="0"/>
        </w:rPr>
        <w:t>оценке фактического воздействия</w:t>
      </w:r>
      <w:r w:rsidR="00CF471E">
        <w:rPr>
          <w:b w:val="0"/>
        </w:rPr>
        <w:t xml:space="preserve"> </w:t>
      </w:r>
      <w:r w:rsidR="00D66DD5">
        <w:rPr>
          <w:b w:val="0"/>
        </w:rPr>
        <w:t xml:space="preserve">(далее </w:t>
      </w:r>
      <w:r w:rsidR="00957B43">
        <w:rPr>
          <w:b w:val="0"/>
        </w:rPr>
        <w:t xml:space="preserve">– </w:t>
      </w:r>
      <w:r w:rsidRPr="00D66DD5">
        <w:rPr>
          <w:b w:val="0"/>
        </w:rPr>
        <w:t>ОФВ</w:t>
      </w:r>
      <w:r w:rsidR="00957B43">
        <w:rPr>
          <w:b w:val="0"/>
        </w:rPr>
        <w:t xml:space="preserve">) </w:t>
      </w:r>
      <w:r w:rsidRPr="00D66DD5">
        <w:rPr>
          <w:b w:val="0"/>
        </w:rPr>
        <w:t xml:space="preserve">нормативного правового акта, </w:t>
      </w:r>
      <w:r w:rsidR="00504CBF">
        <w:rPr>
          <w:b w:val="0"/>
        </w:rPr>
        <w:t>п</w:t>
      </w:r>
      <w:r w:rsidRPr="00D66DD5">
        <w:rPr>
          <w:b w:val="0"/>
        </w:rPr>
        <w:t xml:space="preserve">одготовленные Департаментом </w:t>
      </w:r>
      <w:r w:rsidR="00F55EB2">
        <w:rPr>
          <w:b w:val="0"/>
        </w:rPr>
        <w:t>образования и молодежной политики а</w:t>
      </w:r>
      <w:r w:rsidRPr="00D66DD5">
        <w:rPr>
          <w:b w:val="0"/>
        </w:rPr>
        <w:t>втономного округа</w:t>
      </w:r>
      <w:r w:rsidR="00F62718">
        <w:rPr>
          <w:b w:val="0"/>
        </w:rPr>
        <w:t xml:space="preserve"> </w:t>
      </w:r>
      <w:r w:rsidRPr="00D66DD5">
        <w:rPr>
          <w:b w:val="0"/>
        </w:rPr>
        <w:t>(далее – Деп</w:t>
      </w:r>
      <w:r w:rsidR="00F55EB2">
        <w:rPr>
          <w:b w:val="0"/>
        </w:rPr>
        <w:t>образования</w:t>
      </w:r>
      <w:r w:rsidRPr="00D66DD5">
        <w:rPr>
          <w:b w:val="0"/>
        </w:rPr>
        <w:t xml:space="preserve"> </w:t>
      </w:r>
      <w:r w:rsidR="00A561C3">
        <w:rPr>
          <w:b w:val="0"/>
        </w:rPr>
        <w:t xml:space="preserve">и молодежи </w:t>
      </w:r>
      <w:r w:rsidRPr="00D66DD5">
        <w:rPr>
          <w:b w:val="0"/>
        </w:rPr>
        <w:t xml:space="preserve">Югры), сообщает следующее. </w:t>
      </w:r>
    </w:p>
    <w:p w:rsidR="00A35BBD" w:rsidRDefault="00CC1194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D5">
        <w:rPr>
          <w:rFonts w:ascii="Times New Roman" w:hAnsi="Times New Roman" w:cs="Times New Roman"/>
          <w:sz w:val="28"/>
          <w:szCs w:val="28"/>
        </w:rPr>
        <w:t xml:space="preserve">Отчет об ОФВ постановления № </w:t>
      </w:r>
      <w:r w:rsidR="00F56573">
        <w:rPr>
          <w:rFonts w:ascii="Times New Roman" w:hAnsi="Times New Roman" w:cs="Times New Roman"/>
          <w:sz w:val="28"/>
          <w:szCs w:val="28"/>
        </w:rPr>
        <w:t>418</w:t>
      </w:r>
      <w:r w:rsidRPr="00D66DD5">
        <w:rPr>
          <w:rFonts w:ascii="Times New Roman" w:hAnsi="Times New Roman" w:cs="Times New Roman"/>
          <w:sz w:val="28"/>
          <w:szCs w:val="28"/>
        </w:rPr>
        <w:t>-п направлен</w:t>
      </w:r>
      <w:r w:rsidR="00504CBF">
        <w:rPr>
          <w:rFonts w:ascii="Times New Roman" w:hAnsi="Times New Roman" w:cs="Times New Roman"/>
          <w:sz w:val="28"/>
          <w:szCs w:val="28"/>
        </w:rPr>
        <w:t xml:space="preserve"> </w:t>
      </w:r>
      <w:r w:rsidR="00372A8F">
        <w:rPr>
          <w:rFonts w:ascii="Times New Roman" w:hAnsi="Times New Roman" w:cs="Times New Roman"/>
          <w:sz w:val="28"/>
          <w:szCs w:val="28"/>
        </w:rPr>
        <w:t>Деп</w:t>
      </w:r>
      <w:r w:rsidR="00F56573">
        <w:rPr>
          <w:rFonts w:ascii="Times New Roman" w:hAnsi="Times New Roman" w:cs="Times New Roman"/>
          <w:sz w:val="28"/>
          <w:szCs w:val="28"/>
        </w:rPr>
        <w:t>образования</w:t>
      </w:r>
      <w:r w:rsidR="00372A8F">
        <w:rPr>
          <w:rFonts w:ascii="Times New Roman" w:hAnsi="Times New Roman" w:cs="Times New Roman"/>
          <w:sz w:val="28"/>
          <w:szCs w:val="28"/>
        </w:rPr>
        <w:t xml:space="preserve"> </w:t>
      </w:r>
      <w:r w:rsidR="00A561C3">
        <w:rPr>
          <w:rFonts w:ascii="Times New Roman" w:hAnsi="Times New Roman" w:cs="Times New Roman"/>
          <w:sz w:val="28"/>
          <w:szCs w:val="28"/>
        </w:rPr>
        <w:br/>
        <w:t xml:space="preserve">и молодежи </w:t>
      </w:r>
      <w:r w:rsidR="00372A8F">
        <w:rPr>
          <w:rFonts w:ascii="Times New Roman" w:hAnsi="Times New Roman" w:cs="Times New Roman"/>
          <w:sz w:val="28"/>
          <w:szCs w:val="28"/>
        </w:rPr>
        <w:t xml:space="preserve">Югры для подготовки настоящего заключения </w:t>
      </w:r>
      <w:r w:rsidR="00AD19C8">
        <w:rPr>
          <w:rFonts w:ascii="Times New Roman" w:hAnsi="Times New Roman" w:cs="Times New Roman"/>
          <w:sz w:val="28"/>
          <w:szCs w:val="28"/>
        </w:rPr>
        <w:t>повторно</w:t>
      </w:r>
      <w:r w:rsidR="00372A8F">
        <w:rPr>
          <w:rFonts w:ascii="Times New Roman" w:hAnsi="Times New Roman" w:cs="Times New Roman"/>
          <w:sz w:val="28"/>
          <w:szCs w:val="28"/>
        </w:rPr>
        <w:t>.</w:t>
      </w:r>
      <w:r w:rsidR="00AD19C8">
        <w:rPr>
          <w:rFonts w:ascii="Times New Roman" w:hAnsi="Times New Roman" w:cs="Times New Roman"/>
          <w:sz w:val="28"/>
          <w:szCs w:val="28"/>
        </w:rPr>
        <w:t xml:space="preserve"> </w:t>
      </w:r>
      <w:r w:rsidR="00A35BBD">
        <w:rPr>
          <w:rFonts w:ascii="Times New Roman" w:hAnsi="Times New Roman" w:cs="Times New Roman"/>
          <w:sz w:val="28"/>
          <w:szCs w:val="28"/>
        </w:rPr>
        <w:br/>
        <w:t>В целях устранения замечаний уполномоченного органа,</w:t>
      </w:r>
      <w:r w:rsidR="00A35BBD" w:rsidRPr="00A35BBD">
        <w:rPr>
          <w:rFonts w:ascii="Times New Roman" w:hAnsi="Times New Roman" w:cs="Times New Roman"/>
          <w:sz w:val="28"/>
          <w:szCs w:val="28"/>
        </w:rPr>
        <w:t xml:space="preserve"> </w:t>
      </w:r>
      <w:r w:rsidR="00A35BBD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A35BBD">
        <w:rPr>
          <w:rFonts w:ascii="Times New Roman" w:hAnsi="Times New Roman" w:cs="Times New Roman"/>
          <w:sz w:val="28"/>
          <w:szCs w:val="28"/>
        </w:rPr>
        <w:br/>
        <w:t>в заключени</w:t>
      </w:r>
      <w:proofErr w:type="gramStart"/>
      <w:r w:rsidR="00A35B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5BBD">
        <w:rPr>
          <w:rFonts w:ascii="Times New Roman" w:hAnsi="Times New Roman" w:cs="Times New Roman"/>
          <w:sz w:val="28"/>
          <w:szCs w:val="28"/>
        </w:rPr>
        <w:t xml:space="preserve"> от 27 декабря 2017 года № 22-Исх-17859, Депобразования </w:t>
      </w:r>
      <w:r w:rsidR="00A35BBD">
        <w:rPr>
          <w:rFonts w:ascii="Times New Roman" w:hAnsi="Times New Roman" w:cs="Times New Roman"/>
          <w:sz w:val="28"/>
          <w:szCs w:val="28"/>
        </w:rPr>
        <w:br/>
        <w:t xml:space="preserve">и молодежи Югры в отчет об ОФВ внесены изменения в части указания сведений о значениях индикаторов достижения целей правового регулирования за 2014-2015 годы. </w:t>
      </w:r>
    </w:p>
    <w:p w:rsidR="005A078C" w:rsidRDefault="005A078C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ОФВ постановления № </w:t>
      </w:r>
      <w:r w:rsidR="00372A8F">
        <w:rPr>
          <w:rFonts w:ascii="Times New Roman" w:hAnsi="Times New Roman" w:cs="Times New Roman"/>
          <w:sz w:val="28"/>
          <w:szCs w:val="28"/>
        </w:rPr>
        <w:t>4</w:t>
      </w:r>
      <w:r w:rsidR="00F5657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</w:t>
      </w:r>
      <w:r w:rsidR="00365B8E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ОФВ нормативных правовых актов на 2017 год, утвержденным приказом уполномоченного органа от 13 января 2017 года № 3.  </w:t>
      </w:r>
    </w:p>
    <w:p w:rsidR="005A078C" w:rsidRDefault="005A078C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D5">
        <w:rPr>
          <w:rFonts w:ascii="Times New Roman" w:hAnsi="Times New Roman" w:cs="Times New Roman"/>
          <w:sz w:val="28"/>
          <w:szCs w:val="28"/>
        </w:rPr>
        <w:t>Заключени</w:t>
      </w:r>
      <w:r w:rsidR="00E14061">
        <w:rPr>
          <w:rFonts w:ascii="Times New Roman" w:hAnsi="Times New Roman" w:cs="Times New Roman"/>
          <w:sz w:val="28"/>
          <w:szCs w:val="28"/>
        </w:rPr>
        <w:t>е</w:t>
      </w:r>
      <w:r w:rsidRPr="00D66DD5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проекта</w:t>
      </w:r>
      <w:r w:rsidRPr="00CC1194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дан</w:t>
      </w:r>
      <w:r w:rsidR="00E14061">
        <w:rPr>
          <w:rFonts w:ascii="Times New Roman" w:hAnsi="Times New Roman" w:cs="Times New Roman"/>
          <w:sz w:val="28"/>
          <w:szCs w:val="28"/>
        </w:rPr>
        <w:t>о</w:t>
      </w:r>
      <w:r w:rsidRPr="00CC1194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B764FD" w:rsidRPr="00B764FD">
        <w:rPr>
          <w:rFonts w:ascii="Times New Roman" w:hAnsi="Times New Roman" w:cs="Times New Roman"/>
          <w:sz w:val="28"/>
          <w:szCs w:val="28"/>
        </w:rPr>
        <w:t>16</w:t>
      </w:r>
      <w:r w:rsidR="00E14061">
        <w:rPr>
          <w:rFonts w:ascii="Times New Roman" w:hAnsi="Times New Roman" w:cs="Times New Roman"/>
          <w:sz w:val="28"/>
          <w:szCs w:val="28"/>
        </w:rPr>
        <w:t xml:space="preserve"> </w:t>
      </w:r>
      <w:r w:rsidR="00B764F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B764FD" w:rsidRPr="00B764FD">
        <w:rPr>
          <w:rFonts w:ascii="Times New Roman" w:hAnsi="Times New Roman" w:cs="Times New Roman"/>
          <w:sz w:val="28"/>
          <w:szCs w:val="28"/>
        </w:rPr>
        <w:t xml:space="preserve"> </w:t>
      </w:r>
      <w:r w:rsidRPr="00CC1194">
        <w:rPr>
          <w:rFonts w:ascii="Times New Roman" w:hAnsi="Times New Roman" w:cs="Times New Roman"/>
          <w:sz w:val="28"/>
          <w:szCs w:val="28"/>
        </w:rPr>
        <w:t>2014 года № 22-Исх-</w:t>
      </w:r>
      <w:r w:rsidR="00B764FD">
        <w:rPr>
          <w:rFonts w:ascii="Times New Roman" w:hAnsi="Times New Roman" w:cs="Times New Roman"/>
          <w:sz w:val="28"/>
          <w:szCs w:val="28"/>
        </w:rPr>
        <w:t>8616</w:t>
      </w:r>
      <w:r w:rsidRPr="00CC1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78C" w:rsidRPr="00CC1194" w:rsidRDefault="005A078C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C1194">
        <w:rPr>
          <w:rFonts w:ascii="Times New Roman" w:hAnsi="Times New Roman" w:cs="Times New Roman"/>
          <w:sz w:val="28"/>
          <w:szCs w:val="28"/>
        </w:rPr>
        <w:t xml:space="preserve">Информация об ОФВ постановления № </w:t>
      </w:r>
      <w:r w:rsidR="00B764FD">
        <w:rPr>
          <w:rFonts w:ascii="Times New Roman" w:hAnsi="Times New Roman" w:cs="Times New Roman"/>
          <w:sz w:val="28"/>
          <w:szCs w:val="28"/>
        </w:rPr>
        <w:t>418</w:t>
      </w:r>
      <w:r w:rsidRPr="00CC1194">
        <w:rPr>
          <w:rFonts w:ascii="Times New Roman" w:hAnsi="Times New Roman" w:cs="Times New Roman"/>
          <w:sz w:val="28"/>
          <w:szCs w:val="28"/>
        </w:rPr>
        <w:t>-п размещена Деп</w:t>
      </w:r>
      <w:r w:rsidR="00B764FD">
        <w:rPr>
          <w:rFonts w:ascii="Times New Roman" w:hAnsi="Times New Roman" w:cs="Times New Roman"/>
          <w:sz w:val="28"/>
          <w:szCs w:val="28"/>
        </w:rPr>
        <w:t>образования</w:t>
      </w:r>
      <w:r w:rsidR="00A561C3">
        <w:rPr>
          <w:rFonts w:ascii="Times New Roman" w:hAnsi="Times New Roman" w:cs="Times New Roman"/>
          <w:sz w:val="28"/>
          <w:szCs w:val="28"/>
        </w:rPr>
        <w:t xml:space="preserve"> и молодежи </w:t>
      </w:r>
      <w:r w:rsidRPr="00CC1194">
        <w:rPr>
          <w:rFonts w:ascii="Times New Roman" w:hAnsi="Times New Roman" w:cs="Times New Roman"/>
          <w:sz w:val="28"/>
          <w:szCs w:val="28"/>
        </w:rPr>
        <w:t xml:space="preserve">Югры на едином официальном сайте государственных органов автономного округа </w:t>
      </w:r>
      <w:r w:rsidR="002A45AF" w:rsidRPr="002A45AF">
        <w:rPr>
          <w:rFonts w:ascii="Times New Roman" w:hAnsi="Times New Roman" w:cs="Times New Roman"/>
          <w:sz w:val="28"/>
          <w:szCs w:val="28"/>
        </w:rPr>
        <w:t>14</w:t>
      </w:r>
      <w:r w:rsidRPr="00CC1194">
        <w:rPr>
          <w:rFonts w:ascii="Times New Roman" w:hAnsi="Times New Roman" w:cs="Times New Roman"/>
          <w:sz w:val="28"/>
          <w:szCs w:val="28"/>
        </w:rPr>
        <w:t xml:space="preserve"> </w:t>
      </w:r>
      <w:r w:rsidR="002A45AF">
        <w:rPr>
          <w:rFonts w:ascii="Times New Roman" w:hAnsi="Times New Roman" w:cs="Times New Roman"/>
          <w:sz w:val="28"/>
          <w:szCs w:val="28"/>
        </w:rPr>
        <w:t>ноября</w:t>
      </w:r>
      <w:r w:rsidRPr="00CC11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11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078C" w:rsidRPr="00CC1194" w:rsidRDefault="005A078C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по отчету об ОФВ постановления № </w:t>
      </w:r>
      <w:r w:rsidR="005164C9">
        <w:rPr>
          <w:rFonts w:ascii="Times New Roman" w:hAnsi="Times New Roman" w:cs="Times New Roman"/>
          <w:sz w:val="28"/>
          <w:szCs w:val="28"/>
        </w:rPr>
        <w:t>4</w:t>
      </w:r>
      <w:r w:rsidR="00A561C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Pr="00CC1194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Деп</w:t>
      </w:r>
      <w:r w:rsidR="00A561C3">
        <w:rPr>
          <w:rFonts w:ascii="Times New Roman" w:hAnsi="Times New Roman" w:cs="Times New Roman"/>
          <w:sz w:val="28"/>
          <w:szCs w:val="28"/>
        </w:rPr>
        <w:t xml:space="preserve">образования и молодежи </w:t>
      </w:r>
      <w:r>
        <w:rPr>
          <w:rFonts w:ascii="Times New Roman" w:hAnsi="Times New Roman" w:cs="Times New Roman"/>
          <w:sz w:val="28"/>
          <w:szCs w:val="28"/>
        </w:rPr>
        <w:t xml:space="preserve">Югры </w:t>
      </w:r>
      <w:r w:rsidRPr="00CC119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164C9">
        <w:rPr>
          <w:rFonts w:ascii="Times New Roman" w:hAnsi="Times New Roman" w:cs="Times New Roman"/>
          <w:sz w:val="28"/>
          <w:szCs w:val="28"/>
        </w:rPr>
        <w:t>1</w:t>
      </w:r>
      <w:r w:rsidR="002A45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5A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C1194">
        <w:rPr>
          <w:rFonts w:ascii="Times New Roman" w:hAnsi="Times New Roman" w:cs="Times New Roman"/>
          <w:sz w:val="28"/>
          <w:szCs w:val="28"/>
        </w:rPr>
        <w:t xml:space="preserve">по </w:t>
      </w:r>
      <w:r w:rsidR="002A45AF">
        <w:rPr>
          <w:rFonts w:ascii="Times New Roman" w:hAnsi="Times New Roman" w:cs="Times New Roman"/>
          <w:sz w:val="28"/>
          <w:szCs w:val="28"/>
        </w:rPr>
        <w:t>15</w:t>
      </w:r>
      <w:r w:rsidR="005164C9">
        <w:rPr>
          <w:rFonts w:ascii="Times New Roman" w:hAnsi="Times New Roman" w:cs="Times New Roman"/>
          <w:sz w:val="28"/>
          <w:szCs w:val="28"/>
        </w:rPr>
        <w:t xml:space="preserve"> </w:t>
      </w:r>
      <w:r w:rsidR="002A45AF">
        <w:rPr>
          <w:rFonts w:ascii="Times New Roman" w:hAnsi="Times New Roman" w:cs="Times New Roman"/>
          <w:sz w:val="28"/>
          <w:szCs w:val="28"/>
        </w:rPr>
        <w:t>декабря</w:t>
      </w:r>
      <w:r w:rsidR="005164C9">
        <w:rPr>
          <w:rFonts w:ascii="Times New Roman" w:hAnsi="Times New Roman" w:cs="Times New Roman"/>
          <w:sz w:val="28"/>
          <w:szCs w:val="28"/>
        </w:rPr>
        <w:t xml:space="preserve"> </w:t>
      </w:r>
      <w:r w:rsidRPr="00CC119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1194">
        <w:rPr>
          <w:rFonts w:ascii="Times New Roman" w:hAnsi="Times New Roman" w:cs="Times New Roman"/>
          <w:sz w:val="28"/>
          <w:szCs w:val="28"/>
        </w:rPr>
        <w:t xml:space="preserve"> года.    </w:t>
      </w:r>
    </w:p>
    <w:p w:rsidR="002A45AF" w:rsidRDefault="005A078C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</w:rPr>
        <w:t>При проведении публичных консультаций</w:t>
      </w:r>
      <w:r w:rsidR="002A45AF">
        <w:rPr>
          <w:rFonts w:ascii="Times New Roman" w:hAnsi="Times New Roman" w:cs="Times New Roman"/>
          <w:sz w:val="28"/>
        </w:rPr>
        <w:t>,</w:t>
      </w:r>
      <w:r w:rsidRPr="00CC1194">
        <w:rPr>
          <w:rFonts w:ascii="Times New Roman" w:hAnsi="Times New Roman" w:cs="Times New Roman"/>
          <w:sz w:val="28"/>
        </w:rPr>
        <w:t xml:space="preserve"> </w:t>
      </w:r>
      <w:r w:rsidR="002A45AF">
        <w:rPr>
          <w:rFonts w:ascii="Times New Roman" w:hAnsi="Times New Roman" w:cs="Times New Roman"/>
          <w:sz w:val="28"/>
          <w:szCs w:val="28"/>
        </w:rPr>
        <w:t xml:space="preserve">отзывы на </w:t>
      </w:r>
      <w:r w:rsidRPr="00CC1194">
        <w:rPr>
          <w:rFonts w:ascii="Times New Roman" w:hAnsi="Times New Roman" w:cs="Times New Roman"/>
          <w:sz w:val="28"/>
        </w:rPr>
        <w:t>постановлени</w:t>
      </w:r>
      <w:r w:rsidR="002A45AF">
        <w:rPr>
          <w:rFonts w:ascii="Times New Roman" w:hAnsi="Times New Roman" w:cs="Times New Roman"/>
          <w:sz w:val="28"/>
        </w:rPr>
        <w:t xml:space="preserve">е </w:t>
      </w:r>
      <w:r w:rsidR="002A45AF" w:rsidRPr="00CC1194">
        <w:rPr>
          <w:rFonts w:ascii="Times New Roman" w:hAnsi="Times New Roman" w:cs="Times New Roman"/>
          <w:sz w:val="28"/>
          <w:szCs w:val="28"/>
        </w:rPr>
        <w:t xml:space="preserve">№ </w:t>
      </w:r>
      <w:r w:rsidR="002A45AF">
        <w:rPr>
          <w:rFonts w:ascii="Times New Roman" w:hAnsi="Times New Roman" w:cs="Times New Roman"/>
          <w:sz w:val="28"/>
          <w:szCs w:val="28"/>
        </w:rPr>
        <w:t>418</w:t>
      </w:r>
      <w:r w:rsidR="002A45AF" w:rsidRPr="00CC1194">
        <w:rPr>
          <w:rFonts w:ascii="Times New Roman" w:hAnsi="Times New Roman" w:cs="Times New Roman"/>
          <w:sz w:val="28"/>
          <w:szCs w:val="28"/>
        </w:rPr>
        <w:t>-п</w:t>
      </w:r>
      <w:r w:rsidR="002A45AF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5A078C" w:rsidRDefault="005A078C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№ </w:t>
      </w:r>
      <w:r w:rsidR="00891B3C">
        <w:rPr>
          <w:rFonts w:ascii="Times New Roman" w:hAnsi="Times New Roman" w:cs="Times New Roman"/>
          <w:sz w:val="28"/>
        </w:rPr>
        <w:t>4</w:t>
      </w:r>
      <w:r w:rsidR="0020726C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-п принято в соответствии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20726C" w:rsidRDefault="0020726C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20726C">
        <w:rPr>
          <w:rFonts w:ascii="Times New Roman" w:hAnsi="Times New Roman" w:cs="Times New Roman"/>
          <w:sz w:val="28"/>
        </w:rPr>
        <w:t>остановление</w:t>
      </w:r>
      <w:r>
        <w:rPr>
          <w:rFonts w:ascii="Times New Roman" w:hAnsi="Times New Roman" w:cs="Times New Roman"/>
          <w:sz w:val="28"/>
        </w:rPr>
        <w:t>м</w:t>
      </w:r>
      <w:r w:rsidRPr="0020726C">
        <w:rPr>
          <w:rFonts w:ascii="Times New Roman" w:hAnsi="Times New Roman" w:cs="Times New Roman"/>
          <w:sz w:val="28"/>
        </w:rPr>
        <w:t xml:space="preserve"> Правительства </w:t>
      </w:r>
      <w:r>
        <w:rPr>
          <w:rFonts w:ascii="Times New Roman" w:hAnsi="Times New Roman" w:cs="Times New Roman"/>
          <w:sz w:val="28"/>
        </w:rPr>
        <w:t xml:space="preserve">автономного округа </w:t>
      </w:r>
      <w:r w:rsidRPr="0020726C">
        <w:rPr>
          <w:rFonts w:ascii="Times New Roman" w:hAnsi="Times New Roman" w:cs="Times New Roman"/>
          <w:sz w:val="28"/>
        </w:rPr>
        <w:t>от 12</w:t>
      </w:r>
      <w:r>
        <w:rPr>
          <w:rFonts w:ascii="Times New Roman" w:hAnsi="Times New Roman" w:cs="Times New Roman"/>
          <w:sz w:val="28"/>
        </w:rPr>
        <w:t xml:space="preserve"> июля </w:t>
      </w:r>
      <w:r>
        <w:rPr>
          <w:rFonts w:ascii="Times New Roman" w:hAnsi="Times New Roman" w:cs="Times New Roman"/>
          <w:sz w:val="28"/>
        </w:rPr>
        <w:br/>
      </w:r>
      <w:r w:rsidRPr="0020726C">
        <w:rPr>
          <w:rFonts w:ascii="Times New Roman" w:hAnsi="Times New Roman" w:cs="Times New Roman"/>
          <w:sz w:val="28"/>
        </w:rPr>
        <w:t>2013</w:t>
      </w:r>
      <w:r>
        <w:rPr>
          <w:rFonts w:ascii="Times New Roman" w:hAnsi="Times New Roman" w:cs="Times New Roman"/>
          <w:sz w:val="28"/>
        </w:rPr>
        <w:t xml:space="preserve"> года</w:t>
      </w:r>
      <w:r w:rsidRPr="002072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20726C">
        <w:rPr>
          <w:rFonts w:ascii="Times New Roman" w:hAnsi="Times New Roman" w:cs="Times New Roman"/>
          <w:sz w:val="28"/>
        </w:rPr>
        <w:t xml:space="preserve"> 247-п </w:t>
      </w:r>
      <w:r>
        <w:rPr>
          <w:rFonts w:ascii="Times New Roman" w:hAnsi="Times New Roman" w:cs="Times New Roman"/>
          <w:sz w:val="28"/>
        </w:rPr>
        <w:t>«</w:t>
      </w:r>
      <w:r w:rsidRPr="0020726C">
        <w:rPr>
          <w:rFonts w:ascii="Times New Roman" w:hAnsi="Times New Roman" w:cs="Times New Roman"/>
          <w:sz w:val="28"/>
        </w:rPr>
        <w:t xml:space="preserve">О государственных и ведомственных целевых программах Ханты-Мансийского автономного округа </w:t>
      </w:r>
      <w:r>
        <w:rPr>
          <w:rFonts w:ascii="Times New Roman" w:hAnsi="Times New Roman" w:cs="Times New Roman"/>
          <w:sz w:val="28"/>
        </w:rPr>
        <w:t>–</w:t>
      </w:r>
      <w:r w:rsidRPr="0020726C">
        <w:rPr>
          <w:rFonts w:ascii="Times New Roman" w:hAnsi="Times New Roman" w:cs="Times New Roman"/>
          <w:sz w:val="28"/>
        </w:rPr>
        <w:t xml:space="preserve"> Югры</w:t>
      </w:r>
      <w:r>
        <w:rPr>
          <w:rFonts w:ascii="Times New Roman" w:hAnsi="Times New Roman" w:cs="Times New Roman"/>
          <w:sz w:val="28"/>
        </w:rPr>
        <w:t>»;</w:t>
      </w:r>
      <w:r w:rsidRPr="0020726C">
        <w:rPr>
          <w:rFonts w:ascii="Times New Roman" w:hAnsi="Times New Roman" w:cs="Times New Roman"/>
          <w:sz w:val="28"/>
        </w:rPr>
        <w:t xml:space="preserve"> </w:t>
      </w:r>
    </w:p>
    <w:p w:rsidR="0020726C" w:rsidRDefault="0020726C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20726C">
        <w:rPr>
          <w:rFonts w:ascii="Times New Roman" w:hAnsi="Times New Roman" w:cs="Times New Roman"/>
          <w:sz w:val="28"/>
        </w:rPr>
        <w:t>аспоряжение</w:t>
      </w:r>
      <w:r>
        <w:rPr>
          <w:rFonts w:ascii="Times New Roman" w:hAnsi="Times New Roman" w:cs="Times New Roman"/>
          <w:sz w:val="28"/>
        </w:rPr>
        <w:t>м</w:t>
      </w:r>
      <w:r w:rsidRPr="0020726C">
        <w:rPr>
          <w:rFonts w:ascii="Times New Roman" w:hAnsi="Times New Roman" w:cs="Times New Roman"/>
          <w:sz w:val="28"/>
        </w:rPr>
        <w:t xml:space="preserve"> Правительства </w:t>
      </w:r>
      <w:r>
        <w:rPr>
          <w:rFonts w:ascii="Times New Roman" w:hAnsi="Times New Roman" w:cs="Times New Roman"/>
          <w:sz w:val="28"/>
        </w:rPr>
        <w:t xml:space="preserve">автономного округа </w:t>
      </w:r>
      <w:r w:rsidRPr="0020726C">
        <w:rPr>
          <w:rFonts w:ascii="Times New Roman" w:hAnsi="Times New Roman" w:cs="Times New Roman"/>
          <w:sz w:val="28"/>
        </w:rPr>
        <w:t>от 9</w:t>
      </w:r>
      <w:r>
        <w:rPr>
          <w:rFonts w:ascii="Times New Roman" w:hAnsi="Times New Roman" w:cs="Times New Roman"/>
          <w:sz w:val="28"/>
        </w:rPr>
        <w:t xml:space="preserve"> февраля </w:t>
      </w:r>
      <w:r w:rsidRPr="0020726C">
        <w:rPr>
          <w:rFonts w:ascii="Times New Roman" w:hAnsi="Times New Roman" w:cs="Times New Roman"/>
          <w:sz w:val="28"/>
        </w:rPr>
        <w:t>2013</w:t>
      </w:r>
      <w:r>
        <w:rPr>
          <w:rFonts w:ascii="Times New Roman" w:hAnsi="Times New Roman" w:cs="Times New Roman"/>
          <w:sz w:val="28"/>
        </w:rPr>
        <w:t xml:space="preserve"> года</w:t>
      </w:r>
      <w:r w:rsidRPr="002072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20726C">
        <w:rPr>
          <w:rFonts w:ascii="Times New Roman" w:hAnsi="Times New Roman" w:cs="Times New Roman"/>
          <w:sz w:val="28"/>
        </w:rPr>
        <w:t xml:space="preserve"> 45-рп </w:t>
      </w:r>
      <w:r>
        <w:rPr>
          <w:rFonts w:ascii="Times New Roman" w:hAnsi="Times New Roman" w:cs="Times New Roman"/>
          <w:sz w:val="28"/>
        </w:rPr>
        <w:t>«</w:t>
      </w:r>
      <w:r w:rsidRPr="0020726C">
        <w:rPr>
          <w:rFonts w:ascii="Times New Roman" w:hAnsi="Times New Roman" w:cs="Times New Roman"/>
          <w:sz w:val="28"/>
        </w:rPr>
        <w:t>О плане мероприятий (</w:t>
      </w:r>
      <w:r>
        <w:rPr>
          <w:rFonts w:ascii="Times New Roman" w:hAnsi="Times New Roman" w:cs="Times New Roman"/>
          <w:sz w:val="28"/>
        </w:rPr>
        <w:t>«</w:t>
      </w:r>
      <w:r w:rsidRPr="0020726C">
        <w:rPr>
          <w:rFonts w:ascii="Times New Roman" w:hAnsi="Times New Roman" w:cs="Times New Roman"/>
          <w:sz w:val="28"/>
        </w:rPr>
        <w:t>дорожной карте</w:t>
      </w:r>
      <w:r>
        <w:rPr>
          <w:rFonts w:ascii="Times New Roman" w:hAnsi="Times New Roman" w:cs="Times New Roman"/>
          <w:sz w:val="28"/>
        </w:rPr>
        <w:t>»</w:t>
      </w:r>
      <w:r w:rsidRPr="0020726C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«</w:t>
      </w:r>
      <w:r w:rsidRPr="0020726C">
        <w:rPr>
          <w:rFonts w:ascii="Times New Roman" w:hAnsi="Times New Roman" w:cs="Times New Roman"/>
          <w:sz w:val="28"/>
        </w:rPr>
        <w:t xml:space="preserve">Изменения в отраслях социальной сферы, направленные на повышение эффективности образования и науки </w:t>
      </w:r>
      <w:proofErr w:type="gramStart"/>
      <w:r w:rsidRPr="0020726C">
        <w:rPr>
          <w:rFonts w:ascii="Times New Roman" w:hAnsi="Times New Roman" w:cs="Times New Roman"/>
          <w:sz w:val="28"/>
        </w:rPr>
        <w:t>в</w:t>
      </w:r>
      <w:proofErr w:type="gramEnd"/>
      <w:r w:rsidRPr="0020726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0726C">
        <w:rPr>
          <w:rFonts w:ascii="Times New Roman" w:hAnsi="Times New Roman" w:cs="Times New Roman"/>
          <w:sz w:val="28"/>
        </w:rPr>
        <w:t>Ханты-Мансийском</w:t>
      </w:r>
      <w:proofErr w:type="gramEnd"/>
      <w:r w:rsidRPr="0020726C">
        <w:rPr>
          <w:rFonts w:ascii="Times New Roman" w:hAnsi="Times New Roman" w:cs="Times New Roman"/>
          <w:sz w:val="28"/>
        </w:rPr>
        <w:t xml:space="preserve"> автономном округе </w:t>
      </w:r>
      <w:r>
        <w:rPr>
          <w:rFonts w:ascii="Times New Roman" w:hAnsi="Times New Roman" w:cs="Times New Roman"/>
          <w:sz w:val="28"/>
        </w:rPr>
        <w:t>–</w:t>
      </w:r>
      <w:r w:rsidRPr="0020726C">
        <w:rPr>
          <w:rFonts w:ascii="Times New Roman" w:hAnsi="Times New Roman" w:cs="Times New Roman"/>
          <w:sz w:val="28"/>
        </w:rPr>
        <w:t xml:space="preserve"> Югре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F964F1" w:rsidRDefault="004E4374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№ 4</w:t>
      </w:r>
      <w:r w:rsidR="00F964F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-п в государственную программу внесены изменения в части</w:t>
      </w:r>
      <w:r w:rsidR="00F964F1">
        <w:rPr>
          <w:rFonts w:ascii="Times New Roman" w:hAnsi="Times New Roman" w:cs="Times New Roman"/>
          <w:sz w:val="28"/>
          <w:szCs w:val="28"/>
        </w:rPr>
        <w:t xml:space="preserve"> установления:</w:t>
      </w:r>
    </w:p>
    <w:p w:rsidR="00F964F1" w:rsidRPr="00F964F1" w:rsidRDefault="00F964F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64F1">
        <w:rPr>
          <w:rFonts w:ascii="Times New Roman" w:hAnsi="Times New Roman" w:cs="Times New Roman"/>
          <w:sz w:val="28"/>
          <w:szCs w:val="24"/>
        </w:rPr>
        <w:t>порядк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F964F1">
        <w:rPr>
          <w:rFonts w:ascii="Times New Roman" w:hAnsi="Times New Roman" w:cs="Times New Roman"/>
          <w:sz w:val="28"/>
          <w:szCs w:val="24"/>
        </w:rPr>
        <w:t xml:space="preserve"> предоставления субсидий инвесторам на возмещение части затрат на строительство инженерных сетей и объектов инженерной инфраструктуры, необходимых для строительства объектов общего образования на территории автономного округа</w:t>
      </w:r>
      <w:r w:rsidR="00A463AC">
        <w:rPr>
          <w:rFonts w:ascii="Times New Roman" w:hAnsi="Times New Roman" w:cs="Times New Roman"/>
          <w:sz w:val="28"/>
          <w:szCs w:val="24"/>
        </w:rPr>
        <w:t xml:space="preserve"> (далее – порядок предоставления субсидий)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F964F1" w:rsidRPr="00F964F1" w:rsidRDefault="00F964F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64F1">
        <w:rPr>
          <w:rFonts w:ascii="Times New Roman" w:hAnsi="Times New Roman" w:cs="Times New Roman"/>
          <w:sz w:val="28"/>
          <w:szCs w:val="24"/>
        </w:rPr>
        <w:t>порядк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F964F1">
        <w:rPr>
          <w:rFonts w:ascii="Times New Roman" w:hAnsi="Times New Roman" w:cs="Times New Roman"/>
          <w:sz w:val="28"/>
          <w:szCs w:val="24"/>
        </w:rPr>
        <w:t xml:space="preserve"> предоставления денежного поощрения победителям окружного конкурса на звание лучшего педагога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F964F1" w:rsidRPr="00F964F1" w:rsidRDefault="00F964F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964F1">
        <w:rPr>
          <w:rFonts w:ascii="Times New Roman" w:hAnsi="Times New Roman" w:cs="Times New Roman"/>
          <w:sz w:val="28"/>
          <w:szCs w:val="24"/>
        </w:rPr>
        <w:t>порядк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F964F1">
        <w:rPr>
          <w:rFonts w:ascii="Times New Roman" w:hAnsi="Times New Roman" w:cs="Times New Roman"/>
          <w:sz w:val="28"/>
          <w:szCs w:val="24"/>
        </w:rPr>
        <w:t xml:space="preserve"> предоставления грантов в форме субсидии победителям окружного конкурса программ (проектов) организаций, реализующих программы дошкольного образования, осуществляющих услуги </w:t>
      </w:r>
      <w:r>
        <w:rPr>
          <w:rFonts w:ascii="Times New Roman" w:hAnsi="Times New Roman" w:cs="Times New Roman"/>
          <w:sz w:val="28"/>
          <w:szCs w:val="24"/>
        </w:rPr>
        <w:br/>
      </w:r>
      <w:r w:rsidRPr="00F964F1">
        <w:rPr>
          <w:rFonts w:ascii="Times New Roman" w:hAnsi="Times New Roman" w:cs="Times New Roman"/>
          <w:sz w:val="28"/>
          <w:szCs w:val="24"/>
        </w:rPr>
        <w:t>по присмотру и уходу за неорганизованными детьми от 3 до 7 лет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F964F1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F964F1" w:rsidRPr="00B07E76" w:rsidRDefault="00F964F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 xml:space="preserve">В результате мониторинга законодательства других субъектов Российской Федерации установлено, что нормативные правовые акты, предусматривающие оказание меры государственной поддержки в форме возмещения части затрат на строительство инженерных сетей и объектов инженерной инфраструктуры, необходимых для строительства объектов образования, в других субъектах Российской Федерации отсутствуют.   </w:t>
      </w:r>
      <w:r w:rsidRPr="004068CE">
        <w:rPr>
          <w:rFonts w:ascii="Times New Roman" w:hAnsi="Times New Roman" w:cs="Times New Roman"/>
          <w:sz w:val="28"/>
          <w:szCs w:val="28"/>
        </w:rPr>
        <w:t xml:space="preserve"> </w:t>
      </w:r>
      <w:r w:rsidRPr="00B07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F1" w:rsidRDefault="00F964F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>Предлагаемое правовое регулирование затрагивает интересы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64F1" w:rsidRDefault="00F964F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исполнительных органов государственной власти автономного округа;</w:t>
      </w:r>
    </w:p>
    <w:p w:rsidR="00F964F1" w:rsidRDefault="00F964F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 органов местного самоуправления муниципальных образований автономного округа</w:t>
      </w:r>
      <w:r w:rsidR="006846F9">
        <w:rPr>
          <w:rFonts w:ascii="Times New Roman" w:hAnsi="Times New Roman" w:cs="Times New Roman"/>
          <w:sz w:val="28"/>
          <w:szCs w:val="28"/>
        </w:rPr>
        <w:t xml:space="preserve"> (городских округов и муниципальных районов)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4F1" w:rsidRPr="00B07E76" w:rsidRDefault="00F964F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по строительству на территории автономного округа объектов дошкольного и общего образования, включенных в 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E76">
        <w:rPr>
          <w:rFonts w:ascii="Times New Roman" w:hAnsi="Times New Roman" w:cs="Times New Roman"/>
          <w:sz w:val="28"/>
          <w:szCs w:val="28"/>
        </w:rPr>
        <w:t xml:space="preserve">6 государственной программы с источниками </w:t>
      </w:r>
      <w:r w:rsidRPr="00B07E76">
        <w:rPr>
          <w:rFonts w:ascii="Times New Roman" w:hAnsi="Times New Roman" w:cs="Times New Roman"/>
          <w:sz w:val="28"/>
          <w:szCs w:val="28"/>
        </w:rPr>
        <w:br/>
        <w:t xml:space="preserve">финансирования – «внебюджетные источники», «концессионные соглашения». </w:t>
      </w:r>
    </w:p>
    <w:p w:rsidR="00F964F1" w:rsidRPr="00B07E76" w:rsidRDefault="00F964F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 xml:space="preserve">В настоящее время в государственную программу включены </w:t>
      </w:r>
      <w:r w:rsidRPr="00B07E76">
        <w:rPr>
          <w:rFonts w:ascii="Times New Roman" w:hAnsi="Times New Roman" w:cs="Times New Roman"/>
          <w:sz w:val="28"/>
          <w:szCs w:val="28"/>
        </w:rPr>
        <w:br/>
        <w:t xml:space="preserve">42 объекта дошкольного и общего образования, строительство которых осуществляется за счет внебюджетных источников финансирования </w:t>
      </w:r>
      <w:r w:rsidRPr="00B07E76">
        <w:rPr>
          <w:rFonts w:ascii="Times New Roman" w:hAnsi="Times New Roman" w:cs="Times New Roman"/>
          <w:sz w:val="28"/>
          <w:szCs w:val="28"/>
        </w:rPr>
        <w:br/>
        <w:t xml:space="preserve">и 35 объектов дошкольного и общего образования, строительство которых осуществляется в рамках реализации концессионных соглашений. </w:t>
      </w:r>
    </w:p>
    <w:p w:rsidR="00F964F1" w:rsidRPr="00B07E76" w:rsidRDefault="00F964F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 xml:space="preserve">Определить точное количество потенциальных адресатов предлагаемого правового регулирования не представляется возможным </w:t>
      </w:r>
      <w:r w:rsidRPr="00B07E76">
        <w:rPr>
          <w:rFonts w:ascii="Times New Roman" w:hAnsi="Times New Roman" w:cs="Times New Roman"/>
          <w:sz w:val="28"/>
          <w:szCs w:val="28"/>
        </w:rPr>
        <w:br/>
        <w:t>по причине того, что отдельный учет объектов, при строительстве которых возникла или возникнет необходимость в строительстве внеплощадных инженерных сетей, Деп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B07E76">
        <w:rPr>
          <w:rFonts w:ascii="Times New Roman" w:hAnsi="Times New Roman" w:cs="Times New Roman"/>
          <w:sz w:val="28"/>
          <w:szCs w:val="28"/>
        </w:rPr>
        <w:t xml:space="preserve"> </w:t>
      </w:r>
      <w:r w:rsidR="00A561C3">
        <w:rPr>
          <w:rFonts w:ascii="Times New Roman" w:hAnsi="Times New Roman" w:cs="Times New Roman"/>
          <w:sz w:val="28"/>
          <w:szCs w:val="28"/>
        </w:rPr>
        <w:t xml:space="preserve">и молодежи </w:t>
      </w:r>
      <w:r w:rsidRPr="00B07E76">
        <w:rPr>
          <w:rFonts w:ascii="Times New Roman" w:hAnsi="Times New Roman" w:cs="Times New Roman"/>
          <w:sz w:val="28"/>
          <w:szCs w:val="28"/>
        </w:rPr>
        <w:t xml:space="preserve">Югры или другими государственными органами не ведется.  </w:t>
      </w:r>
    </w:p>
    <w:p w:rsidR="00F964F1" w:rsidRPr="00B07E76" w:rsidRDefault="00F964F1" w:rsidP="00436057">
      <w:pPr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E76">
        <w:rPr>
          <w:rFonts w:ascii="Times New Roman" w:hAnsi="Times New Roman" w:cs="Times New Roman"/>
          <w:color w:val="000000"/>
          <w:sz w:val="28"/>
          <w:szCs w:val="28"/>
        </w:rPr>
        <w:t>Деп</w:t>
      </w:r>
      <w:r w:rsidR="00A561C3">
        <w:rPr>
          <w:rFonts w:ascii="Times New Roman" w:hAnsi="Times New Roman" w:cs="Times New Roman"/>
          <w:color w:val="000000"/>
          <w:sz w:val="28"/>
          <w:szCs w:val="28"/>
        </w:rPr>
        <w:t>образования и молодежи</w:t>
      </w:r>
      <w:r w:rsidRPr="00B07E76">
        <w:rPr>
          <w:rFonts w:ascii="Times New Roman" w:hAnsi="Times New Roman" w:cs="Times New Roman"/>
          <w:color w:val="000000"/>
          <w:sz w:val="28"/>
          <w:szCs w:val="28"/>
        </w:rPr>
        <w:t xml:space="preserve"> Югры в соответствии с Методикой оценки стандартных издержек субъектов предпринимательской </w:t>
      </w:r>
      <w:r w:rsidR="00A5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E76">
        <w:rPr>
          <w:rFonts w:ascii="Times New Roman" w:hAnsi="Times New Roman" w:cs="Times New Roman"/>
          <w:color w:val="000000"/>
          <w:sz w:val="28"/>
          <w:szCs w:val="28"/>
        </w:rPr>
        <w:t>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</w:t>
      </w:r>
      <w:r w:rsidRPr="00B07E76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произведены расчеты выгод </w:t>
      </w:r>
      <w:r w:rsidRPr="00B07E76">
        <w:rPr>
          <w:rFonts w:ascii="Times New Roman" w:hAnsi="Times New Roman" w:cs="Times New Roman"/>
          <w:sz w:val="28"/>
          <w:szCs w:val="28"/>
        </w:rPr>
        <w:br/>
        <w:t>и издержек потенциальных</w:t>
      </w:r>
      <w:proofErr w:type="gramEnd"/>
      <w:r w:rsidRPr="00B07E76">
        <w:rPr>
          <w:rFonts w:ascii="Times New Roman" w:hAnsi="Times New Roman" w:cs="Times New Roman"/>
          <w:sz w:val="28"/>
          <w:szCs w:val="28"/>
        </w:rPr>
        <w:t xml:space="preserve"> адресатов предлагаемого правового регулирования. Общие информационные финансовые издержки одного субъекта предпринимательской и инвестиционной деятельности, </w:t>
      </w:r>
      <w:r w:rsidRPr="00B07E76">
        <w:rPr>
          <w:rFonts w:ascii="Times New Roman" w:hAnsi="Times New Roman" w:cs="Times New Roman"/>
          <w:sz w:val="28"/>
          <w:szCs w:val="28"/>
        </w:rPr>
        <w:lastRenderedPageBreak/>
        <w:t>связанные с необходимостью подготовки и представления в Деп</w:t>
      </w:r>
      <w:r w:rsidR="00A561C3">
        <w:rPr>
          <w:rFonts w:ascii="Times New Roman" w:hAnsi="Times New Roman" w:cs="Times New Roman"/>
          <w:sz w:val="28"/>
          <w:szCs w:val="28"/>
        </w:rPr>
        <w:t>артамент строительства автономного округа</w:t>
      </w:r>
      <w:r w:rsidRPr="00B07E76">
        <w:rPr>
          <w:rFonts w:ascii="Times New Roman" w:hAnsi="Times New Roman" w:cs="Times New Roman"/>
          <w:sz w:val="28"/>
          <w:szCs w:val="28"/>
        </w:rPr>
        <w:t xml:space="preserve"> документов для получения субсидии составят 14,0 тыс. рублей,</w:t>
      </w:r>
      <w:r w:rsidR="00A561C3">
        <w:rPr>
          <w:rFonts w:ascii="Times New Roman" w:hAnsi="Times New Roman" w:cs="Times New Roman"/>
          <w:sz w:val="28"/>
          <w:szCs w:val="28"/>
        </w:rPr>
        <w:t xml:space="preserve"> </w:t>
      </w:r>
      <w:r w:rsidRPr="00B07E76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F964F1" w:rsidRPr="00B07E76" w:rsidRDefault="00F964F1" w:rsidP="00436057">
      <w:pPr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 xml:space="preserve">на оплату труда персонала, занятого в подготовке </w:t>
      </w:r>
      <w:r w:rsidRPr="00B07E76">
        <w:rPr>
          <w:rFonts w:ascii="Times New Roman" w:hAnsi="Times New Roman" w:cs="Times New Roman"/>
          <w:sz w:val="28"/>
          <w:szCs w:val="28"/>
        </w:rPr>
        <w:br/>
        <w:t>документов – 4,2 тыс. рублей;</w:t>
      </w:r>
    </w:p>
    <w:p w:rsidR="00F964F1" w:rsidRPr="00B07E76" w:rsidRDefault="00F964F1" w:rsidP="00436057">
      <w:pPr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>на приобретение расходных материалов – 7,4 тыс. рублей;</w:t>
      </w:r>
    </w:p>
    <w:p w:rsidR="00F964F1" w:rsidRPr="00B07E76" w:rsidRDefault="00F964F1" w:rsidP="00436057">
      <w:pPr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 xml:space="preserve">на транспортные расходы – 2,4 тыс. рублей.  </w:t>
      </w:r>
    </w:p>
    <w:p w:rsidR="00F964F1" w:rsidRDefault="00F964F1" w:rsidP="00436057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этом, указанные издержки не являются обременительными для субъектов предпринимательской и инвестиционной деятельности, поскольку им предоставляется субсидия </w:t>
      </w:r>
      <w:r w:rsidRPr="00B07E76">
        <w:rPr>
          <w:rFonts w:ascii="Times New Roman" w:hAnsi="Times New Roman" w:cs="Times New Roman"/>
          <w:sz w:val="28"/>
          <w:szCs w:val="28"/>
        </w:rPr>
        <w:t xml:space="preserve">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B07E76">
        <w:rPr>
          <w:rFonts w:ascii="Times New Roman" w:hAnsi="Times New Roman" w:cs="Times New Roman"/>
          <w:sz w:val="28"/>
          <w:szCs w:val="28"/>
        </w:rPr>
        <w:t>по строительству инженерных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E76">
        <w:rPr>
          <w:rFonts w:ascii="Times New Roman" w:hAnsi="Times New Roman" w:cs="Times New Roman"/>
          <w:sz w:val="28"/>
          <w:szCs w:val="28"/>
        </w:rPr>
        <w:t>и объектов инженерной инфраструктуры, необходимых для строительства объектов общего образования</w:t>
      </w:r>
      <w:r>
        <w:rPr>
          <w:rFonts w:ascii="Times New Roman" w:hAnsi="Times New Roman" w:cs="Times New Roman"/>
          <w:sz w:val="28"/>
          <w:szCs w:val="28"/>
        </w:rPr>
        <w:t>, размер которой значительно больше, чем понесенные ими издержки.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46E">
        <w:rPr>
          <w:rFonts w:ascii="Times New Roman" w:hAnsi="Times New Roman" w:cs="Times New Roman"/>
          <w:sz w:val="28"/>
          <w:szCs w:val="28"/>
        </w:rPr>
        <w:t xml:space="preserve">По результатам 2014-2016 годов средний размер субсидии составил 12,6 млн. рублей на </w:t>
      </w:r>
      <w:r w:rsidR="00815678">
        <w:rPr>
          <w:rFonts w:ascii="Times New Roman" w:hAnsi="Times New Roman" w:cs="Times New Roman"/>
          <w:sz w:val="28"/>
          <w:szCs w:val="28"/>
        </w:rPr>
        <w:t>одного</w:t>
      </w:r>
      <w:r w:rsidR="00FD346E">
        <w:rPr>
          <w:rFonts w:ascii="Times New Roman" w:hAnsi="Times New Roman" w:cs="Times New Roman"/>
          <w:sz w:val="28"/>
          <w:szCs w:val="28"/>
        </w:rPr>
        <w:t xml:space="preserve"> получателя.  </w:t>
      </w:r>
    </w:p>
    <w:p w:rsidR="00641A59" w:rsidRDefault="00641A59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FD">
        <w:rPr>
          <w:rFonts w:ascii="Times New Roman" w:hAnsi="Times New Roman" w:cs="Times New Roman"/>
          <w:sz w:val="28"/>
          <w:szCs w:val="28"/>
        </w:rPr>
        <w:t xml:space="preserve">В соответствии со сводным отчетом об оценке регулирующего воздействия проекта постановления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346E">
        <w:rPr>
          <w:rFonts w:ascii="Times New Roman" w:hAnsi="Times New Roman" w:cs="Times New Roman"/>
          <w:sz w:val="28"/>
          <w:szCs w:val="28"/>
        </w:rPr>
        <w:t>18</w:t>
      </w:r>
      <w:r w:rsidRPr="00F60FFD">
        <w:rPr>
          <w:rFonts w:ascii="Times New Roman" w:hAnsi="Times New Roman" w:cs="Times New Roman"/>
          <w:sz w:val="28"/>
          <w:szCs w:val="28"/>
        </w:rPr>
        <w:t>-п, цел</w:t>
      </w:r>
      <w:r w:rsidR="00FD346E">
        <w:rPr>
          <w:rFonts w:ascii="Times New Roman" w:hAnsi="Times New Roman" w:cs="Times New Roman"/>
          <w:sz w:val="28"/>
          <w:szCs w:val="28"/>
        </w:rPr>
        <w:t>ью</w:t>
      </w:r>
      <w:r w:rsidRPr="00F60FFD">
        <w:rPr>
          <w:rFonts w:ascii="Times New Roman" w:hAnsi="Times New Roman" w:cs="Times New Roman"/>
          <w:sz w:val="28"/>
          <w:szCs w:val="28"/>
        </w:rPr>
        <w:t xml:space="preserve"> его принятия</w:t>
      </w:r>
      <w:r w:rsidR="00FD346E">
        <w:rPr>
          <w:rFonts w:ascii="Times New Roman" w:hAnsi="Times New Roman" w:cs="Times New Roman"/>
          <w:sz w:val="28"/>
          <w:szCs w:val="28"/>
        </w:rPr>
        <w:t xml:space="preserve"> </w:t>
      </w:r>
      <w:r w:rsidRPr="00F60FFD">
        <w:rPr>
          <w:rFonts w:ascii="Times New Roman" w:hAnsi="Times New Roman" w:cs="Times New Roman"/>
          <w:sz w:val="28"/>
          <w:szCs w:val="28"/>
        </w:rPr>
        <w:t>являл</w:t>
      </w:r>
      <w:r w:rsidR="00FD346E">
        <w:rPr>
          <w:rFonts w:ascii="Times New Roman" w:hAnsi="Times New Roman" w:cs="Times New Roman"/>
          <w:sz w:val="28"/>
          <w:szCs w:val="28"/>
        </w:rPr>
        <w:t>о</w:t>
      </w:r>
      <w:r w:rsidRPr="00F60FFD">
        <w:rPr>
          <w:rFonts w:ascii="Times New Roman" w:hAnsi="Times New Roman" w:cs="Times New Roman"/>
          <w:sz w:val="28"/>
          <w:szCs w:val="28"/>
        </w:rPr>
        <w:t>сь</w:t>
      </w:r>
      <w:r w:rsidR="00FD346E">
        <w:rPr>
          <w:rFonts w:ascii="Times New Roman" w:hAnsi="Times New Roman" w:cs="Times New Roman"/>
          <w:sz w:val="28"/>
          <w:szCs w:val="28"/>
        </w:rPr>
        <w:t xml:space="preserve"> достижение целей государственной программы по целевым значениям показателей непосредственных результатов и показателей конечных результатов.  </w:t>
      </w:r>
    </w:p>
    <w:p w:rsidR="004633F6" w:rsidRDefault="004633F6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1A59">
        <w:rPr>
          <w:rFonts w:ascii="Times New Roman" w:hAnsi="Times New Roman" w:cs="Times New Roman"/>
          <w:sz w:val="28"/>
          <w:szCs w:val="28"/>
        </w:rPr>
        <w:t>ндикатор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641A59">
        <w:rPr>
          <w:rFonts w:ascii="Times New Roman" w:hAnsi="Times New Roman" w:cs="Times New Roman"/>
          <w:sz w:val="28"/>
          <w:szCs w:val="28"/>
        </w:rPr>
        <w:t>достижения заявленн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41A59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1A59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были определены: </w:t>
      </w:r>
    </w:p>
    <w:p w:rsidR="00CF471E" w:rsidRDefault="00CF471E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65871">
        <w:rPr>
          <w:rFonts w:ascii="Times New Roman" w:hAnsi="Times New Roman" w:cs="Times New Roman"/>
          <w:sz w:val="28"/>
          <w:szCs w:val="28"/>
        </w:rPr>
        <w:t>количество новых мест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471E" w:rsidRDefault="00CF471E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0007D1">
        <w:rPr>
          <w:rFonts w:ascii="Times New Roman" w:hAnsi="Times New Roman" w:cs="Times New Roman"/>
          <w:sz w:val="28"/>
          <w:szCs w:val="28"/>
        </w:rPr>
        <w:t>плановое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7D1">
        <w:rPr>
          <w:rFonts w:ascii="Times New Roman" w:hAnsi="Times New Roman" w:cs="Times New Roman"/>
          <w:sz w:val="28"/>
          <w:szCs w:val="28"/>
        </w:rPr>
        <w:t xml:space="preserve">индикатора </w:t>
      </w:r>
      <w:r>
        <w:rPr>
          <w:rFonts w:ascii="Times New Roman" w:hAnsi="Times New Roman" w:cs="Times New Roman"/>
          <w:sz w:val="28"/>
          <w:szCs w:val="28"/>
        </w:rPr>
        <w:t>– 2 137 мест, фактическое значение – 2 165 мест;</w:t>
      </w:r>
    </w:p>
    <w:p w:rsidR="00CF471E" w:rsidRDefault="00CF471E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плановое значение индикатора – 1 835 мест, фактическое значение – 1 841 место;</w:t>
      </w:r>
    </w:p>
    <w:p w:rsidR="00BA63FB" w:rsidRDefault="0026587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</w:t>
      </w:r>
      <w:r w:rsidR="000007D1">
        <w:rPr>
          <w:rFonts w:ascii="Times New Roman" w:hAnsi="Times New Roman" w:cs="Times New Roman"/>
          <w:sz w:val="28"/>
          <w:szCs w:val="28"/>
        </w:rPr>
        <w:t xml:space="preserve"> </w:t>
      </w:r>
      <w:r w:rsidR="00BA63FB">
        <w:rPr>
          <w:rFonts w:ascii="Times New Roman" w:hAnsi="Times New Roman" w:cs="Times New Roman"/>
          <w:sz w:val="28"/>
          <w:szCs w:val="28"/>
        </w:rPr>
        <w:t xml:space="preserve">плановое значение индикатора – </w:t>
      </w:r>
      <w:r w:rsidR="000007D1">
        <w:rPr>
          <w:rFonts w:ascii="Times New Roman" w:hAnsi="Times New Roman" w:cs="Times New Roman"/>
          <w:sz w:val="28"/>
          <w:szCs w:val="28"/>
        </w:rPr>
        <w:t>7 771 место, фактическое значение –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="000007D1">
        <w:rPr>
          <w:rFonts w:ascii="Times New Roman" w:hAnsi="Times New Roman" w:cs="Times New Roman"/>
          <w:sz w:val="28"/>
          <w:szCs w:val="28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0007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FB" w:rsidRDefault="0026587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</w:t>
      </w:r>
      <w:r w:rsidR="00BA63FB" w:rsidRPr="00BA63FB">
        <w:rPr>
          <w:rFonts w:ascii="Times New Roman" w:hAnsi="Times New Roman" w:cs="Times New Roman"/>
          <w:sz w:val="28"/>
          <w:szCs w:val="28"/>
        </w:rPr>
        <w:t xml:space="preserve"> </w:t>
      </w:r>
      <w:r w:rsidR="00BA63FB">
        <w:rPr>
          <w:rFonts w:ascii="Times New Roman" w:hAnsi="Times New Roman" w:cs="Times New Roman"/>
          <w:sz w:val="28"/>
          <w:szCs w:val="28"/>
        </w:rPr>
        <w:t>плановое значение индикатора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3F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A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713 мест;</w:t>
      </w:r>
    </w:p>
    <w:p w:rsidR="00BA63FB" w:rsidRDefault="000007D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2018 год</w:t>
      </w:r>
      <w:r w:rsidR="00265871">
        <w:rPr>
          <w:rFonts w:ascii="Times New Roman" w:hAnsi="Times New Roman" w:cs="Times New Roman"/>
          <w:sz w:val="28"/>
          <w:szCs w:val="28"/>
        </w:rPr>
        <w:t xml:space="preserve"> – </w:t>
      </w:r>
      <w:r w:rsidR="00BA63FB">
        <w:rPr>
          <w:rFonts w:ascii="Times New Roman" w:hAnsi="Times New Roman" w:cs="Times New Roman"/>
          <w:sz w:val="28"/>
          <w:szCs w:val="28"/>
        </w:rPr>
        <w:t xml:space="preserve">плановое значение индикатора – </w:t>
      </w:r>
      <w:r w:rsidR="00265871">
        <w:rPr>
          <w:rFonts w:ascii="Times New Roman" w:hAnsi="Times New Roman" w:cs="Times New Roman"/>
          <w:sz w:val="28"/>
          <w:szCs w:val="28"/>
        </w:rPr>
        <w:t>4 238 мест</w:t>
      </w:r>
      <w:r w:rsidR="00BA63FB">
        <w:rPr>
          <w:rFonts w:ascii="Times New Roman" w:hAnsi="Times New Roman" w:cs="Times New Roman"/>
          <w:sz w:val="28"/>
          <w:szCs w:val="28"/>
        </w:rPr>
        <w:t>;</w:t>
      </w:r>
    </w:p>
    <w:p w:rsidR="00BA63FB" w:rsidRDefault="0026587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A63FB">
        <w:rPr>
          <w:rFonts w:ascii="Times New Roman" w:hAnsi="Times New Roman" w:cs="Times New Roman"/>
          <w:sz w:val="28"/>
          <w:szCs w:val="28"/>
        </w:rPr>
        <w:t xml:space="preserve">плановое значение индикатора – </w:t>
      </w:r>
      <w:r>
        <w:rPr>
          <w:rFonts w:ascii="Times New Roman" w:hAnsi="Times New Roman" w:cs="Times New Roman"/>
          <w:sz w:val="28"/>
          <w:szCs w:val="28"/>
        </w:rPr>
        <w:t>16 180 мест</w:t>
      </w:r>
      <w:r w:rsidR="00BA63FB">
        <w:rPr>
          <w:rFonts w:ascii="Times New Roman" w:hAnsi="Times New Roman" w:cs="Times New Roman"/>
          <w:sz w:val="28"/>
          <w:szCs w:val="28"/>
        </w:rPr>
        <w:t>;</w:t>
      </w:r>
    </w:p>
    <w:p w:rsidR="00265871" w:rsidRDefault="0026587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A63FB">
        <w:rPr>
          <w:rFonts w:ascii="Times New Roman" w:hAnsi="Times New Roman" w:cs="Times New Roman"/>
          <w:sz w:val="28"/>
          <w:szCs w:val="28"/>
        </w:rPr>
        <w:t>плановое значение индикатора – 26 285 мест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63FB" w:rsidRDefault="00BA63FB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65871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обучающихся, занимающихся в одну смену, в общей </w:t>
      </w:r>
      <w:proofErr w:type="gramStart"/>
      <w:r w:rsidR="00265871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265871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63FB" w:rsidRDefault="00BA63FB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плановое значение индикатора – 74,7%, фактическое значение – 75,7%;</w:t>
      </w:r>
    </w:p>
    <w:p w:rsidR="00BA63FB" w:rsidRDefault="00BA63FB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плановое значение индикатора – 74,8%, фактическое значение – 75,0%;</w:t>
      </w:r>
    </w:p>
    <w:p w:rsidR="00BA63FB" w:rsidRDefault="00BA63FB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плановое значение индикатора – 75,0%, фактическое значение – 79,2%;</w:t>
      </w:r>
    </w:p>
    <w:p w:rsidR="00BA63FB" w:rsidRDefault="00BA63FB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плановое значение индикатора – 79,1%</w:t>
      </w:r>
      <w:r w:rsidR="00DA28E2">
        <w:rPr>
          <w:rFonts w:ascii="Times New Roman" w:hAnsi="Times New Roman" w:cs="Times New Roman"/>
          <w:sz w:val="28"/>
          <w:szCs w:val="28"/>
        </w:rPr>
        <w:t>;</w:t>
      </w:r>
    </w:p>
    <w:p w:rsidR="00DA28E2" w:rsidRDefault="0026587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A28E2">
        <w:rPr>
          <w:rFonts w:ascii="Times New Roman" w:hAnsi="Times New Roman" w:cs="Times New Roman"/>
          <w:sz w:val="28"/>
          <w:szCs w:val="28"/>
        </w:rPr>
        <w:t>плановое значение индикатора – 80,1%;</w:t>
      </w:r>
    </w:p>
    <w:p w:rsidR="00DA28E2" w:rsidRDefault="0026587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A28E2">
        <w:rPr>
          <w:rFonts w:ascii="Times New Roman" w:hAnsi="Times New Roman" w:cs="Times New Roman"/>
          <w:sz w:val="28"/>
          <w:szCs w:val="28"/>
        </w:rPr>
        <w:t>плановое значение индикатора – 79,8%;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71" w:rsidRDefault="00265871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A28E2">
        <w:rPr>
          <w:rFonts w:ascii="Times New Roman" w:hAnsi="Times New Roman" w:cs="Times New Roman"/>
          <w:sz w:val="28"/>
          <w:szCs w:val="28"/>
        </w:rPr>
        <w:t>плановое значение индикатора – 81,9%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56F" w:rsidRDefault="002E256F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65871">
        <w:rPr>
          <w:rFonts w:ascii="Times New Roman" w:hAnsi="Times New Roman" w:cs="Times New Roman"/>
          <w:sz w:val="28"/>
          <w:szCs w:val="28"/>
        </w:rPr>
        <w:t>количество новых мест в дошкольных образовательных</w:t>
      </w:r>
      <w:r w:rsidR="000007D1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56F" w:rsidRDefault="002E256F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плановое значение индикатора – 4 082 места, фактическое значение – 4 356 мест;</w:t>
      </w:r>
    </w:p>
    <w:p w:rsidR="002E256F" w:rsidRDefault="002E256F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плановое значение индикатора – 3 793 места, фактическое значение – 3 793 места;</w:t>
      </w:r>
    </w:p>
    <w:p w:rsidR="002E256F" w:rsidRDefault="002E256F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плановое значение индикатора – 622 места, фактическое значение – 3 621 место;</w:t>
      </w:r>
    </w:p>
    <w:p w:rsidR="002E256F" w:rsidRPr="00F74750" w:rsidRDefault="002E256F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плановое значение индикатора – 646 мест;</w:t>
      </w:r>
    </w:p>
    <w:p w:rsidR="003F6939" w:rsidRDefault="003F6939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3F69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плановое значение индикатора – 6</w:t>
      </w:r>
      <w:r w:rsidRPr="003F6939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3F6939" w:rsidRDefault="003F6939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плановое значение индикатора – 663 места;</w:t>
      </w:r>
    </w:p>
    <w:p w:rsidR="003F6939" w:rsidRPr="003F6939" w:rsidRDefault="003F6939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плановое значение индикатора – 674 места;</w:t>
      </w:r>
    </w:p>
    <w:p w:rsidR="003F6939" w:rsidRDefault="003F6939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92371">
        <w:rPr>
          <w:rFonts w:ascii="Times New Roman" w:hAnsi="Times New Roman" w:cs="Times New Roman"/>
          <w:sz w:val="28"/>
          <w:szCs w:val="28"/>
        </w:rPr>
        <w:t xml:space="preserve">отношение численности детей в возрасте от 3 до 7 лет, получающих дошкольное образование в текущем году, к сумме </w:t>
      </w:r>
      <w:r w:rsidR="00392371">
        <w:rPr>
          <w:rFonts w:ascii="Times New Roman" w:hAnsi="Times New Roman" w:cs="Times New Roman"/>
          <w:sz w:val="28"/>
          <w:szCs w:val="28"/>
        </w:rPr>
        <w:lastRenderedPageBreak/>
        <w:t>численности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371">
        <w:rPr>
          <w:rFonts w:ascii="Times New Roman" w:hAnsi="Times New Roman" w:cs="Times New Roman"/>
          <w:sz w:val="28"/>
          <w:szCs w:val="28"/>
        </w:rPr>
        <w:t>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6939" w:rsidRDefault="003F6939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плановое значение индикатора – 87,9%, фактическое значение – 93,8%;</w:t>
      </w:r>
    </w:p>
    <w:p w:rsidR="003F6939" w:rsidRDefault="003F6939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плановое значение индикатора – 100,0%, фактическое значение – 100,0%;</w:t>
      </w:r>
    </w:p>
    <w:p w:rsidR="003F6939" w:rsidRDefault="003F6939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плановое значение индикатора – 87,7%, фактическое значение – 100,0%;</w:t>
      </w:r>
    </w:p>
    <w:p w:rsidR="003F6939" w:rsidRDefault="003F6939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плановое значение индикатора – 90,0%;</w:t>
      </w:r>
    </w:p>
    <w:p w:rsidR="003F6939" w:rsidRDefault="003F6939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плановое значение индикатора – 93,5%;</w:t>
      </w:r>
    </w:p>
    <w:p w:rsidR="003F6939" w:rsidRDefault="003F6939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плановое значение индикатора – 95,0%; </w:t>
      </w:r>
    </w:p>
    <w:p w:rsidR="003F6939" w:rsidRDefault="003F6939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плановое значение индикатора – 100,0%.</w:t>
      </w:r>
    </w:p>
    <w:p w:rsidR="0017119A" w:rsidRDefault="00A463AC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2017 года в связи с внесением в государственную программу изменений, порядок предоставления субсидий прошел процедуру оценки регулирующего воздействия, по результатам которой, содержащиеся в нем положения, затрудняющи</w:t>
      </w:r>
      <w:r w:rsidR="006846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деятельности, по предложению уполномоченного органа были устранены</w:t>
      </w:r>
      <w:r w:rsidR="0017119A">
        <w:rPr>
          <w:rFonts w:ascii="Times New Roman" w:hAnsi="Times New Roman" w:cs="Times New Roman"/>
          <w:sz w:val="28"/>
          <w:szCs w:val="28"/>
        </w:rPr>
        <w:t>:</w:t>
      </w:r>
    </w:p>
    <w:p w:rsidR="0017119A" w:rsidRPr="00B07E76" w:rsidRDefault="0017119A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>установлены срок публикации на официальном сайте Депстроя Югры информации о дате начала приема документов от инвесторов и срок приема указанных документов;</w:t>
      </w:r>
    </w:p>
    <w:p w:rsidR="0017119A" w:rsidRPr="00B07E76" w:rsidRDefault="0017119A" w:rsidP="00436057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ab/>
        <w:t>уточнено требование о представлении инвестором копии свидетельства о допуске к определенному виду работ;</w:t>
      </w:r>
    </w:p>
    <w:p w:rsidR="0017119A" w:rsidRPr="00B07E76" w:rsidRDefault="0017119A" w:rsidP="00436057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 xml:space="preserve">уточнены требования о соответствии инвестора положениям постановления Правительства Российской Федерации от 6 сентября </w:t>
      </w:r>
      <w:r w:rsidRPr="00B07E76">
        <w:rPr>
          <w:rFonts w:ascii="Times New Roman" w:hAnsi="Times New Roman" w:cs="Times New Roman"/>
          <w:sz w:val="28"/>
          <w:szCs w:val="28"/>
        </w:rPr>
        <w:br/>
        <w:t xml:space="preserve">2016 года № 887 «Об общих требованиях к нормативным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Pr="00B07E76">
        <w:rPr>
          <w:rFonts w:ascii="Times New Roman" w:hAnsi="Times New Roman" w:cs="Times New Roman"/>
          <w:sz w:val="28"/>
          <w:szCs w:val="28"/>
        </w:rPr>
        <w:lastRenderedPageBreak/>
        <w:t>предпринимателям, а также физическим лицам – производителям товаров, работ, усл</w:t>
      </w:r>
      <w:r>
        <w:rPr>
          <w:rFonts w:ascii="Times New Roman" w:hAnsi="Times New Roman" w:cs="Times New Roman"/>
          <w:sz w:val="28"/>
          <w:szCs w:val="28"/>
        </w:rPr>
        <w:t>уг»;</w:t>
      </w:r>
      <w:r w:rsidRPr="00B07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19A" w:rsidRPr="00B07E76" w:rsidRDefault="00395D43" w:rsidP="00436057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>уточнены сроки подготовки укрупненного расчета стоимости строительства и (или) реконструкции инженерных сетей и объектов инженерной инфраструктуры бюджетным учреждением автономного округа «Югорский институт развития строительного комплекса»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119A" w:rsidRPr="00B07E76">
        <w:rPr>
          <w:rFonts w:ascii="Times New Roman" w:hAnsi="Times New Roman" w:cs="Times New Roman"/>
          <w:sz w:val="28"/>
          <w:szCs w:val="28"/>
        </w:rPr>
        <w:t xml:space="preserve">установлены положения, предусматривающие урегулирование разногласий между инвестором и бюджетным упреждением автономного округа «Югорский институт развития строительного комплекса», возникающих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="0017119A" w:rsidRPr="00B07E76">
        <w:rPr>
          <w:rFonts w:ascii="Times New Roman" w:hAnsi="Times New Roman" w:cs="Times New Roman"/>
          <w:sz w:val="28"/>
          <w:szCs w:val="28"/>
        </w:rPr>
        <w:t xml:space="preserve">в ходе подготовки укрупненного расчета стоимости строительства и (или) реконструкции инженерных сетей и объектов инженерной инфраструктуры;   </w:t>
      </w:r>
    </w:p>
    <w:p w:rsidR="0017119A" w:rsidRPr="00B07E76" w:rsidRDefault="0017119A" w:rsidP="00436057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 xml:space="preserve">уточнены положения о решении, принимаемом комиссией по отбору инженерных сетей и объектов инженерной инфраструктуры для предоставления субсидий в случае соответствия представленных инвестором документов предъявляемым требованиям; </w:t>
      </w:r>
    </w:p>
    <w:p w:rsidR="0017119A" w:rsidRPr="00B07E76" w:rsidRDefault="0017119A" w:rsidP="00436057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 xml:space="preserve">установлены положения, предоставляющие инвестору право повторно обратиться за субсидией в случае устранения причин, </w:t>
      </w:r>
      <w:r w:rsidRPr="00B07E76">
        <w:rPr>
          <w:rFonts w:ascii="Times New Roman" w:hAnsi="Times New Roman" w:cs="Times New Roman"/>
          <w:sz w:val="28"/>
          <w:szCs w:val="28"/>
        </w:rPr>
        <w:br/>
        <w:t>вследствие которых ему было отказано в получении субсидии ранее;</w:t>
      </w:r>
    </w:p>
    <w:p w:rsidR="0017119A" w:rsidRDefault="0017119A" w:rsidP="00436057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>уточнены основания для возврата представленных инвестором документов и основания для о</w:t>
      </w:r>
      <w:r w:rsidR="00395D43">
        <w:rPr>
          <w:rFonts w:ascii="Times New Roman" w:hAnsi="Times New Roman" w:cs="Times New Roman"/>
          <w:sz w:val="28"/>
          <w:szCs w:val="28"/>
        </w:rPr>
        <w:t>тказа в предоставлении субсидии;</w:t>
      </w:r>
      <w:r w:rsidRPr="00B07E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119A" w:rsidRDefault="0017119A" w:rsidP="00436057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исключены требования по представлению инвестором</w:t>
      </w:r>
      <w:r w:rsidR="00395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документов, а именно: </w:t>
      </w:r>
    </w:p>
    <w:p w:rsidR="0017119A" w:rsidRPr="00B07E76" w:rsidRDefault="0017119A" w:rsidP="00436057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7E76">
        <w:rPr>
          <w:rFonts w:ascii="Times New Roman" w:hAnsi="Times New Roman" w:cs="Times New Roman"/>
          <w:sz w:val="28"/>
          <w:szCs w:val="28"/>
        </w:rPr>
        <w:t xml:space="preserve">копии соглашения или договора о безвозмездной передаче инженерных сетей и объектов инженерной инфраструктуры </w:t>
      </w:r>
      <w:r w:rsidRPr="00B07E76">
        <w:rPr>
          <w:rFonts w:ascii="Times New Roman" w:hAnsi="Times New Roman" w:cs="Times New Roman"/>
          <w:sz w:val="28"/>
          <w:szCs w:val="28"/>
        </w:rPr>
        <w:br/>
        <w:t>в муниципальную собственность между инвестором и органом местного самоуправления по управлению муниципальным имуществом администрации муниципального образования (предоставляется при строительстве инженерных сетей и объектов инженерной инфраструктуры);</w:t>
      </w:r>
    </w:p>
    <w:p w:rsidR="0017119A" w:rsidRPr="00B07E76" w:rsidRDefault="0017119A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B07E76">
        <w:rPr>
          <w:rFonts w:ascii="Times New Roman" w:hAnsi="Times New Roman" w:cs="Times New Roman"/>
          <w:sz w:val="28"/>
          <w:szCs w:val="28"/>
        </w:rPr>
        <w:t xml:space="preserve">копии акта приема-передачи инженерных сетей и объектов инженерной инфраструктуры между инвестором и органом местного самоуправления по управлению муниципальным имуществом администрации муниципального образования с указанием стоимости </w:t>
      </w:r>
      <w:r w:rsidRPr="00B07E76">
        <w:rPr>
          <w:rFonts w:ascii="Times New Roman" w:hAnsi="Times New Roman" w:cs="Times New Roman"/>
          <w:sz w:val="28"/>
          <w:szCs w:val="28"/>
        </w:rPr>
        <w:br/>
        <w:t xml:space="preserve">и технических показателей по каждому виду инженерных сетей и объектов инженерной инфраструктуры; </w:t>
      </w:r>
    </w:p>
    <w:p w:rsidR="0017119A" w:rsidRPr="00B07E76" w:rsidRDefault="0017119A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7E76">
        <w:rPr>
          <w:rFonts w:ascii="Times New Roman" w:hAnsi="Times New Roman" w:cs="Times New Roman"/>
          <w:sz w:val="28"/>
          <w:szCs w:val="28"/>
        </w:rPr>
        <w:t xml:space="preserve">копии акта о приеме-сдаче отремонтированных, реконструированных, модернизированных объектов основных средств между инвестором и организацией, которая является собственником инженерных сетей и объектов инженерной инфраструктуры или которой принадлежат инженерные сети и объекты инженерной инфраструктуры </w:t>
      </w:r>
      <w:r w:rsidRPr="00B07E76">
        <w:rPr>
          <w:rFonts w:ascii="Times New Roman" w:hAnsi="Times New Roman" w:cs="Times New Roman"/>
          <w:sz w:val="28"/>
          <w:szCs w:val="28"/>
        </w:rPr>
        <w:br/>
        <w:t>на праве хозяйственного ведения;</w:t>
      </w:r>
    </w:p>
    <w:p w:rsidR="0017119A" w:rsidRPr="00B07E76" w:rsidRDefault="0017119A" w:rsidP="00436057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7E76">
        <w:rPr>
          <w:rFonts w:ascii="Times New Roman" w:hAnsi="Times New Roman" w:cs="Times New Roman"/>
          <w:sz w:val="28"/>
          <w:szCs w:val="28"/>
        </w:rPr>
        <w:t xml:space="preserve">копий документов, подтверждающих право инвестора </w:t>
      </w:r>
      <w:r w:rsidRPr="00B07E76">
        <w:rPr>
          <w:rFonts w:ascii="Times New Roman" w:hAnsi="Times New Roman" w:cs="Times New Roman"/>
          <w:sz w:val="28"/>
          <w:szCs w:val="28"/>
        </w:rPr>
        <w:br/>
        <w:t>на использование земельного участка, предназначенного для строительства объекта образования;</w:t>
      </w:r>
    </w:p>
    <w:p w:rsidR="0017119A" w:rsidRPr="00B07E76" w:rsidRDefault="0017119A" w:rsidP="00436057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7E76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(единого государственного реестра индивидуальных предпринимателей);</w:t>
      </w:r>
    </w:p>
    <w:p w:rsidR="0017119A" w:rsidRPr="00B07E76" w:rsidRDefault="0017119A" w:rsidP="00436057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7E76">
        <w:rPr>
          <w:rFonts w:ascii="Times New Roman" w:hAnsi="Times New Roman" w:cs="Times New Roman"/>
          <w:sz w:val="28"/>
          <w:szCs w:val="28"/>
        </w:rPr>
        <w:t>копии разрешения на ввод объекта образования и инженерных сетей и объектов инженерной инфраструктуры в эксплуатацию;</w:t>
      </w:r>
    </w:p>
    <w:p w:rsidR="0017119A" w:rsidRPr="00B07E76" w:rsidRDefault="0017119A" w:rsidP="00436057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7E76">
        <w:rPr>
          <w:rFonts w:ascii="Times New Roman" w:hAnsi="Times New Roman" w:cs="Times New Roman"/>
          <w:sz w:val="28"/>
          <w:szCs w:val="28"/>
        </w:rPr>
        <w:t>справки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17119A" w:rsidRPr="00B07E76" w:rsidRDefault="0017119A" w:rsidP="00436057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7E76">
        <w:rPr>
          <w:rFonts w:ascii="Times New Roman" w:hAnsi="Times New Roman" w:cs="Times New Roman"/>
          <w:sz w:val="28"/>
          <w:szCs w:val="28"/>
        </w:rPr>
        <w:t xml:space="preserve">письма Департамента финансов автономного округа </w:t>
      </w:r>
      <w:r w:rsidRPr="00B07E76">
        <w:rPr>
          <w:rFonts w:ascii="Times New Roman" w:hAnsi="Times New Roman" w:cs="Times New Roman"/>
          <w:sz w:val="28"/>
          <w:szCs w:val="28"/>
        </w:rPr>
        <w:br/>
        <w:t xml:space="preserve">о наличии/отсутствии задолженности у инвестора по уплате процентов </w:t>
      </w:r>
      <w:r w:rsidRPr="00B07E76">
        <w:rPr>
          <w:rFonts w:ascii="Times New Roman" w:hAnsi="Times New Roman" w:cs="Times New Roman"/>
          <w:sz w:val="28"/>
          <w:szCs w:val="28"/>
        </w:rPr>
        <w:br/>
        <w:t xml:space="preserve">за использование бюджетных средств автономного округа и (или) просроченной задолженности у инвестора по ранее предоставленным </w:t>
      </w:r>
      <w:r w:rsidRPr="00B07E76">
        <w:rPr>
          <w:rFonts w:ascii="Times New Roman" w:hAnsi="Times New Roman" w:cs="Times New Roman"/>
          <w:sz w:val="28"/>
          <w:szCs w:val="28"/>
        </w:rPr>
        <w:br/>
        <w:t>на возвратной основе бюджетн</w:t>
      </w:r>
      <w:r>
        <w:rPr>
          <w:rFonts w:ascii="Times New Roman" w:hAnsi="Times New Roman" w:cs="Times New Roman"/>
          <w:sz w:val="28"/>
          <w:szCs w:val="28"/>
        </w:rPr>
        <w:t xml:space="preserve">ым средствам автономного округа. </w:t>
      </w:r>
    </w:p>
    <w:p w:rsidR="0017119A" w:rsidRDefault="00436057" w:rsidP="00436057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изменения существенно упростят процедуру получения субсидии. </w:t>
      </w:r>
      <w:r w:rsidR="0017119A">
        <w:rPr>
          <w:rFonts w:ascii="Times New Roman" w:hAnsi="Times New Roman" w:cs="Times New Roman"/>
          <w:sz w:val="28"/>
          <w:szCs w:val="28"/>
        </w:rPr>
        <w:t xml:space="preserve">Сокращение перечня требуемых документов позволит снизить </w:t>
      </w:r>
      <w:r w:rsidR="0017119A">
        <w:rPr>
          <w:rFonts w:ascii="Times New Roman" w:hAnsi="Times New Roman" w:cs="Times New Roman"/>
          <w:sz w:val="28"/>
          <w:szCs w:val="28"/>
        </w:rPr>
        <w:lastRenderedPageBreak/>
        <w:t>финансовые</w:t>
      </w:r>
      <w:r w:rsidR="00395D43">
        <w:rPr>
          <w:rFonts w:ascii="Times New Roman" w:hAnsi="Times New Roman" w:cs="Times New Roman"/>
          <w:sz w:val="28"/>
          <w:szCs w:val="28"/>
        </w:rPr>
        <w:t xml:space="preserve"> </w:t>
      </w:r>
      <w:r w:rsidR="0017119A">
        <w:rPr>
          <w:rFonts w:ascii="Times New Roman" w:hAnsi="Times New Roman" w:cs="Times New Roman"/>
          <w:sz w:val="28"/>
          <w:szCs w:val="28"/>
        </w:rPr>
        <w:t>издержки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19A">
        <w:rPr>
          <w:rFonts w:ascii="Times New Roman" w:hAnsi="Times New Roman" w:cs="Times New Roman"/>
          <w:sz w:val="28"/>
          <w:szCs w:val="28"/>
        </w:rPr>
        <w:t>и инвестиционной</w:t>
      </w:r>
      <w:r w:rsidR="00893869">
        <w:rPr>
          <w:rFonts w:ascii="Times New Roman" w:hAnsi="Times New Roman" w:cs="Times New Roman"/>
          <w:sz w:val="28"/>
          <w:szCs w:val="28"/>
        </w:rPr>
        <w:t xml:space="preserve"> </w:t>
      </w:r>
      <w:r w:rsidR="0017119A">
        <w:rPr>
          <w:rFonts w:ascii="Times New Roman" w:hAnsi="Times New Roman" w:cs="Times New Roman"/>
          <w:sz w:val="28"/>
          <w:szCs w:val="28"/>
        </w:rPr>
        <w:t>деятельности при подготовке документов для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19A">
        <w:rPr>
          <w:rFonts w:ascii="Times New Roman" w:hAnsi="Times New Roman" w:cs="Times New Roman"/>
          <w:sz w:val="28"/>
          <w:szCs w:val="28"/>
        </w:rPr>
        <w:t xml:space="preserve">в отборе на право получения субсидии в среднем на </w:t>
      </w:r>
      <w:r w:rsidR="00FD096F">
        <w:rPr>
          <w:rFonts w:ascii="Times New Roman" w:hAnsi="Times New Roman" w:cs="Times New Roman"/>
          <w:sz w:val="28"/>
          <w:szCs w:val="28"/>
        </w:rPr>
        <w:t xml:space="preserve">4,0 тыс. рублей. </w:t>
      </w:r>
      <w:r w:rsidR="001711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939" w:rsidRPr="00013234" w:rsidRDefault="003F6939" w:rsidP="00436057">
      <w:pPr>
        <w:spacing w:after="0" w:line="34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осуществлении ОФВ постановления № 41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3234">
        <w:rPr>
          <w:rFonts w:ascii="Times New Roman" w:hAnsi="Times New Roman" w:cs="Times New Roman"/>
          <w:sz w:val="28"/>
          <w:szCs w:val="28"/>
        </w:rPr>
        <w:t xml:space="preserve">-п процедуры, предусмотренные Порядком, соблюдены.             </w:t>
      </w:r>
    </w:p>
    <w:p w:rsidR="003F6939" w:rsidRPr="00013234" w:rsidRDefault="003F6939" w:rsidP="00436057">
      <w:pPr>
        <w:spacing w:after="0" w:line="34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На основе проведенной ОФВ постановления № 41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3234">
        <w:rPr>
          <w:rFonts w:ascii="Times New Roman" w:hAnsi="Times New Roman" w:cs="Times New Roman"/>
          <w:sz w:val="28"/>
          <w:szCs w:val="28"/>
        </w:rPr>
        <w:t>-п, с учетом информации, представленной в отчете об ОФВ, своде предложений, сделаны следующие выводы:</w:t>
      </w:r>
    </w:p>
    <w:p w:rsidR="003F6939" w:rsidRDefault="00B85979" w:rsidP="00436057">
      <w:pPr>
        <w:spacing w:after="0" w:line="34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939" w:rsidRPr="00013234">
        <w:rPr>
          <w:rFonts w:ascii="Times New Roman" w:hAnsi="Times New Roman" w:cs="Times New Roman"/>
          <w:sz w:val="28"/>
          <w:szCs w:val="28"/>
        </w:rPr>
        <w:t>заявленн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3F6939" w:rsidRPr="00013234">
        <w:rPr>
          <w:rFonts w:ascii="Times New Roman" w:hAnsi="Times New Roman" w:cs="Times New Roman"/>
          <w:sz w:val="28"/>
          <w:szCs w:val="28"/>
        </w:rPr>
        <w:t xml:space="preserve"> в сводном отчете об ОРВ проекта постановления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3F6939" w:rsidRPr="00013234">
        <w:rPr>
          <w:rFonts w:ascii="Times New Roman" w:hAnsi="Times New Roman" w:cs="Times New Roman"/>
          <w:sz w:val="28"/>
          <w:szCs w:val="28"/>
        </w:rPr>
        <w:t>№ 41</w:t>
      </w:r>
      <w:r w:rsidR="003F6939">
        <w:rPr>
          <w:rFonts w:ascii="Times New Roman" w:hAnsi="Times New Roman" w:cs="Times New Roman"/>
          <w:sz w:val="28"/>
          <w:szCs w:val="28"/>
        </w:rPr>
        <w:t>8</w:t>
      </w:r>
      <w:r w:rsidR="003F6939" w:rsidRPr="00013234">
        <w:rPr>
          <w:rFonts w:ascii="Times New Roman" w:hAnsi="Times New Roman" w:cs="Times New Roman"/>
          <w:sz w:val="28"/>
          <w:szCs w:val="28"/>
        </w:rPr>
        <w:t>-п цел</w:t>
      </w:r>
      <w:r w:rsidR="003F6939">
        <w:rPr>
          <w:rFonts w:ascii="Times New Roman" w:hAnsi="Times New Roman" w:cs="Times New Roman"/>
          <w:sz w:val="28"/>
          <w:szCs w:val="28"/>
        </w:rPr>
        <w:t>и</w:t>
      </w:r>
      <w:r w:rsidR="003F6939" w:rsidRPr="00013234">
        <w:rPr>
          <w:rFonts w:ascii="Times New Roman" w:hAnsi="Times New Roman" w:cs="Times New Roman"/>
          <w:sz w:val="28"/>
          <w:szCs w:val="28"/>
        </w:rPr>
        <w:t xml:space="preserve"> правового регулирования достигнут</w:t>
      </w:r>
      <w:r w:rsidR="003F693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6939" w:rsidRDefault="00B85979" w:rsidP="00436057">
      <w:pPr>
        <w:spacing w:after="0" w:line="34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создано 11 981 место в общеобразовательных организациях автономного округа</w:t>
      </w:r>
      <w:r w:rsidR="003F6939" w:rsidRPr="00013234">
        <w:rPr>
          <w:rFonts w:ascii="Times New Roman" w:hAnsi="Times New Roman" w:cs="Times New Roman"/>
          <w:sz w:val="28"/>
          <w:szCs w:val="28"/>
        </w:rPr>
        <w:t>;</w:t>
      </w:r>
    </w:p>
    <w:p w:rsidR="00B85979" w:rsidRDefault="00B85979" w:rsidP="00436057">
      <w:pPr>
        <w:spacing w:after="0" w:line="34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обучающихся</w:t>
      </w:r>
      <w:r w:rsidR="00F74750">
        <w:rPr>
          <w:rFonts w:ascii="Times New Roman" w:hAnsi="Times New Roman" w:cs="Times New Roman"/>
          <w:sz w:val="28"/>
          <w:szCs w:val="28"/>
        </w:rPr>
        <w:t>,</w:t>
      </w:r>
      <w:r w:rsidRPr="00B85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занимающихся в одну смену, в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 увеличился на 4,5%;</w:t>
      </w:r>
    </w:p>
    <w:p w:rsidR="00B85979" w:rsidRDefault="00B85979" w:rsidP="00436057">
      <w:pPr>
        <w:spacing w:after="0" w:line="34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создано 11 770 мест в дошкольных образовательных организациях;</w:t>
      </w:r>
    </w:p>
    <w:p w:rsidR="00C14AEE" w:rsidRDefault="00C14AEE" w:rsidP="00436057">
      <w:pPr>
        <w:spacing w:after="0" w:line="34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в возрасте от 3 до 7 лет обеспечены местами в дошкольных образовательных </w:t>
      </w:r>
      <w:r w:rsidR="00455F29">
        <w:rPr>
          <w:rFonts w:ascii="Times New Roman" w:hAnsi="Times New Roman" w:cs="Times New Roman"/>
          <w:sz w:val="28"/>
          <w:szCs w:val="28"/>
        </w:rPr>
        <w:t>учреждениях;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939" w:rsidRPr="00013234" w:rsidRDefault="00CB72EE" w:rsidP="0043605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939" w:rsidRPr="00013234">
        <w:rPr>
          <w:rFonts w:ascii="Times New Roman" w:hAnsi="Times New Roman" w:cs="Times New Roman"/>
          <w:sz w:val="28"/>
          <w:szCs w:val="28"/>
        </w:rPr>
        <w:t xml:space="preserve">в результате внесения по предложению уполномоченного органа </w:t>
      </w:r>
      <w:r w:rsidR="003F6939" w:rsidRPr="00013234">
        <w:rPr>
          <w:rFonts w:ascii="Times New Roman" w:hAnsi="Times New Roman" w:cs="Times New Roman"/>
          <w:sz w:val="28"/>
          <w:szCs w:val="28"/>
        </w:rPr>
        <w:br/>
        <w:t xml:space="preserve">изменений, из постановления № </w:t>
      </w:r>
      <w:r w:rsidR="00BB5416">
        <w:rPr>
          <w:rFonts w:ascii="Times New Roman" w:hAnsi="Times New Roman" w:cs="Times New Roman"/>
          <w:sz w:val="28"/>
          <w:szCs w:val="28"/>
        </w:rPr>
        <w:t>413</w:t>
      </w:r>
      <w:r w:rsidR="003F6939" w:rsidRPr="00013234">
        <w:rPr>
          <w:rFonts w:ascii="Times New Roman" w:hAnsi="Times New Roman" w:cs="Times New Roman"/>
          <w:sz w:val="28"/>
          <w:szCs w:val="28"/>
        </w:rPr>
        <w:t xml:space="preserve">-п исключены положения, содержащие избыточные требования для субъектов предпринимательской деятельности.   </w:t>
      </w:r>
    </w:p>
    <w:p w:rsidR="00C23952" w:rsidRDefault="00C23952" w:rsidP="00DD5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DD5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DD5A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3" w:name="EdsBorder"/>
          <w:p w:rsidR="000B30E4" w:rsidRPr="00365A46" w:rsidRDefault="00624276" w:rsidP="00DC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348D9D5" wp14:editId="3CD9962C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DC33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5A4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Департамента 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DD5A48" w:rsidRDefault="00DD5A48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DC3322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34942" w:rsidRDefault="00534942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34942" w:rsidRDefault="00534942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34942" w:rsidRDefault="00534942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34942" w:rsidRDefault="00534942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34942" w:rsidRDefault="00534942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34942" w:rsidRDefault="00534942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34942" w:rsidRDefault="00534942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34942" w:rsidRDefault="00534942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34942" w:rsidRDefault="00534942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34942" w:rsidRDefault="00534942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B5416" w:rsidRDefault="00BB5416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D5A48" w:rsidRPr="00DD5A48" w:rsidRDefault="00DD5A48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DD5A48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DD5A48" w:rsidRPr="00DD5A48" w:rsidRDefault="00DD5A48" w:rsidP="00DD5A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5A48">
        <w:rPr>
          <w:rFonts w:ascii="Times New Roman" w:hAnsi="Times New Roman" w:cs="Times New Roman"/>
          <w:sz w:val="16"/>
          <w:szCs w:val="16"/>
        </w:rPr>
        <w:t>Консультант отдела оценки регулирующего воздействия</w:t>
      </w:r>
    </w:p>
    <w:p w:rsidR="00DD5A48" w:rsidRPr="00DD5A48" w:rsidRDefault="00DD5A48" w:rsidP="00DD5A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5A48">
        <w:rPr>
          <w:rFonts w:ascii="Times New Roman" w:hAnsi="Times New Roman" w:cs="Times New Roman"/>
          <w:sz w:val="16"/>
          <w:szCs w:val="16"/>
        </w:rPr>
        <w:t>и экспертизы административных регламентов</w:t>
      </w:r>
    </w:p>
    <w:p w:rsidR="00DD5A48" w:rsidRPr="00DD5A48" w:rsidRDefault="00DD5A48" w:rsidP="00DD5A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5A48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655734" w:rsidRPr="00D64FB3" w:rsidRDefault="00DD5A48" w:rsidP="00DD5A4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5A48">
        <w:rPr>
          <w:rFonts w:ascii="Times New Roman" w:hAnsi="Times New Roman" w:cs="Times New Roman"/>
          <w:sz w:val="16"/>
          <w:szCs w:val="16"/>
        </w:rPr>
        <w:t xml:space="preserve">Лейба Алексей Леонидович, тел. 8 (3467) 331-006 </w:t>
      </w:r>
    </w:p>
    <w:sectPr w:rsidR="00655734" w:rsidRPr="00D64FB3" w:rsidSect="00911804">
      <w:headerReference w:type="default" r:id="rId15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DB" w:rsidRDefault="006E41DB" w:rsidP="00617B40">
      <w:pPr>
        <w:spacing w:after="0" w:line="240" w:lineRule="auto"/>
      </w:pPr>
      <w:r>
        <w:separator/>
      </w:r>
    </w:p>
  </w:endnote>
  <w:endnote w:type="continuationSeparator" w:id="0">
    <w:p w:rsidR="006E41DB" w:rsidRDefault="006E41D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DB" w:rsidRDefault="006E41DB" w:rsidP="00617B40">
      <w:pPr>
        <w:spacing w:after="0" w:line="240" w:lineRule="auto"/>
      </w:pPr>
      <w:r>
        <w:separator/>
      </w:r>
    </w:p>
  </w:footnote>
  <w:footnote w:type="continuationSeparator" w:id="0">
    <w:p w:rsidR="006E41DB" w:rsidRDefault="006E41D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703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57E52" w:rsidRDefault="00857E52">
        <w:pPr>
          <w:pStyle w:val="a6"/>
          <w:jc w:val="center"/>
        </w:pPr>
      </w:p>
      <w:p w:rsidR="00A26F64" w:rsidRDefault="00A26F64">
        <w:pPr>
          <w:pStyle w:val="a6"/>
          <w:jc w:val="center"/>
        </w:pPr>
      </w:p>
      <w:p w:rsidR="00A26F64" w:rsidRDefault="00A26F64">
        <w:pPr>
          <w:pStyle w:val="a6"/>
          <w:jc w:val="center"/>
        </w:pPr>
      </w:p>
      <w:p w:rsidR="00857E52" w:rsidRPr="00C05C7B" w:rsidRDefault="00857E52">
        <w:pPr>
          <w:pStyle w:val="a6"/>
          <w:jc w:val="center"/>
          <w:rPr>
            <w:sz w:val="24"/>
          </w:rPr>
        </w:pPr>
        <w:r w:rsidRPr="00C05C7B">
          <w:rPr>
            <w:rFonts w:ascii="Times New Roman" w:hAnsi="Times New Roman" w:cs="Times New Roman"/>
            <w:sz w:val="24"/>
          </w:rPr>
          <w:fldChar w:fldCharType="begin"/>
        </w:r>
        <w:r w:rsidRPr="00C05C7B">
          <w:rPr>
            <w:rFonts w:ascii="Times New Roman" w:hAnsi="Times New Roman" w:cs="Times New Roman"/>
            <w:sz w:val="24"/>
          </w:rPr>
          <w:instrText>PAGE   \* MERGEFORMAT</w:instrText>
        </w:r>
        <w:r w:rsidRPr="00C05C7B">
          <w:rPr>
            <w:rFonts w:ascii="Times New Roman" w:hAnsi="Times New Roman" w:cs="Times New Roman"/>
            <w:sz w:val="24"/>
          </w:rPr>
          <w:fldChar w:fldCharType="separate"/>
        </w:r>
        <w:r w:rsidR="008E10F1">
          <w:rPr>
            <w:rFonts w:ascii="Times New Roman" w:hAnsi="Times New Roman" w:cs="Times New Roman"/>
            <w:noProof/>
            <w:sz w:val="24"/>
          </w:rPr>
          <w:t>11</w:t>
        </w:r>
        <w:r w:rsidRPr="00C05C7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57E52" w:rsidRDefault="00857E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E0A9C"/>
    <w:multiLevelType w:val="hybridMultilevel"/>
    <w:tmpl w:val="E5C093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F391A"/>
    <w:multiLevelType w:val="hybridMultilevel"/>
    <w:tmpl w:val="A090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555D89"/>
    <w:multiLevelType w:val="hybridMultilevel"/>
    <w:tmpl w:val="DF14B022"/>
    <w:lvl w:ilvl="0" w:tplc="7D36F0E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7D1"/>
    <w:rsid w:val="0001198F"/>
    <w:rsid w:val="00012153"/>
    <w:rsid w:val="00013B50"/>
    <w:rsid w:val="00034AEF"/>
    <w:rsid w:val="000553F6"/>
    <w:rsid w:val="00070F3B"/>
    <w:rsid w:val="000821AE"/>
    <w:rsid w:val="00094C89"/>
    <w:rsid w:val="000A20DE"/>
    <w:rsid w:val="000B30E4"/>
    <w:rsid w:val="000B4C48"/>
    <w:rsid w:val="000B6BD3"/>
    <w:rsid w:val="000C2604"/>
    <w:rsid w:val="000D1707"/>
    <w:rsid w:val="000E2AD9"/>
    <w:rsid w:val="000F242D"/>
    <w:rsid w:val="000F70BD"/>
    <w:rsid w:val="00114232"/>
    <w:rsid w:val="00116565"/>
    <w:rsid w:val="00127994"/>
    <w:rsid w:val="00150967"/>
    <w:rsid w:val="001531CD"/>
    <w:rsid w:val="00160319"/>
    <w:rsid w:val="00167936"/>
    <w:rsid w:val="0017119A"/>
    <w:rsid w:val="00174E04"/>
    <w:rsid w:val="00182B80"/>
    <w:rsid w:val="001847D2"/>
    <w:rsid w:val="0018600B"/>
    <w:rsid w:val="00186A59"/>
    <w:rsid w:val="001B7B1D"/>
    <w:rsid w:val="001C5C3F"/>
    <w:rsid w:val="001D676F"/>
    <w:rsid w:val="0020726C"/>
    <w:rsid w:val="00225C7D"/>
    <w:rsid w:val="002300FD"/>
    <w:rsid w:val="00234040"/>
    <w:rsid w:val="002529F0"/>
    <w:rsid w:val="002548E6"/>
    <w:rsid w:val="00261D49"/>
    <w:rsid w:val="00265871"/>
    <w:rsid w:val="00266D6D"/>
    <w:rsid w:val="002A45AF"/>
    <w:rsid w:val="002A6503"/>
    <w:rsid w:val="002A75A0"/>
    <w:rsid w:val="002D0994"/>
    <w:rsid w:val="002E256F"/>
    <w:rsid w:val="002E5AA1"/>
    <w:rsid w:val="00301280"/>
    <w:rsid w:val="00315D76"/>
    <w:rsid w:val="00322F83"/>
    <w:rsid w:val="00343BF0"/>
    <w:rsid w:val="003478BB"/>
    <w:rsid w:val="003614A5"/>
    <w:rsid w:val="003624D8"/>
    <w:rsid w:val="00365A46"/>
    <w:rsid w:val="00365B8E"/>
    <w:rsid w:val="00372A8F"/>
    <w:rsid w:val="00392371"/>
    <w:rsid w:val="00395D43"/>
    <w:rsid w:val="00397EFC"/>
    <w:rsid w:val="003C64ED"/>
    <w:rsid w:val="003D653F"/>
    <w:rsid w:val="003F2416"/>
    <w:rsid w:val="003F3603"/>
    <w:rsid w:val="003F6939"/>
    <w:rsid w:val="00404BE7"/>
    <w:rsid w:val="00411590"/>
    <w:rsid w:val="00417101"/>
    <w:rsid w:val="00420E07"/>
    <w:rsid w:val="00422070"/>
    <w:rsid w:val="00431272"/>
    <w:rsid w:val="004333EE"/>
    <w:rsid w:val="00436057"/>
    <w:rsid w:val="004434C7"/>
    <w:rsid w:val="0044500A"/>
    <w:rsid w:val="00455F29"/>
    <w:rsid w:val="004633F6"/>
    <w:rsid w:val="00465A75"/>
    <w:rsid w:val="00465E8C"/>
    <w:rsid w:val="00465FC6"/>
    <w:rsid w:val="0047238B"/>
    <w:rsid w:val="00477014"/>
    <w:rsid w:val="00480819"/>
    <w:rsid w:val="00487C0A"/>
    <w:rsid w:val="004941D2"/>
    <w:rsid w:val="004A74D7"/>
    <w:rsid w:val="004B28BF"/>
    <w:rsid w:val="004C069C"/>
    <w:rsid w:val="004C7125"/>
    <w:rsid w:val="004D065F"/>
    <w:rsid w:val="004E4374"/>
    <w:rsid w:val="004E59DD"/>
    <w:rsid w:val="004F0353"/>
    <w:rsid w:val="004F72DA"/>
    <w:rsid w:val="004F7CDE"/>
    <w:rsid w:val="00504210"/>
    <w:rsid w:val="00504CBF"/>
    <w:rsid w:val="00510AEF"/>
    <w:rsid w:val="00514895"/>
    <w:rsid w:val="005164C9"/>
    <w:rsid w:val="00521BEA"/>
    <w:rsid w:val="005240AA"/>
    <w:rsid w:val="00532CA8"/>
    <w:rsid w:val="00534942"/>
    <w:rsid w:val="005439BD"/>
    <w:rsid w:val="00551B50"/>
    <w:rsid w:val="00585D8F"/>
    <w:rsid w:val="005865FB"/>
    <w:rsid w:val="005A078C"/>
    <w:rsid w:val="005A40FF"/>
    <w:rsid w:val="005A66B0"/>
    <w:rsid w:val="005A789A"/>
    <w:rsid w:val="005B2935"/>
    <w:rsid w:val="005B6EF2"/>
    <w:rsid w:val="005B7083"/>
    <w:rsid w:val="005C1DD6"/>
    <w:rsid w:val="005D5C72"/>
    <w:rsid w:val="005D5F03"/>
    <w:rsid w:val="005E0091"/>
    <w:rsid w:val="005F0864"/>
    <w:rsid w:val="006040E7"/>
    <w:rsid w:val="00604232"/>
    <w:rsid w:val="00617B40"/>
    <w:rsid w:val="00623C81"/>
    <w:rsid w:val="00624276"/>
    <w:rsid w:val="00626321"/>
    <w:rsid w:val="00636F28"/>
    <w:rsid w:val="00641A59"/>
    <w:rsid w:val="00655734"/>
    <w:rsid w:val="006615CF"/>
    <w:rsid w:val="006722F9"/>
    <w:rsid w:val="00672AFC"/>
    <w:rsid w:val="00677A6B"/>
    <w:rsid w:val="0068152C"/>
    <w:rsid w:val="006846F9"/>
    <w:rsid w:val="00685C1B"/>
    <w:rsid w:val="006A5B30"/>
    <w:rsid w:val="006B0D10"/>
    <w:rsid w:val="006B1282"/>
    <w:rsid w:val="006C37AF"/>
    <w:rsid w:val="006C77B8"/>
    <w:rsid w:val="006D18AE"/>
    <w:rsid w:val="006D495B"/>
    <w:rsid w:val="006E29DC"/>
    <w:rsid w:val="006E41DB"/>
    <w:rsid w:val="00726E67"/>
    <w:rsid w:val="007343BF"/>
    <w:rsid w:val="007361B8"/>
    <w:rsid w:val="00737428"/>
    <w:rsid w:val="00757FF0"/>
    <w:rsid w:val="0077481C"/>
    <w:rsid w:val="00791C28"/>
    <w:rsid w:val="007961E8"/>
    <w:rsid w:val="007A0722"/>
    <w:rsid w:val="007A1368"/>
    <w:rsid w:val="007A1D2D"/>
    <w:rsid w:val="007B563B"/>
    <w:rsid w:val="007C5828"/>
    <w:rsid w:val="007C6730"/>
    <w:rsid w:val="007D083F"/>
    <w:rsid w:val="007F6829"/>
    <w:rsid w:val="00805A4C"/>
    <w:rsid w:val="00806C38"/>
    <w:rsid w:val="008070DE"/>
    <w:rsid w:val="00815678"/>
    <w:rsid w:val="00821D8A"/>
    <w:rsid w:val="00822F9D"/>
    <w:rsid w:val="00826C9E"/>
    <w:rsid w:val="00843228"/>
    <w:rsid w:val="008459BB"/>
    <w:rsid w:val="008469DE"/>
    <w:rsid w:val="00857E52"/>
    <w:rsid w:val="008629DB"/>
    <w:rsid w:val="00883358"/>
    <w:rsid w:val="00886731"/>
    <w:rsid w:val="00887852"/>
    <w:rsid w:val="00891B3C"/>
    <w:rsid w:val="00892858"/>
    <w:rsid w:val="00893869"/>
    <w:rsid w:val="008A4240"/>
    <w:rsid w:val="008C2398"/>
    <w:rsid w:val="008C2ACB"/>
    <w:rsid w:val="008D0F05"/>
    <w:rsid w:val="008D6252"/>
    <w:rsid w:val="008E10F1"/>
    <w:rsid w:val="008E4601"/>
    <w:rsid w:val="00903CF1"/>
    <w:rsid w:val="00911804"/>
    <w:rsid w:val="00927695"/>
    <w:rsid w:val="00932DAB"/>
    <w:rsid w:val="00933810"/>
    <w:rsid w:val="00937BAF"/>
    <w:rsid w:val="00952B37"/>
    <w:rsid w:val="00957B43"/>
    <w:rsid w:val="0096338B"/>
    <w:rsid w:val="0097616B"/>
    <w:rsid w:val="009917B5"/>
    <w:rsid w:val="009A231B"/>
    <w:rsid w:val="009C0855"/>
    <w:rsid w:val="009C1751"/>
    <w:rsid w:val="009D714D"/>
    <w:rsid w:val="009F6EC2"/>
    <w:rsid w:val="00A06E2B"/>
    <w:rsid w:val="00A14960"/>
    <w:rsid w:val="00A21503"/>
    <w:rsid w:val="00A23403"/>
    <w:rsid w:val="00A26F64"/>
    <w:rsid w:val="00A27992"/>
    <w:rsid w:val="00A33D50"/>
    <w:rsid w:val="00A35BBD"/>
    <w:rsid w:val="00A463AC"/>
    <w:rsid w:val="00A51CE2"/>
    <w:rsid w:val="00A5225B"/>
    <w:rsid w:val="00A561C3"/>
    <w:rsid w:val="00A94833"/>
    <w:rsid w:val="00AA215B"/>
    <w:rsid w:val="00AA3E2B"/>
    <w:rsid w:val="00AC16A7"/>
    <w:rsid w:val="00AC194A"/>
    <w:rsid w:val="00AD19C8"/>
    <w:rsid w:val="00AD697A"/>
    <w:rsid w:val="00AF10E0"/>
    <w:rsid w:val="00B02905"/>
    <w:rsid w:val="00B1600D"/>
    <w:rsid w:val="00B17E67"/>
    <w:rsid w:val="00B2079F"/>
    <w:rsid w:val="00B2259C"/>
    <w:rsid w:val="00B45F61"/>
    <w:rsid w:val="00B53A62"/>
    <w:rsid w:val="00B55A60"/>
    <w:rsid w:val="00B616A0"/>
    <w:rsid w:val="00B626AF"/>
    <w:rsid w:val="00B764FD"/>
    <w:rsid w:val="00B76CD1"/>
    <w:rsid w:val="00B81A2D"/>
    <w:rsid w:val="00B85979"/>
    <w:rsid w:val="00B87518"/>
    <w:rsid w:val="00B90788"/>
    <w:rsid w:val="00B9399C"/>
    <w:rsid w:val="00BA63FB"/>
    <w:rsid w:val="00BB5416"/>
    <w:rsid w:val="00BB6639"/>
    <w:rsid w:val="00BC742A"/>
    <w:rsid w:val="00BE00BC"/>
    <w:rsid w:val="00BE2AF4"/>
    <w:rsid w:val="00BF262A"/>
    <w:rsid w:val="00C002B4"/>
    <w:rsid w:val="00C05C7B"/>
    <w:rsid w:val="00C116AB"/>
    <w:rsid w:val="00C14AEE"/>
    <w:rsid w:val="00C16253"/>
    <w:rsid w:val="00C16F44"/>
    <w:rsid w:val="00C21D1F"/>
    <w:rsid w:val="00C23952"/>
    <w:rsid w:val="00C239F1"/>
    <w:rsid w:val="00C24150"/>
    <w:rsid w:val="00C32D42"/>
    <w:rsid w:val="00C35A84"/>
    <w:rsid w:val="00C36F0C"/>
    <w:rsid w:val="00C36F5A"/>
    <w:rsid w:val="00C408BB"/>
    <w:rsid w:val="00C51F70"/>
    <w:rsid w:val="00C533D3"/>
    <w:rsid w:val="00C57C43"/>
    <w:rsid w:val="00C7412C"/>
    <w:rsid w:val="00C92D0B"/>
    <w:rsid w:val="00CA7141"/>
    <w:rsid w:val="00CB72EE"/>
    <w:rsid w:val="00CC1194"/>
    <w:rsid w:val="00CC7C2A"/>
    <w:rsid w:val="00CE6AE7"/>
    <w:rsid w:val="00CF3794"/>
    <w:rsid w:val="00CF44D0"/>
    <w:rsid w:val="00CF471E"/>
    <w:rsid w:val="00CF58A5"/>
    <w:rsid w:val="00CF744D"/>
    <w:rsid w:val="00D007DF"/>
    <w:rsid w:val="00D155CC"/>
    <w:rsid w:val="00D171AD"/>
    <w:rsid w:val="00D20948"/>
    <w:rsid w:val="00D26095"/>
    <w:rsid w:val="00D42C6B"/>
    <w:rsid w:val="00D4701F"/>
    <w:rsid w:val="00D501CD"/>
    <w:rsid w:val="00D53054"/>
    <w:rsid w:val="00D64FB3"/>
    <w:rsid w:val="00D66DD5"/>
    <w:rsid w:val="00D8061E"/>
    <w:rsid w:val="00D96AD0"/>
    <w:rsid w:val="00DA28E2"/>
    <w:rsid w:val="00DB032D"/>
    <w:rsid w:val="00DB40A0"/>
    <w:rsid w:val="00DB416D"/>
    <w:rsid w:val="00DC3322"/>
    <w:rsid w:val="00DD5A48"/>
    <w:rsid w:val="00DE12FA"/>
    <w:rsid w:val="00DF2AC2"/>
    <w:rsid w:val="00E024DC"/>
    <w:rsid w:val="00E05238"/>
    <w:rsid w:val="00E05262"/>
    <w:rsid w:val="00E14061"/>
    <w:rsid w:val="00E26486"/>
    <w:rsid w:val="00E26B43"/>
    <w:rsid w:val="00E470CA"/>
    <w:rsid w:val="00E516F7"/>
    <w:rsid w:val="00E624C3"/>
    <w:rsid w:val="00E746B6"/>
    <w:rsid w:val="00E871C9"/>
    <w:rsid w:val="00E87776"/>
    <w:rsid w:val="00E92043"/>
    <w:rsid w:val="00ED01A2"/>
    <w:rsid w:val="00ED5983"/>
    <w:rsid w:val="00ED6E76"/>
    <w:rsid w:val="00EF214F"/>
    <w:rsid w:val="00F05E9F"/>
    <w:rsid w:val="00F114E8"/>
    <w:rsid w:val="00F155DA"/>
    <w:rsid w:val="00F262C9"/>
    <w:rsid w:val="00F449DF"/>
    <w:rsid w:val="00F45F1A"/>
    <w:rsid w:val="00F55E37"/>
    <w:rsid w:val="00F55EB2"/>
    <w:rsid w:val="00F56573"/>
    <w:rsid w:val="00F62718"/>
    <w:rsid w:val="00F74750"/>
    <w:rsid w:val="00F765C7"/>
    <w:rsid w:val="00F964F1"/>
    <w:rsid w:val="00FA4CF5"/>
    <w:rsid w:val="00FB6001"/>
    <w:rsid w:val="00FC3FBE"/>
    <w:rsid w:val="00FC4D89"/>
    <w:rsid w:val="00FD096F"/>
    <w:rsid w:val="00FD346E"/>
    <w:rsid w:val="00FE236B"/>
    <w:rsid w:val="00FE367D"/>
    <w:rsid w:val="00FE376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C11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1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7A1D2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7A1D2D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C11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1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7A1D2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7A1D2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AD18-B442-4F8C-A6B8-2B5ECA92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2018-05-18T09:57:00Z</dcterms:created>
  <dcterms:modified xsi:type="dcterms:W3CDTF">2018-05-18T09:57:00Z</dcterms:modified>
</cp:coreProperties>
</file>