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7C8" w:rsidRDefault="00A427C8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7813EE">
        <w:rPr>
          <w:rFonts w:ascii="Times New Roman" w:hAnsi="Times New Roman" w:cs="Times New Roman"/>
          <w:sz w:val="24"/>
          <w:szCs w:val="24"/>
        </w:rPr>
        <w:t>12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7813EE">
        <w:rPr>
          <w:rFonts w:ascii="Times New Roman" w:hAnsi="Times New Roman" w:cs="Times New Roman"/>
          <w:sz w:val="24"/>
          <w:szCs w:val="24"/>
        </w:rPr>
        <w:t>6202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7813EE">
        <w:rPr>
          <w:rFonts w:ascii="Times New Roman" w:hAnsi="Times New Roman" w:cs="Times New Roman"/>
          <w:sz w:val="24"/>
          <w:szCs w:val="24"/>
        </w:rPr>
        <w:t>19</w:t>
      </w:r>
      <w:r w:rsidR="00620E49" w:rsidRPr="00000F8C">
        <w:rPr>
          <w:rFonts w:ascii="Times New Roman" w:hAnsi="Times New Roman" w:cs="Times New Roman"/>
          <w:sz w:val="24"/>
          <w:szCs w:val="24"/>
        </w:rPr>
        <w:t>.0</w:t>
      </w:r>
      <w:r w:rsidR="007813EE">
        <w:rPr>
          <w:rFonts w:ascii="Times New Roman" w:hAnsi="Times New Roman" w:cs="Times New Roman"/>
          <w:sz w:val="24"/>
          <w:szCs w:val="24"/>
        </w:rPr>
        <w:t>3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A427C8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7813EE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="007813EE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«О внесении изменений в Закон Ханты-Мансийского автономного округа – Югры «О факториях </w:t>
      </w:r>
      <w:r w:rsidR="007813E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81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1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3E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813EE">
        <w:rPr>
          <w:rFonts w:ascii="Times New Roman" w:hAnsi="Times New Roman" w:cs="Times New Roman"/>
          <w:sz w:val="28"/>
          <w:szCs w:val="28"/>
        </w:rPr>
        <w:t xml:space="preserve"> автономном округе – Югре»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A37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54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0F2C0F">
        <w:rPr>
          <w:rFonts w:ascii="Times New Roman" w:hAnsi="Times New Roman" w:cs="Times New Roman"/>
          <w:sz w:val="28"/>
          <w:szCs w:val="28"/>
        </w:rPr>
        <w:t>2.2</w:t>
      </w:r>
      <w:r w:rsidRPr="00713546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0F2C0F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</w:t>
      </w:r>
      <w:proofErr w:type="gramEnd"/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>(далее – Порядок), рассмотрев проект, пояснительную записку, сводный отчет о результатах проведения ОРВ проекта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</w:t>
      </w:r>
      <w:r w:rsidRPr="00620E49">
        <w:rPr>
          <w:rFonts w:ascii="Times New Roman" w:hAnsi="Times New Roman" w:cs="Times New Roman"/>
          <w:sz w:val="28"/>
          <w:szCs w:val="28"/>
        </w:rPr>
        <w:lastRenderedPageBreak/>
        <w:t xml:space="preserve">отчет, свод предложений), подготовленные Департаментом </w:t>
      </w:r>
      <w:r w:rsidR="007813EE">
        <w:rPr>
          <w:rFonts w:ascii="Times New Roman" w:hAnsi="Times New Roman" w:cs="Times New Roman"/>
          <w:sz w:val="28"/>
          <w:szCs w:val="28"/>
        </w:rPr>
        <w:t>недропользования и природных ресурсов</w:t>
      </w:r>
      <w:r w:rsidR="00FC4F82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7813EE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813EE">
        <w:rPr>
          <w:rFonts w:ascii="Times New Roman" w:hAnsi="Times New Roman" w:cs="Times New Roman"/>
          <w:sz w:val="28"/>
          <w:szCs w:val="28"/>
        </w:rPr>
        <w:t>регулирующий орган</w:t>
      </w:r>
      <w:r w:rsidRPr="00620E49">
        <w:rPr>
          <w:rFonts w:ascii="Times New Roman" w:hAnsi="Times New Roman" w:cs="Times New Roman"/>
          <w:sz w:val="28"/>
          <w:szCs w:val="28"/>
        </w:rPr>
        <w:t>, Деп</w:t>
      </w:r>
      <w:r w:rsidR="007813EE">
        <w:rPr>
          <w:rFonts w:ascii="Times New Roman" w:hAnsi="Times New Roman" w:cs="Times New Roman"/>
          <w:sz w:val="28"/>
          <w:szCs w:val="28"/>
        </w:rPr>
        <w:t>недра и природных ресурсов Ю</w:t>
      </w:r>
      <w:r w:rsidRPr="00620E49">
        <w:rPr>
          <w:rFonts w:ascii="Times New Roman" w:hAnsi="Times New Roman" w:cs="Times New Roman"/>
          <w:sz w:val="28"/>
          <w:szCs w:val="28"/>
        </w:rPr>
        <w:t>гры) сообщает следующее.</w:t>
      </w:r>
    </w:p>
    <w:p w:rsidR="00620E49" w:rsidRDefault="00620E49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7813EE">
        <w:rPr>
          <w:rFonts w:ascii="Times New Roman" w:hAnsi="Times New Roman" w:cs="Times New Roman"/>
          <w:sz w:val="28"/>
          <w:szCs w:val="28"/>
        </w:rPr>
        <w:t>недра и природных ресурсов</w:t>
      </w:r>
      <w:r w:rsidR="00FE585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впервые.   </w:t>
      </w:r>
    </w:p>
    <w:p w:rsidR="00FD7B44" w:rsidRDefault="00FD7B4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отнесен к </w:t>
      </w:r>
      <w:r w:rsidR="007813EE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воздействия. Основанием для отнесения проекта к </w:t>
      </w:r>
      <w:r w:rsidR="007813EE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степени ре</w:t>
      </w:r>
      <w:r w:rsidR="00361BD1">
        <w:rPr>
          <w:rFonts w:ascii="Times New Roman" w:hAnsi="Times New Roman" w:cs="Times New Roman"/>
          <w:sz w:val="28"/>
          <w:szCs w:val="28"/>
        </w:rPr>
        <w:t>гулирующего воздействия послужил</w:t>
      </w:r>
      <w:r w:rsidR="007813EE">
        <w:rPr>
          <w:rFonts w:ascii="Times New Roman" w:hAnsi="Times New Roman" w:cs="Times New Roman"/>
          <w:sz w:val="28"/>
          <w:szCs w:val="28"/>
        </w:rPr>
        <w:t xml:space="preserve">и содержащиеся в нем положения, изменяющие ранее установленные </w:t>
      </w:r>
      <w:r w:rsidR="00361BD1">
        <w:rPr>
          <w:rFonts w:ascii="Times New Roman" w:hAnsi="Times New Roman" w:cs="Times New Roman"/>
          <w:sz w:val="28"/>
          <w:szCs w:val="28"/>
        </w:rPr>
        <w:t>обязанност</w:t>
      </w:r>
      <w:r w:rsidR="007813EE">
        <w:rPr>
          <w:rFonts w:ascii="Times New Roman" w:hAnsi="Times New Roman" w:cs="Times New Roman"/>
          <w:sz w:val="28"/>
          <w:szCs w:val="28"/>
        </w:rPr>
        <w:t>и</w:t>
      </w:r>
      <w:r w:rsidR="00361BD1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</w:t>
      </w:r>
      <w:r w:rsidR="007813EE">
        <w:rPr>
          <w:rFonts w:ascii="Times New Roman" w:hAnsi="Times New Roman" w:cs="Times New Roman"/>
          <w:sz w:val="28"/>
          <w:szCs w:val="28"/>
        </w:rPr>
        <w:t xml:space="preserve"> и инвестиционной </w:t>
      </w:r>
      <w:r w:rsidR="00361BD1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361BD1" w:rsidRPr="00620E49" w:rsidRDefault="00361BD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 xml:space="preserve">на </w:t>
      </w:r>
      <w:r w:rsidR="007813EE">
        <w:rPr>
          <w:rFonts w:ascii="Times New Roman" w:hAnsi="Times New Roman" w:cs="Times New Roman"/>
          <w:sz w:val="28"/>
          <w:szCs w:val="28"/>
        </w:rPr>
        <w:t xml:space="preserve">Портале проектов </w:t>
      </w:r>
      <w:r w:rsidR="001F653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1F6531">
        <w:rPr>
          <w:rFonts w:ascii="Times New Roman" w:hAnsi="Times New Roman" w:cs="Times New Roman"/>
          <w:sz w:val="28"/>
          <w:szCs w:val="28"/>
        </w:rPr>
        <w:br/>
        <w:t>1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1F6531">
        <w:rPr>
          <w:rFonts w:ascii="Times New Roman" w:hAnsi="Times New Roman" w:cs="Times New Roman"/>
          <w:sz w:val="28"/>
          <w:szCs w:val="28"/>
        </w:rPr>
        <w:t>февраля 2018</w:t>
      </w:r>
      <w:r w:rsidRPr="00620E4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61BD1" w:rsidRPr="00620E49" w:rsidRDefault="0083194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>убличные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20E49">
        <w:rPr>
          <w:rFonts w:ascii="Times New Roman" w:hAnsi="Times New Roman" w:cs="Times New Roman"/>
          <w:sz w:val="28"/>
          <w:szCs w:val="28"/>
        </w:rPr>
        <w:t>онсультации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61BD1" w:rsidRPr="00620E49">
        <w:rPr>
          <w:rFonts w:ascii="Times New Roman" w:hAnsi="Times New Roman" w:cs="Times New Roman"/>
          <w:sz w:val="28"/>
          <w:szCs w:val="28"/>
        </w:rPr>
        <w:t>Деп</w:t>
      </w:r>
      <w:r w:rsidR="001F6531">
        <w:rPr>
          <w:rFonts w:ascii="Times New Roman" w:hAnsi="Times New Roman" w:cs="Times New Roman"/>
          <w:sz w:val="28"/>
          <w:szCs w:val="28"/>
        </w:rPr>
        <w:t xml:space="preserve">недра </w:t>
      </w:r>
      <w:r>
        <w:rPr>
          <w:rFonts w:ascii="Times New Roman" w:hAnsi="Times New Roman" w:cs="Times New Roman"/>
          <w:sz w:val="28"/>
          <w:szCs w:val="28"/>
        </w:rPr>
        <w:br/>
      </w:r>
      <w:r w:rsidR="001F6531">
        <w:rPr>
          <w:rFonts w:ascii="Times New Roman" w:hAnsi="Times New Roman" w:cs="Times New Roman"/>
          <w:sz w:val="28"/>
          <w:szCs w:val="28"/>
        </w:rPr>
        <w:t>и природных ресурсов</w:t>
      </w:r>
      <w:r w:rsidR="00361BD1" w:rsidRPr="00620E49">
        <w:rPr>
          <w:rFonts w:ascii="Times New Roman" w:hAnsi="Times New Roman" w:cs="Times New Roman"/>
          <w:sz w:val="28"/>
          <w:szCs w:val="28"/>
        </w:rPr>
        <w:t xml:space="preserve"> Югры в период с </w:t>
      </w:r>
      <w:r w:rsidR="001F6531">
        <w:rPr>
          <w:rFonts w:ascii="Times New Roman" w:hAnsi="Times New Roman" w:cs="Times New Roman"/>
          <w:sz w:val="28"/>
          <w:szCs w:val="28"/>
        </w:rPr>
        <w:t>1 февраля</w:t>
      </w:r>
      <w:r w:rsidR="00361BD1">
        <w:rPr>
          <w:rFonts w:ascii="Times New Roman" w:hAnsi="Times New Roman" w:cs="Times New Roman"/>
          <w:sz w:val="28"/>
          <w:szCs w:val="28"/>
        </w:rPr>
        <w:t xml:space="preserve"> </w:t>
      </w:r>
      <w:r w:rsidR="00361BD1" w:rsidRPr="00620E49">
        <w:rPr>
          <w:rFonts w:ascii="Times New Roman" w:hAnsi="Times New Roman" w:cs="Times New Roman"/>
          <w:sz w:val="28"/>
          <w:szCs w:val="28"/>
        </w:rPr>
        <w:t xml:space="preserve">по </w:t>
      </w:r>
      <w:r w:rsidR="00361BD1">
        <w:rPr>
          <w:rFonts w:ascii="Times New Roman" w:hAnsi="Times New Roman" w:cs="Times New Roman"/>
          <w:sz w:val="28"/>
          <w:szCs w:val="28"/>
        </w:rPr>
        <w:t>2</w:t>
      </w:r>
      <w:r w:rsidR="00F1150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61BD1">
        <w:rPr>
          <w:rFonts w:ascii="Times New Roman" w:hAnsi="Times New Roman" w:cs="Times New Roman"/>
          <w:sz w:val="28"/>
          <w:szCs w:val="28"/>
        </w:rPr>
        <w:t xml:space="preserve"> </w:t>
      </w:r>
      <w:r w:rsidR="00361BD1" w:rsidRPr="00620E49">
        <w:rPr>
          <w:rFonts w:ascii="Times New Roman" w:hAnsi="Times New Roman" w:cs="Times New Roman"/>
          <w:sz w:val="28"/>
          <w:szCs w:val="28"/>
        </w:rPr>
        <w:t>201</w:t>
      </w:r>
      <w:r w:rsidR="00F11501">
        <w:rPr>
          <w:rFonts w:ascii="Times New Roman" w:hAnsi="Times New Roman" w:cs="Times New Roman"/>
          <w:sz w:val="28"/>
          <w:szCs w:val="28"/>
        </w:rPr>
        <w:t>8</w:t>
      </w:r>
      <w:r w:rsidR="00361BD1" w:rsidRPr="00620E4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E7A9B" w:rsidRDefault="00361BD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Pr="001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об отсутствии предложений и замечаний к проекту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E7A9B">
        <w:rPr>
          <w:rFonts w:ascii="Times New Roman" w:hAnsi="Times New Roman" w:cs="Times New Roman"/>
          <w:sz w:val="28"/>
          <w:szCs w:val="28"/>
        </w:rPr>
        <w:t xml:space="preserve">администраций города Нижневартовска, Ханты-Мансийского, Нефтеюганского районов, Октябрьской районной общественной организации охотников </w:t>
      </w:r>
      <w:r w:rsidR="007E7A9B">
        <w:rPr>
          <w:rFonts w:ascii="Times New Roman" w:hAnsi="Times New Roman" w:cs="Times New Roman"/>
          <w:sz w:val="28"/>
          <w:szCs w:val="28"/>
        </w:rPr>
        <w:br/>
        <w:t xml:space="preserve">и рыболовов, а также с предложениями </w:t>
      </w:r>
      <w:proofErr w:type="gramStart"/>
      <w:r w:rsidR="007E7A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E7A9B">
        <w:rPr>
          <w:rFonts w:ascii="Times New Roman" w:hAnsi="Times New Roman" w:cs="Times New Roman"/>
          <w:sz w:val="28"/>
          <w:szCs w:val="28"/>
        </w:rPr>
        <w:t>:</w:t>
      </w:r>
    </w:p>
    <w:p w:rsidR="007E7A9B" w:rsidRDefault="007E7A9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округе:</w:t>
      </w:r>
    </w:p>
    <w:p w:rsidR="007E7A9B" w:rsidRDefault="00D669E5" w:rsidP="00A3750E">
      <w:pPr>
        <w:pStyle w:val="ae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7E7A9B">
        <w:rPr>
          <w:sz w:val="28"/>
          <w:szCs w:val="28"/>
        </w:rPr>
        <w:t xml:space="preserve">проанализировать неблагоприятные последствия </w:t>
      </w:r>
      <w:r>
        <w:rPr>
          <w:sz w:val="28"/>
          <w:szCs w:val="28"/>
        </w:rPr>
        <w:t xml:space="preserve">применения </w:t>
      </w:r>
      <w:r w:rsidR="007E7A9B">
        <w:rPr>
          <w:sz w:val="28"/>
          <w:szCs w:val="28"/>
        </w:rPr>
        <w:t>предлагаемого правового регулирования</w:t>
      </w:r>
      <w:r>
        <w:rPr>
          <w:sz w:val="28"/>
          <w:szCs w:val="28"/>
        </w:rPr>
        <w:t>, поскольку наделение субъектов предпринимательской деятельности статусом фактории предполагает адресность и эффективность расходования бюджетных средств</w:t>
      </w:r>
      <w:r w:rsidR="007E7A9B">
        <w:rPr>
          <w:sz w:val="28"/>
          <w:szCs w:val="28"/>
        </w:rPr>
        <w:t>;</w:t>
      </w:r>
    </w:p>
    <w:p w:rsidR="007E7A9B" w:rsidRDefault="007E7A9B" w:rsidP="00A3750E">
      <w:pPr>
        <w:pStyle w:val="ae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общины коренных малочисленных народов Севера «Турупья»:</w:t>
      </w:r>
    </w:p>
    <w:p w:rsidR="00B60C21" w:rsidRDefault="007E7A9B" w:rsidP="00A3750E">
      <w:pPr>
        <w:pStyle w:val="ae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B60C21">
        <w:rPr>
          <w:sz w:val="28"/>
          <w:szCs w:val="28"/>
        </w:rPr>
        <w:t>при оказании мер государственной поддержки учитывать сезонность традиционных видов хозяйственной деятельности;</w:t>
      </w:r>
    </w:p>
    <w:p w:rsidR="007E7A9B" w:rsidRPr="007E7A9B" w:rsidRDefault="00B60C21" w:rsidP="00A3750E">
      <w:pPr>
        <w:pStyle w:val="ae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меры государственной поддержки из бюджета автономного округа оказывать непосредственно факториям, не передавая полномочия в органы местного самоуправления муниципальных образований автономного округа. </w:t>
      </w:r>
      <w:r w:rsidR="007E7A9B">
        <w:rPr>
          <w:sz w:val="28"/>
          <w:szCs w:val="28"/>
        </w:rPr>
        <w:t xml:space="preserve"> </w:t>
      </w:r>
      <w:r w:rsidR="007E7A9B" w:rsidRPr="007E7A9B">
        <w:rPr>
          <w:sz w:val="28"/>
          <w:szCs w:val="28"/>
        </w:rPr>
        <w:t xml:space="preserve">  </w:t>
      </w:r>
    </w:p>
    <w:p w:rsidR="00D669E5" w:rsidRPr="00D669E5" w:rsidRDefault="00116D96" w:rsidP="00A3750E">
      <w:pPr>
        <w:pStyle w:val="ConsPlusTitle"/>
        <w:spacing w:line="360" w:lineRule="auto"/>
        <w:ind w:firstLine="709"/>
        <w:jc w:val="both"/>
        <w:rPr>
          <w:b w:val="0"/>
        </w:rPr>
      </w:pPr>
      <w:r w:rsidRPr="00CE2FEE">
        <w:rPr>
          <w:b w:val="0"/>
        </w:rPr>
        <w:t xml:space="preserve">По результатам рассмотрения </w:t>
      </w:r>
      <w:r>
        <w:rPr>
          <w:b w:val="0"/>
        </w:rPr>
        <w:t>поступивш</w:t>
      </w:r>
      <w:r w:rsidR="00B60C21">
        <w:rPr>
          <w:b w:val="0"/>
        </w:rPr>
        <w:t>их</w:t>
      </w:r>
      <w:r>
        <w:rPr>
          <w:b w:val="0"/>
        </w:rPr>
        <w:t xml:space="preserve"> </w:t>
      </w:r>
      <w:r w:rsidR="00B60C21">
        <w:rPr>
          <w:b w:val="0"/>
        </w:rPr>
        <w:t>предложений</w:t>
      </w:r>
      <w:r>
        <w:rPr>
          <w:b w:val="0"/>
        </w:rPr>
        <w:t>,</w:t>
      </w:r>
      <w:r w:rsidR="00B60C21">
        <w:rPr>
          <w:b w:val="0"/>
        </w:rPr>
        <w:t xml:space="preserve"> </w:t>
      </w:r>
      <w:r>
        <w:rPr>
          <w:b w:val="0"/>
        </w:rPr>
        <w:t>Деп</w:t>
      </w:r>
      <w:r w:rsidR="00B60C21">
        <w:rPr>
          <w:b w:val="0"/>
        </w:rPr>
        <w:t xml:space="preserve">недра и природных ресурсов </w:t>
      </w:r>
      <w:r w:rsidR="00831941">
        <w:rPr>
          <w:b w:val="0"/>
        </w:rPr>
        <w:t xml:space="preserve">Югры </w:t>
      </w:r>
      <w:r w:rsidR="00B60C21">
        <w:rPr>
          <w:b w:val="0"/>
        </w:rPr>
        <w:t xml:space="preserve">в адрес </w:t>
      </w:r>
      <w:r w:rsidR="00D669E5">
        <w:rPr>
          <w:b w:val="0"/>
        </w:rPr>
        <w:t xml:space="preserve">Уполномоченного по защите прав предпринимателей в автономном округе направлено уведомление об учете его предложения при доработке сводного отчета. В параграфе 11 сводного отчета указана информация о рисках решения проблемы предложенным способом регулирования и методах </w:t>
      </w:r>
      <w:proofErr w:type="gramStart"/>
      <w:r w:rsidR="00D669E5">
        <w:rPr>
          <w:b w:val="0"/>
        </w:rPr>
        <w:t>контроля эффективности избранного способа достижения целей регулирования</w:t>
      </w:r>
      <w:proofErr w:type="gramEnd"/>
      <w:r w:rsidR="00D669E5">
        <w:rPr>
          <w:b w:val="0"/>
        </w:rPr>
        <w:t xml:space="preserve">. В адрес </w:t>
      </w:r>
      <w:r w:rsidR="00D669E5" w:rsidRPr="00D669E5">
        <w:rPr>
          <w:b w:val="0"/>
        </w:rPr>
        <w:t xml:space="preserve">общины коренных малочисленных народов Севера «Турупья» </w:t>
      </w:r>
      <w:r w:rsidR="00D669E5">
        <w:rPr>
          <w:b w:val="0"/>
        </w:rPr>
        <w:t xml:space="preserve">направлено уведомление </w:t>
      </w:r>
      <w:r w:rsidR="00D669E5">
        <w:rPr>
          <w:b w:val="0"/>
        </w:rPr>
        <w:br/>
        <w:t>об отклонении указанных в отзыве предложений по причине того, что они не относятся к рассматриваемому проекту.</w:t>
      </w:r>
      <w:r w:rsidR="00715F16">
        <w:rPr>
          <w:b w:val="0"/>
        </w:rPr>
        <w:t xml:space="preserve"> Разногласия с </w:t>
      </w:r>
      <w:r w:rsidR="00715F16" w:rsidRPr="00D669E5">
        <w:rPr>
          <w:b w:val="0"/>
        </w:rPr>
        <w:t>общин</w:t>
      </w:r>
      <w:r w:rsidR="00715F16">
        <w:rPr>
          <w:b w:val="0"/>
        </w:rPr>
        <w:t>ой</w:t>
      </w:r>
      <w:r w:rsidR="00715F16" w:rsidRPr="00D669E5">
        <w:rPr>
          <w:b w:val="0"/>
        </w:rPr>
        <w:t xml:space="preserve"> коренных малочисленных народов Севера «Турупья»</w:t>
      </w:r>
      <w:r w:rsidR="00715F16">
        <w:rPr>
          <w:b w:val="0"/>
        </w:rPr>
        <w:t xml:space="preserve"> урегулированы. </w:t>
      </w:r>
      <w:r w:rsidR="00D669E5">
        <w:rPr>
          <w:b w:val="0"/>
        </w:rPr>
        <w:t xml:space="preserve">  </w:t>
      </w:r>
    </w:p>
    <w:p w:rsidR="00B60C21" w:rsidRDefault="00B60C2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соответствии с рекомендациями уполномоченного органа, указанными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 декабря </w:t>
      </w:r>
      <w:r w:rsidR="007E33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2017 года № 22-Исх-17522 об экспертизе постановления</w:t>
      </w:r>
      <w:r w:rsidR="007E33C3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24 августа 2012 года № 302-п «О наделении субъектов хозяйственной деятельности статусом факторий</w:t>
      </w:r>
      <w:r w:rsidR="00831941">
        <w:rPr>
          <w:rFonts w:ascii="Times New Roman" w:hAnsi="Times New Roman" w:cs="Times New Roman"/>
          <w:sz w:val="28"/>
          <w:szCs w:val="28"/>
        </w:rPr>
        <w:t xml:space="preserve"> </w:t>
      </w:r>
      <w:r w:rsidR="00831941">
        <w:rPr>
          <w:rFonts w:ascii="Times New Roman" w:hAnsi="Times New Roman" w:cs="Times New Roman"/>
          <w:sz w:val="28"/>
          <w:szCs w:val="28"/>
        </w:rPr>
        <w:br/>
      </w:r>
      <w:r w:rsidR="007E33C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и о реестре факторий Ханты-Мансийского автономного округа – Югры».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C21" w:rsidRDefault="007E33C3" w:rsidP="00A3750E">
      <w:pPr>
        <w:pStyle w:val="ConsPlusTitle"/>
        <w:spacing w:line="360" w:lineRule="auto"/>
        <w:ind w:firstLine="709"/>
        <w:jc w:val="both"/>
        <w:rPr>
          <w:b w:val="0"/>
        </w:rPr>
      </w:pPr>
      <w:r w:rsidRPr="0025786C">
        <w:rPr>
          <w:b w:val="0"/>
        </w:rPr>
        <w:t>Проектом предлагается</w:t>
      </w:r>
      <w:r>
        <w:rPr>
          <w:b w:val="0"/>
        </w:rPr>
        <w:t xml:space="preserve"> внести изменения в Закон автономного округа от 20 сентября 2010 года № 141-оз «О факториях</w:t>
      </w:r>
      <w:r w:rsidR="00831941">
        <w:rPr>
          <w:b w:val="0"/>
        </w:rPr>
        <w:t xml:space="preserve"> </w:t>
      </w:r>
      <w:r w:rsidR="00831941">
        <w:rPr>
          <w:b w:val="0"/>
        </w:rPr>
        <w:br/>
      </w:r>
      <w:r>
        <w:rPr>
          <w:b w:val="0"/>
        </w:rPr>
        <w:t xml:space="preserve">в Ханты-Мансийском автономном округе – Югре» </w:t>
      </w:r>
      <w:r w:rsidR="007A6CE8">
        <w:rPr>
          <w:b w:val="0"/>
        </w:rPr>
        <w:t xml:space="preserve">(далее – Закон автономного округа № 141-оз) </w:t>
      </w:r>
      <w:r>
        <w:rPr>
          <w:b w:val="0"/>
        </w:rPr>
        <w:t>в части</w:t>
      </w:r>
      <w:r w:rsidR="007A6CE8">
        <w:rPr>
          <w:b w:val="0"/>
        </w:rPr>
        <w:t xml:space="preserve"> исключения положений о (</w:t>
      </w:r>
      <w:proofErr w:type="gramStart"/>
      <w:r w:rsidR="007A6CE8">
        <w:rPr>
          <w:b w:val="0"/>
        </w:rPr>
        <w:t>об</w:t>
      </w:r>
      <w:proofErr w:type="gramEnd"/>
      <w:r w:rsidR="007A6CE8">
        <w:rPr>
          <w:b w:val="0"/>
        </w:rPr>
        <w:t>)</w:t>
      </w:r>
      <w:r>
        <w:rPr>
          <w:b w:val="0"/>
        </w:rPr>
        <w:t>:</w:t>
      </w:r>
    </w:p>
    <w:p w:rsidR="007E33C3" w:rsidRDefault="007E33C3" w:rsidP="00A3750E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конкурсной процедур</w:t>
      </w:r>
      <w:r w:rsidR="007A6CE8">
        <w:rPr>
          <w:b w:val="0"/>
        </w:rPr>
        <w:t>е</w:t>
      </w:r>
      <w:r>
        <w:rPr>
          <w:b w:val="0"/>
        </w:rPr>
        <w:t xml:space="preserve"> принятия решения о наделении</w:t>
      </w:r>
      <w:r w:rsidR="007A6CE8">
        <w:rPr>
          <w:b w:val="0"/>
        </w:rPr>
        <w:t xml:space="preserve"> </w:t>
      </w:r>
      <w:r>
        <w:rPr>
          <w:b w:val="0"/>
        </w:rPr>
        <w:t>хозяйствующего субъекта статусом фактории;</w:t>
      </w:r>
    </w:p>
    <w:p w:rsidR="007A6CE8" w:rsidRDefault="0063658B" w:rsidP="00A3750E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обязательном </w:t>
      </w:r>
      <w:proofErr w:type="gramStart"/>
      <w:r w:rsidR="007A6CE8">
        <w:rPr>
          <w:b w:val="0"/>
        </w:rPr>
        <w:t>осуществлении</w:t>
      </w:r>
      <w:proofErr w:type="gramEnd"/>
      <w:r w:rsidR="007A6CE8">
        <w:rPr>
          <w:b w:val="0"/>
        </w:rPr>
        <w:t xml:space="preserve"> хозяйствующим субъектом, претендующим на получение статуса фактории, нескольких видов деятельности, предусмотренных Законом автономного округа № 141-оз;</w:t>
      </w:r>
    </w:p>
    <w:p w:rsidR="007E33C3" w:rsidRDefault="007A6CE8" w:rsidP="00A3750E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ограничении срока наделения хозяйствующего субъекта статусом фактории.   </w:t>
      </w:r>
      <w:r w:rsidR="007E33C3">
        <w:rPr>
          <w:b w:val="0"/>
        </w:rPr>
        <w:t xml:space="preserve">  </w:t>
      </w:r>
    </w:p>
    <w:p w:rsidR="004F0A7D" w:rsidRPr="004F0A7D" w:rsidRDefault="007E33C3" w:rsidP="00A3750E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187312">
        <w:rPr>
          <w:b w:val="0"/>
        </w:rPr>
        <w:t xml:space="preserve">Предусмотренное проектом правовое регулирование направлено </w:t>
      </w:r>
      <w:r w:rsidR="00187312">
        <w:rPr>
          <w:b w:val="0"/>
        </w:rPr>
        <w:br/>
        <w:t xml:space="preserve">на </w:t>
      </w:r>
      <w:r w:rsidR="004F0A7D">
        <w:rPr>
          <w:b w:val="0"/>
        </w:rPr>
        <w:t xml:space="preserve">развитие предпринимательской деятельности в местах проживания коренных малочисленных народов Севера, повышение конкуренции среди субъектов предпринимательской деятельности, наделенных статусом фактории. </w:t>
      </w:r>
    </w:p>
    <w:p w:rsidR="004F0A7D" w:rsidRPr="004F0A7D" w:rsidRDefault="004F0A7D" w:rsidP="00A3750E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Указанная цель направлена на реализацию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года № 132-р. </w:t>
      </w:r>
    </w:p>
    <w:p w:rsidR="00C65860" w:rsidRPr="008F67E7" w:rsidRDefault="00DF6292" w:rsidP="00A3750E">
      <w:pPr>
        <w:pStyle w:val="ConsPlusNormal"/>
        <w:tabs>
          <w:tab w:val="left" w:pos="709"/>
        </w:tabs>
        <w:spacing w:after="12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C65860">
        <w:rPr>
          <w:color w:val="000000"/>
        </w:rPr>
        <w:t>В результате проведенного у</w:t>
      </w:r>
      <w:r w:rsidR="00C65860" w:rsidRPr="008F67E7">
        <w:rPr>
          <w:color w:val="000000"/>
        </w:rPr>
        <w:t>полномоченным органом мониторинг</w:t>
      </w:r>
      <w:r w:rsidR="00C65860">
        <w:rPr>
          <w:color w:val="000000"/>
        </w:rPr>
        <w:t>а</w:t>
      </w:r>
      <w:r w:rsidR="00C65860" w:rsidRPr="008F67E7">
        <w:rPr>
          <w:color w:val="000000"/>
        </w:rPr>
        <w:t xml:space="preserve"> законодательства субъектов Российской Федерации</w:t>
      </w:r>
      <w:r w:rsidR="00C65860">
        <w:rPr>
          <w:color w:val="000000"/>
        </w:rPr>
        <w:t xml:space="preserve">, </w:t>
      </w:r>
      <w:r w:rsidR="0063658B">
        <w:rPr>
          <w:color w:val="000000"/>
        </w:rPr>
        <w:t>вы</w:t>
      </w:r>
      <w:r w:rsidR="00C65860">
        <w:rPr>
          <w:color w:val="000000"/>
        </w:rPr>
        <w:t>явлено, что правовое регулирование отношений, связанных с</w:t>
      </w:r>
      <w:r w:rsidR="00C65860" w:rsidRPr="008F67E7">
        <w:rPr>
          <w:color w:val="000000"/>
        </w:rPr>
        <w:t xml:space="preserve"> </w:t>
      </w:r>
      <w:r w:rsidR="00C65860">
        <w:rPr>
          <w:color w:val="000000"/>
        </w:rPr>
        <w:t xml:space="preserve">наделением субъектов хозяйственной деятельности статусом факторий, установлено </w:t>
      </w:r>
      <w:r w:rsidR="00C65860">
        <w:rPr>
          <w:color w:val="000000"/>
        </w:rPr>
        <w:br/>
        <w:t>в Ямало-Ненецком автономном округе.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925"/>
        <w:gridCol w:w="3402"/>
        <w:gridCol w:w="3827"/>
      </w:tblGrid>
      <w:tr w:rsidR="00C65860" w:rsidRPr="008F67E7" w:rsidTr="00A3750E">
        <w:tc>
          <w:tcPr>
            <w:tcW w:w="486" w:type="dxa"/>
            <w:shd w:val="clear" w:color="auto" w:fill="auto"/>
            <w:vAlign w:val="center"/>
          </w:tcPr>
          <w:p w:rsidR="00C65860" w:rsidRPr="008F67E7" w:rsidRDefault="00C65860" w:rsidP="0091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5860" w:rsidRPr="008F67E7" w:rsidRDefault="00C65860" w:rsidP="0091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65860" w:rsidRPr="008F67E7" w:rsidRDefault="00C65860" w:rsidP="0091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  <w:r w:rsidRPr="008F6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860" w:rsidRPr="008F67E7" w:rsidRDefault="00C65860" w:rsidP="0091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E7">
              <w:rPr>
                <w:rFonts w:ascii="Times New Roman" w:hAnsi="Times New Roman" w:cs="Times New Roman"/>
                <w:sz w:val="20"/>
                <w:szCs w:val="20"/>
              </w:rPr>
              <w:t xml:space="preserve">правового акта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5860" w:rsidRPr="008F67E7" w:rsidRDefault="00C65860" w:rsidP="0091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60" w:rsidRPr="008F67E7" w:rsidRDefault="00C65860" w:rsidP="0091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правового регулирования </w:t>
            </w:r>
            <w:proofErr w:type="gramStart"/>
            <w:r w:rsidRPr="008F67E7">
              <w:rPr>
                <w:rFonts w:ascii="Times New Roman" w:hAnsi="Times New Roman" w:cs="Times New Roman"/>
                <w:sz w:val="20"/>
                <w:szCs w:val="20"/>
              </w:rPr>
              <w:t>аналогичной проблемы</w:t>
            </w:r>
            <w:proofErr w:type="gramEnd"/>
          </w:p>
          <w:p w:rsidR="00C65860" w:rsidRPr="008F67E7" w:rsidRDefault="00C65860" w:rsidP="0091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65860" w:rsidRPr="008F67E7" w:rsidRDefault="00DF6292" w:rsidP="0094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</w:t>
            </w:r>
            <w:r w:rsidR="00C65860" w:rsidRPr="008F67E7">
              <w:rPr>
                <w:rFonts w:ascii="Times New Roman" w:hAnsi="Times New Roman" w:cs="Times New Roman"/>
                <w:sz w:val="20"/>
                <w:szCs w:val="20"/>
              </w:rPr>
              <w:t>равово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65860" w:rsidRPr="008F67E7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41726">
              <w:rPr>
                <w:rFonts w:ascii="Times New Roman" w:hAnsi="Times New Roman" w:cs="Times New Roman"/>
                <w:sz w:val="20"/>
                <w:szCs w:val="20"/>
              </w:rPr>
              <w:t>, предусмотренного Законом автономного округа № 141-оз</w:t>
            </w:r>
          </w:p>
        </w:tc>
      </w:tr>
      <w:tr w:rsidR="00C65860" w:rsidRPr="008F67E7" w:rsidTr="00A3750E">
        <w:tc>
          <w:tcPr>
            <w:tcW w:w="486" w:type="dxa"/>
            <w:shd w:val="clear" w:color="auto" w:fill="auto"/>
          </w:tcPr>
          <w:p w:rsidR="00C65860" w:rsidRPr="008F67E7" w:rsidRDefault="00DF6292" w:rsidP="0091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  <w:shd w:val="clear" w:color="auto" w:fill="auto"/>
          </w:tcPr>
          <w:p w:rsidR="00C65860" w:rsidRPr="008F67E7" w:rsidRDefault="00DF6292" w:rsidP="00DF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292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62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мало-Ненецкого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6292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629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DF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DF6292">
              <w:rPr>
                <w:rFonts w:ascii="Times New Roman" w:hAnsi="Times New Roman" w:cs="Times New Roman"/>
                <w:sz w:val="20"/>
                <w:szCs w:val="20"/>
              </w:rPr>
              <w:t xml:space="preserve"> 113-ЗАО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DF6292">
              <w:rPr>
                <w:rFonts w:ascii="Times New Roman" w:hAnsi="Times New Roman" w:cs="Times New Roman"/>
                <w:sz w:val="20"/>
                <w:szCs w:val="20"/>
              </w:rPr>
              <w:t xml:space="preserve">О факториях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6292">
              <w:rPr>
                <w:rFonts w:ascii="Times New Roman" w:hAnsi="Times New Roman" w:cs="Times New Roman"/>
                <w:sz w:val="20"/>
                <w:szCs w:val="20"/>
              </w:rPr>
              <w:t>в Ямало-Ненецком автономном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DF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C65860" w:rsidRDefault="00B530E2" w:rsidP="00DF629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Фактории создаются вне границ населенных пунктов в местах традиционного проживания </w:t>
            </w:r>
            <w:r w:rsidR="00A375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традиционной хозяйственной деятельности малочисленных народов.</w:t>
            </w:r>
          </w:p>
          <w:p w:rsidR="00B530E2" w:rsidRDefault="00941726" w:rsidP="00DF629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наделения субъектов хозяйственной деятельности статусом фактории </w:t>
            </w:r>
            <w:r w:rsidR="00EC65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установлен.</w:t>
            </w:r>
          </w:p>
          <w:p w:rsidR="00984594" w:rsidRDefault="00984594" w:rsidP="0098459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Меры государственной поддержки, направленные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развитие факторий, осуществляются путем реализации органами государственной власти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Ямало-Ненецкого автономного округа мер, направленных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4594" w:rsidRDefault="00984594" w:rsidP="0098459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обустройство действующих факторий;</w:t>
            </w:r>
          </w:p>
          <w:p w:rsidR="00984594" w:rsidRDefault="00984594" w:rsidP="0098459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предоставление финансовой поддержки на обслуживание факторий;</w:t>
            </w:r>
          </w:p>
          <w:p w:rsidR="00984594" w:rsidRDefault="00984594" w:rsidP="0098459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развитие системы заготовки, хранения, переработки, транспортировки и сбыта продукции производства видов традиционной хозяйственной деятельности малочисленных народов;</w:t>
            </w:r>
          </w:p>
          <w:p w:rsidR="00EC65B7" w:rsidRPr="00E05DEA" w:rsidRDefault="00984594" w:rsidP="0098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возмещение затрат по доставке товаров на фактории; </w:t>
            </w:r>
          </w:p>
        </w:tc>
        <w:tc>
          <w:tcPr>
            <w:tcW w:w="3827" w:type="dxa"/>
            <w:shd w:val="clear" w:color="auto" w:fill="auto"/>
          </w:tcPr>
          <w:p w:rsidR="00C65860" w:rsidRDefault="00B530E2" w:rsidP="00911C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Фактория осуществляет деятельность </w:t>
            </w:r>
            <w:r w:rsidR="00A375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местах традиционного проживания </w:t>
            </w:r>
            <w:r w:rsidR="00A375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традиционной хозяйственной деятельности коренных малочисленных народов.  </w:t>
            </w:r>
          </w:p>
          <w:p w:rsidR="00941726" w:rsidRDefault="00941726" w:rsidP="00911C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Законом автономного округа № 141-оз установлены критерии и порядок наделения субъекта хозяйственной деятельности статусом фактории.</w:t>
            </w:r>
          </w:p>
          <w:p w:rsidR="002641BE" w:rsidRDefault="00984594" w:rsidP="00911C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Субъекты </w:t>
            </w:r>
            <w:r w:rsidR="00F21DAC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хозяйственной деятельности </w:t>
            </w:r>
            <w:r w:rsidR="00F2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пользуются мерами государственной поддержки, предусмотренными </w:t>
            </w:r>
            <w:r w:rsidR="002641BE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долгосрочными целевыми программами автономного округа, а также налоговыми льготами в соответствии с законодательством о налогах и сборах. </w:t>
            </w:r>
          </w:p>
          <w:p w:rsidR="00042F85" w:rsidRPr="006A7A06" w:rsidRDefault="002641BE" w:rsidP="00911C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государственной власти автономного округа оказывают субъектам хозяйственной деятельности, наделенным статусом факторий, содействие в профессиональной подготовке, переподготовке и повышении квалификации лиц, работающих </w:t>
            </w:r>
            <w:r w:rsidR="00A375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факториях, пропаганде деятельности факторий, 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организации выставок, ярмарок, специализированной торговли продукцией.    </w:t>
            </w:r>
            <w:r w:rsidR="00F21D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C49A8" w:rsidRDefault="002641BE" w:rsidP="00715F16">
      <w:pPr>
        <w:pStyle w:val="ConsPlusTitle"/>
        <w:spacing w:before="120"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Анализ показал, что применяемое в Ямало-Ненецком автономном округе</w:t>
      </w:r>
      <w:r w:rsidR="005C49A8">
        <w:rPr>
          <w:b w:val="0"/>
        </w:rPr>
        <w:t xml:space="preserve"> правовое регулирование отличается от </w:t>
      </w:r>
      <w:proofErr w:type="gramStart"/>
      <w:r w:rsidR="005C49A8">
        <w:rPr>
          <w:b w:val="0"/>
        </w:rPr>
        <w:t>предлагаемого</w:t>
      </w:r>
      <w:proofErr w:type="gramEnd"/>
      <w:r w:rsidR="005C49A8">
        <w:rPr>
          <w:b w:val="0"/>
        </w:rPr>
        <w:t xml:space="preserve"> проектом </w:t>
      </w:r>
      <w:r w:rsidR="005C49A8">
        <w:rPr>
          <w:b w:val="0"/>
        </w:rPr>
        <w:br/>
        <w:t>в части:</w:t>
      </w:r>
    </w:p>
    <w:p w:rsidR="005C49A8" w:rsidRDefault="005C49A8" w:rsidP="005C49A8">
      <w:pPr>
        <w:pStyle w:val="ConsPlusTitle"/>
        <w:spacing w:line="360" w:lineRule="auto"/>
        <w:ind w:firstLine="709"/>
        <w:jc w:val="both"/>
        <w:rPr>
          <w:b w:val="0"/>
        </w:rPr>
      </w:pPr>
      <w:r w:rsidRPr="005C49A8">
        <w:rPr>
          <w:b w:val="0"/>
        </w:rPr>
        <w:t xml:space="preserve">ограничения территории осуществления хозяйственной деятельности фактории (в Ямало-Ненецком автономном округе – вне границ населенных пунктов, в автономном округе </w:t>
      </w:r>
      <w:r>
        <w:rPr>
          <w:b w:val="0"/>
        </w:rPr>
        <w:t>–</w:t>
      </w:r>
      <w:r w:rsidRPr="005C49A8">
        <w:rPr>
          <w:b w:val="0"/>
        </w:rPr>
        <w:t xml:space="preserve"> в</w:t>
      </w:r>
      <w:r>
        <w:rPr>
          <w:b w:val="0"/>
        </w:rPr>
        <w:t xml:space="preserve"> </w:t>
      </w:r>
      <w:r w:rsidRPr="005C49A8">
        <w:rPr>
          <w:b w:val="0"/>
        </w:rPr>
        <w:t>любых местах традиционного проживания и традиционной хозяйственной деятельности коренных малочисленных народов</w:t>
      </w:r>
      <w:r>
        <w:rPr>
          <w:b w:val="0"/>
        </w:rPr>
        <w:t>;</w:t>
      </w:r>
    </w:p>
    <w:p w:rsidR="002641BE" w:rsidRDefault="005C49A8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установления порядка наделения хозяйствующего субъекта статусом фактории (в Ямало-Ненецком автономном округе указанный порядок, </w:t>
      </w:r>
      <w:r>
        <w:rPr>
          <w:b w:val="0"/>
        </w:rPr>
        <w:br/>
        <w:t>в отличи</w:t>
      </w:r>
      <w:proofErr w:type="gramStart"/>
      <w:r>
        <w:rPr>
          <w:b w:val="0"/>
        </w:rPr>
        <w:t>и</w:t>
      </w:r>
      <w:proofErr w:type="gramEnd"/>
      <w:r>
        <w:rPr>
          <w:b w:val="0"/>
        </w:rPr>
        <w:t xml:space="preserve"> от автономного округа, законом не установлен);</w:t>
      </w:r>
    </w:p>
    <w:p w:rsidR="005C49A8" w:rsidRDefault="005C49A8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различных мер государственной поддержки деятельности факторий.</w:t>
      </w:r>
    </w:p>
    <w:p w:rsidR="005C49A8" w:rsidRDefault="00EA106F" w:rsidP="00BC4F5A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К потенциальным субъектам предпринимательской </w:t>
      </w:r>
      <w:r>
        <w:rPr>
          <w:b w:val="0"/>
        </w:rPr>
        <w:br/>
        <w:t xml:space="preserve">и инвестиционной деятельности, деятельность которых будет затронута предлагаемым правовым регулированием, относятся малые и средние </w:t>
      </w:r>
      <w:r>
        <w:rPr>
          <w:b w:val="0"/>
        </w:rPr>
        <w:br/>
        <w:t>(в том числе некоммерческие) организации,</w:t>
      </w:r>
      <w:r w:rsidR="00715F16">
        <w:rPr>
          <w:b w:val="0"/>
        </w:rPr>
        <w:t xml:space="preserve"> планирующим осуществлять </w:t>
      </w:r>
      <w:r>
        <w:rPr>
          <w:b w:val="0"/>
        </w:rPr>
        <w:t xml:space="preserve">хозяйственную деятельность в местах традиционного проживания </w:t>
      </w:r>
      <w:r w:rsidR="00715F16">
        <w:rPr>
          <w:b w:val="0"/>
        </w:rPr>
        <w:br/>
      </w:r>
      <w:r>
        <w:rPr>
          <w:b w:val="0"/>
        </w:rPr>
        <w:t xml:space="preserve">и традиционной хозяйственной деятельности малочисленных народов. </w:t>
      </w:r>
      <w:r w:rsidR="00715F16">
        <w:rPr>
          <w:b w:val="0"/>
        </w:rPr>
        <w:br/>
      </w:r>
      <w:r w:rsidR="00A00BA3">
        <w:rPr>
          <w:b w:val="0"/>
        </w:rPr>
        <w:t xml:space="preserve">В настоящее время в реестр факторий автономного округа включены </w:t>
      </w:r>
      <w:r w:rsidR="00715F16">
        <w:rPr>
          <w:b w:val="0"/>
        </w:rPr>
        <w:br/>
      </w:r>
      <w:r w:rsidR="00A00BA3">
        <w:rPr>
          <w:b w:val="0"/>
        </w:rPr>
        <w:lastRenderedPageBreak/>
        <w:t xml:space="preserve">11 организаций (3 микропредприятия, 5 малых предприятий, </w:t>
      </w:r>
      <w:r w:rsidR="00715F16">
        <w:rPr>
          <w:b w:val="0"/>
        </w:rPr>
        <w:br/>
      </w:r>
      <w:r w:rsidR="00A00BA3">
        <w:rPr>
          <w:b w:val="0"/>
        </w:rPr>
        <w:t xml:space="preserve">3 некоммерческих организации).  </w:t>
      </w:r>
    </w:p>
    <w:p w:rsidR="00A00BA3" w:rsidRDefault="00A00BA3" w:rsidP="00A00BA3">
      <w:pPr>
        <w:pStyle w:val="ConsPlusTitle"/>
        <w:spacing w:line="360" w:lineRule="auto"/>
        <w:ind w:firstLine="709"/>
        <w:jc w:val="both"/>
        <w:rPr>
          <w:b w:val="0"/>
        </w:rPr>
      </w:pPr>
      <w:r w:rsidRPr="00A00BA3">
        <w:rPr>
          <w:b w:val="0"/>
          <w:color w:val="000000"/>
        </w:rPr>
        <w:t xml:space="preserve">Депнедра и природных ресурсов Югры, в соответствии с Методикой оценки стандартных издержек субъектов предпринимательской </w:t>
      </w:r>
      <w:r w:rsidRPr="00A00BA3">
        <w:rPr>
          <w:b w:val="0"/>
          <w:color w:val="000000"/>
        </w:rPr>
        <w:br/>
        <w:t>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</w:t>
      </w:r>
      <w:r w:rsidRPr="00A00BA3">
        <w:rPr>
          <w:b w:val="0"/>
        </w:rPr>
        <w:t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 произведен расчет</w:t>
      </w:r>
      <w:r>
        <w:rPr>
          <w:b w:val="0"/>
        </w:rPr>
        <w:t xml:space="preserve"> выгоды субъектов предпринимательской деятельности от применения предлагаемого правового регулирования, которые составили 3,7 тыс. рублей на 1 хозяйствующего субъекта, в том числе:</w:t>
      </w:r>
    </w:p>
    <w:p w:rsidR="00A00BA3" w:rsidRDefault="00A00BA3" w:rsidP="00A00BA3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2,2 тыс. рублей – за счет экономии рабочего времени персонала, ранее занимавшегося подготовкой документов для участия в конкурсном отборе;</w:t>
      </w:r>
    </w:p>
    <w:p w:rsidR="00A00BA3" w:rsidRDefault="00A00BA3" w:rsidP="00A00BA3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1,5 тыс. рублей – за счет экономии на нотариальном удостоверении копий документов. </w:t>
      </w:r>
    </w:p>
    <w:p w:rsidR="001F4A72" w:rsidRDefault="00A00BA3" w:rsidP="001F4A72">
      <w:pPr>
        <w:pStyle w:val="ConsPlusTitle"/>
        <w:spacing w:line="360" w:lineRule="auto"/>
        <w:ind w:firstLine="709"/>
        <w:jc w:val="both"/>
        <w:rPr>
          <w:b w:val="0"/>
        </w:rPr>
      </w:pPr>
      <w:r w:rsidRPr="001F4A72">
        <w:rPr>
          <w:b w:val="0"/>
        </w:rPr>
        <w:t xml:space="preserve"> </w:t>
      </w:r>
      <w:r w:rsidR="002454D8" w:rsidRPr="001F4A72">
        <w:rPr>
          <w:b w:val="0"/>
          <w:color w:val="000000"/>
        </w:rPr>
        <w:t>П</w:t>
      </w:r>
      <w:r w:rsidR="002454D8" w:rsidRPr="001F4A72">
        <w:rPr>
          <w:b w:val="0"/>
        </w:rPr>
        <w:t xml:space="preserve">о результатам рассмотрения представленных документов установлено, что при подготовке проекта нормативного правового акта </w:t>
      </w:r>
      <w:r w:rsidR="001F4A72">
        <w:rPr>
          <w:b w:val="0"/>
        </w:rPr>
        <w:t>процедуры, предусмотренные порядком, регулирующим органом соблюдены.</w:t>
      </w:r>
    </w:p>
    <w:p w:rsidR="00A3750E" w:rsidRPr="00A3750E" w:rsidRDefault="001F4A72" w:rsidP="00A3750E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На основе проведенной ОРВ проекта нормативного правового акта </w:t>
      </w:r>
      <w:r w:rsidR="00A3750E">
        <w:rPr>
          <w:b w:val="0"/>
        </w:rPr>
        <w:br/>
      </w:r>
      <w:r>
        <w:rPr>
          <w:b w:val="0"/>
        </w:rPr>
        <w:t>с учетом информации, представленной регулирующим органом в сводном отчете</w:t>
      </w:r>
      <w:r w:rsidR="00A3750E">
        <w:rPr>
          <w:b w:val="0"/>
        </w:rPr>
        <w:t xml:space="preserve">, своде предложений, пояснительной записке к проекту нормативного правового акта уполномоченным органом сделаны </w:t>
      </w:r>
      <w:r w:rsidR="00A3750E" w:rsidRPr="00A3750E">
        <w:rPr>
          <w:b w:val="0"/>
        </w:rPr>
        <w:t>следующие выводы:</w:t>
      </w:r>
    </w:p>
    <w:p w:rsidR="00A3750E" w:rsidRPr="00A3750E" w:rsidRDefault="00A3750E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0E">
        <w:rPr>
          <w:rFonts w:ascii="Times New Roman" w:hAnsi="Times New Roman" w:cs="Times New Roman"/>
          <w:sz w:val="28"/>
          <w:szCs w:val="28"/>
        </w:rPr>
        <w:t>предложенный проектом способ государственного регулирования достаточно обоснован;</w:t>
      </w:r>
    </w:p>
    <w:p w:rsidR="00A3750E" w:rsidRPr="00A3750E" w:rsidRDefault="00A3750E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0E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вводящие избыточные обязанности,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A3750E">
        <w:rPr>
          <w:rFonts w:ascii="Times New Roman" w:hAnsi="Times New Roman" w:cs="Times New Roman"/>
          <w:sz w:val="28"/>
          <w:szCs w:val="28"/>
        </w:rPr>
        <w:t>и 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способствующие их введению</w:t>
      </w:r>
      <w:r w:rsidRPr="00A37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положения,</w:t>
      </w:r>
      <w:r w:rsidRPr="00A3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приводящие к</w:t>
      </w:r>
      <w:r w:rsidRPr="00A3750E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деятельности, а также бюджета автономного округа, отсутствуют.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A3750E" w:rsidRPr="00A3750E" w:rsidRDefault="00A3750E" w:rsidP="00620E49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3" w:name="EdsBorder"/>
          </w:p>
          <w:p w:rsidR="00A3750E" w:rsidRPr="00A3750E" w:rsidRDefault="00A3750E" w:rsidP="00620E4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A3750E" w:rsidRPr="00A3750E" w:rsidRDefault="00A3750E" w:rsidP="00620E4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B30E4" w:rsidRPr="00365A46" w:rsidRDefault="00624276" w:rsidP="0062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E95047A" wp14:editId="75D9998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620E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A3750E" w:rsidRDefault="00A3750E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</w:p>
          <w:p w:rsidR="00A3750E" w:rsidRDefault="00A3750E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A3750E" w:rsidRDefault="00A3750E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CA7141" w:rsidRDefault="000B30E4" w:rsidP="00A3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  <w:r w:rsidR="00A3750E">
              <w:rPr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0E" w:rsidRDefault="00A3750E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0E" w:rsidRDefault="00A3750E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EF6" w:rsidRDefault="00FB3EF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F6" w:rsidRDefault="00FB3EF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3EF6" w:rsidRDefault="00FB3EF6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871" w:rsidRDefault="007A4871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871" w:rsidRDefault="007A4871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871" w:rsidRDefault="007A4871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871" w:rsidRDefault="007A4871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871" w:rsidRDefault="007A4871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50E" w:rsidRDefault="00A3750E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 w:rsidR="00FB3EF6"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655734" w:rsidRPr="00D64FB3" w:rsidSect="00713546">
      <w:headerReference w:type="default" r:id="rId21"/>
      <w:footnotePr>
        <w:numFmt w:val="chicago"/>
      </w:footnotePr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CA" w:rsidRDefault="00352BCA" w:rsidP="00617B40">
      <w:pPr>
        <w:spacing w:after="0" w:line="240" w:lineRule="auto"/>
      </w:pPr>
      <w:r>
        <w:separator/>
      </w:r>
    </w:p>
  </w:endnote>
  <w:endnote w:type="continuationSeparator" w:id="0">
    <w:p w:rsidR="00352BCA" w:rsidRDefault="00352BC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CA" w:rsidRDefault="00352BCA" w:rsidP="00617B40">
      <w:pPr>
        <w:spacing w:after="0" w:line="240" w:lineRule="auto"/>
      </w:pPr>
      <w:r>
        <w:separator/>
      </w:r>
    </w:p>
  </w:footnote>
  <w:footnote w:type="continuationSeparator" w:id="0">
    <w:p w:rsidR="00352BCA" w:rsidRDefault="00352BC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2FD5" w:rsidRDefault="00882FD5">
        <w:pPr>
          <w:pStyle w:val="a6"/>
          <w:jc w:val="center"/>
        </w:pPr>
      </w:p>
      <w:p w:rsidR="00882FD5" w:rsidRDefault="00882FD5">
        <w:pPr>
          <w:pStyle w:val="a6"/>
          <w:jc w:val="center"/>
          <w:rPr>
            <w:rFonts w:ascii="Times New Roman" w:hAnsi="Times New Roman" w:cs="Times New Roman"/>
          </w:rPr>
        </w:pPr>
      </w:p>
      <w:p w:rsidR="00882FD5" w:rsidRDefault="00882FD5">
        <w:pPr>
          <w:pStyle w:val="a6"/>
          <w:jc w:val="center"/>
          <w:rPr>
            <w:rFonts w:ascii="Times New Roman" w:hAnsi="Times New Roman" w:cs="Times New Roman"/>
          </w:rPr>
        </w:pPr>
      </w:p>
      <w:p w:rsidR="00882FD5" w:rsidRPr="008C1B60" w:rsidRDefault="00882FD5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2E2FE9">
          <w:rPr>
            <w:rFonts w:ascii="Times New Roman" w:hAnsi="Times New Roman" w:cs="Times New Roman"/>
            <w:noProof/>
          </w:rPr>
          <w:t>7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882FD5" w:rsidRDefault="00882F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937"/>
    <w:multiLevelType w:val="hybridMultilevel"/>
    <w:tmpl w:val="4D4E2AAE"/>
    <w:lvl w:ilvl="0" w:tplc="5D50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F6174"/>
    <w:multiLevelType w:val="hybridMultilevel"/>
    <w:tmpl w:val="E8FA47D8"/>
    <w:lvl w:ilvl="0" w:tplc="DD50C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12153"/>
    <w:rsid w:val="000333BE"/>
    <w:rsid w:val="00034EA1"/>
    <w:rsid w:val="000428DC"/>
    <w:rsid w:val="00042F85"/>
    <w:rsid w:val="000553F6"/>
    <w:rsid w:val="0006229C"/>
    <w:rsid w:val="00077A33"/>
    <w:rsid w:val="00094C89"/>
    <w:rsid w:val="000A20DE"/>
    <w:rsid w:val="000A6A56"/>
    <w:rsid w:val="000B30E4"/>
    <w:rsid w:val="000B4C48"/>
    <w:rsid w:val="000B6BD3"/>
    <w:rsid w:val="000C50CE"/>
    <w:rsid w:val="000D2E27"/>
    <w:rsid w:val="000D5824"/>
    <w:rsid w:val="000E12FE"/>
    <w:rsid w:val="000E1577"/>
    <w:rsid w:val="000E2AD9"/>
    <w:rsid w:val="000F242D"/>
    <w:rsid w:val="000F2C0F"/>
    <w:rsid w:val="000F379F"/>
    <w:rsid w:val="000F3E2C"/>
    <w:rsid w:val="00102F25"/>
    <w:rsid w:val="001049CC"/>
    <w:rsid w:val="00112D73"/>
    <w:rsid w:val="00116D96"/>
    <w:rsid w:val="00117BD0"/>
    <w:rsid w:val="00120D40"/>
    <w:rsid w:val="00135ED7"/>
    <w:rsid w:val="00141AC1"/>
    <w:rsid w:val="00145BAB"/>
    <w:rsid w:val="00146C3A"/>
    <w:rsid w:val="00150967"/>
    <w:rsid w:val="00153EE4"/>
    <w:rsid w:val="001672C5"/>
    <w:rsid w:val="00167936"/>
    <w:rsid w:val="00167D0E"/>
    <w:rsid w:val="00174F4E"/>
    <w:rsid w:val="00182B80"/>
    <w:rsid w:val="001847D2"/>
    <w:rsid w:val="00184D8B"/>
    <w:rsid w:val="00185D06"/>
    <w:rsid w:val="0018600B"/>
    <w:rsid w:val="00186A59"/>
    <w:rsid w:val="00187312"/>
    <w:rsid w:val="00190270"/>
    <w:rsid w:val="00192897"/>
    <w:rsid w:val="00195D0B"/>
    <w:rsid w:val="001A67CB"/>
    <w:rsid w:val="001C240E"/>
    <w:rsid w:val="001C5C3F"/>
    <w:rsid w:val="001D53CB"/>
    <w:rsid w:val="001E1D62"/>
    <w:rsid w:val="001F4A72"/>
    <w:rsid w:val="001F4F66"/>
    <w:rsid w:val="001F6531"/>
    <w:rsid w:val="001F7F66"/>
    <w:rsid w:val="0020477F"/>
    <w:rsid w:val="002052B2"/>
    <w:rsid w:val="0021792F"/>
    <w:rsid w:val="00225C7D"/>
    <w:rsid w:val="0022711A"/>
    <w:rsid w:val="002300FD"/>
    <w:rsid w:val="00234040"/>
    <w:rsid w:val="002402B0"/>
    <w:rsid w:val="00241101"/>
    <w:rsid w:val="00241EE2"/>
    <w:rsid w:val="002444D0"/>
    <w:rsid w:val="002454D8"/>
    <w:rsid w:val="0025124A"/>
    <w:rsid w:val="002529F0"/>
    <w:rsid w:val="0025786C"/>
    <w:rsid w:val="00261D49"/>
    <w:rsid w:val="002641BE"/>
    <w:rsid w:val="00266067"/>
    <w:rsid w:val="002752B2"/>
    <w:rsid w:val="002A5352"/>
    <w:rsid w:val="002A75A0"/>
    <w:rsid w:val="002B7ED0"/>
    <w:rsid w:val="002D0994"/>
    <w:rsid w:val="002E2FE9"/>
    <w:rsid w:val="002E3FB0"/>
    <w:rsid w:val="002E758D"/>
    <w:rsid w:val="002E7E17"/>
    <w:rsid w:val="002F3010"/>
    <w:rsid w:val="002F3132"/>
    <w:rsid w:val="00301280"/>
    <w:rsid w:val="00310F75"/>
    <w:rsid w:val="0032742C"/>
    <w:rsid w:val="003274B7"/>
    <w:rsid w:val="00331A8C"/>
    <w:rsid w:val="00333605"/>
    <w:rsid w:val="0033364C"/>
    <w:rsid w:val="00343840"/>
    <w:rsid w:val="00343BF0"/>
    <w:rsid w:val="00352BCA"/>
    <w:rsid w:val="0036066D"/>
    <w:rsid w:val="00361BD1"/>
    <w:rsid w:val="003624D8"/>
    <w:rsid w:val="00365A46"/>
    <w:rsid w:val="0036793D"/>
    <w:rsid w:val="00374FB0"/>
    <w:rsid w:val="003808E2"/>
    <w:rsid w:val="00380A6F"/>
    <w:rsid w:val="00393A3E"/>
    <w:rsid w:val="00397EFC"/>
    <w:rsid w:val="003B3810"/>
    <w:rsid w:val="003C3528"/>
    <w:rsid w:val="003C551B"/>
    <w:rsid w:val="003D02DB"/>
    <w:rsid w:val="003D2811"/>
    <w:rsid w:val="003E2BC3"/>
    <w:rsid w:val="003F2416"/>
    <w:rsid w:val="003F3603"/>
    <w:rsid w:val="00404BE7"/>
    <w:rsid w:val="00406515"/>
    <w:rsid w:val="0040654A"/>
    <w:rsid w:val="00417101"/>
    <w:rsid w:val="00422070"/>
    <w:rsid w:val="00423B4E"/>
    <w:rsid w:val="00431272"/>
    <w:rsid w:val="004313B4"/>
    <w:rsid w:val="004320B3"/>
    <w:rsid w:val="004333EE"/>
    <w:rsid w:val="00441F16"/>
    <w:rsid w:val="004441B6"/>
    <w:rsid w:val="0044500A"/>
    <w:rsid w:val="0044562F"/>
    <w:rsid w:val="004554E4"/>
    <w:rsid w:val="004622A1"/>
    <w:rsid w:val="00465FC6"/>
    <w:rsid w:val="0048186B"/>
    <w:rsid w:val="004A050F"/>
    <w:rsid w:val="004A1861"/>
    <w:rsid w:val="004A3C11"/>
    <w:rsid w:val="004B28BF"/>
    <w:rsid w:val="004B7C06"/>
    <w:rsid w:val="004C069C"/>
    <w:rsid w:val="004C19BA"/>
    <w:rsid w:val="004C2CFD"/>
    <w:rsid w:val="004C37E4"/>
    <w:rsid w:val="004C7125"/>
    <w:rsid w:val="004D07C3"/>
    <w:rsid w:val="004D40FA"/>
    <w:rsid w:val="004D595C"/>
    <w:rsid w:val="004D6BB0"/>
    <w:rsid w:val="004E348D"/>
    <w:rsid w:val="004E50AE"/>
    <w:rsid w:val="004F0A7D"/>
    <w:rsid w:val="004F2F62"/>
    <w:rsid w:val="004F6351"/>
    <w:rsid w:val="004F67AA"/>
    <w:rsid w:val="004F72DA"/>
    <w:rsid w:val="004F73EC"/>
    <w:rsid w:val="004F7CDE"/>
    <w:rsid w:val="00510358"/>
    <w:rsid w:val="00512723"/>
    <w:rsid w:val="00515615"/>
    <w:rsid w:val="00530892"/>
    <w:rsid w:val="00530A36"/>
    <w:rsid w:val="00532B62"/>
    <w:rsid w:val="00532CA8"/>
    <w:rsid w:val="00541BE6"/>
    <w:rsid w:val="005439BD"/>
    <w:rsid w:val="00577D17"/>
    <w:rsid w:val="00597322"/>
    <w:rsid w:val="005A1577"/>
    <w:rsid w:val="005A653A"/>
    <w:rsid w:val="005A66B0"/>
    <w:rsid w:val="005B2935"/>
    <w:rsid w:val="005B525A"/>
    <w:rsid w:val="005B67A9"/>
    <w:rsid w:val="005B7083"/>
    <w:rsid w:val="005C49A8"/>
    <w:rsid w:val="005C5BDD"/>
    <w:rsid w:val="005D5C72"/>
    <w:rsid w:val="005E4F8E"/>
    <w:rsid w:val="005F0864"/>
    <w:rsid w:val="005F0FB6"/>
    <w:rsid w:val="005F61A3"/>
    <w:rsid w:val="00616F62"/>
    <w:rsid w:val="00617B40"/>
    <w:rsid w:val="00620E49"/>
    <w:rsid w:val="00623C81"/>
    <w:rsid w:val="00624276"/>
    <w:rsid w:val="00626321"/>
    <w:rsid w:val="00626B7E"/>
    <w:rsid w:val="00627AE3"/>
    <w:rsid w:val="00635B43"/>
    <w:rsid w:val="0063658B"/>
    <w:rsid w:val="00636F28"/>
    <w:rsid w:val="0064343F"/>
    <w:rsid w:val="00647DE4"/>
    <w:rsid w:val="00655734"/>
    <w:rsid w:val="00657848"/>
    <w:rsid w:val="006615CF"/>
    <w:rsid w:val="00665575"/>
    <w:rsid w:val="006722F9"/>
    <w:rsid w:val="00681196"/>
    <w:rsid w:val="006856CF"/>
    <w:rsid w:val="00695D5A"/>
    <w:rsid w:val="006A357D"/>
    <w:rsid w:val="006A5B30"/>
    <w:rsid w:val="006B1282"/>
    <w:rsid w:val="006B691C"/>
    <w:rsid w:val="006C37AF"/>
    <w:rsid w:val="006C77B8"/>
    <w:rsid w:val="006C7DC0"/>
    <w:rsid w:val="006D18AE"/>
    <w:rsid w:val="006D3BA5"/>
    <w:rsid w:val="006D495B"/>
    <w:rsid w:val="006F4818"/>
    <w:rsid w:val="006F7EF8"/>
    <w:rsid w:val="00713546"/>
    <w:rsid w:val="00715F16"/>
    <w:rsid w:val="0072488A"/>
    <w:rsid w:val="007343BF"/>
    <w:rsid w:val="0075239F"/>
    <w:rsid w:val="007553C9"/>
    <w:rsid w:val="00771F49"/>
    <w:rsid w:val="0077481C"/>
    <w:rsid w:val="007769E5"/>
    <w:rsid w:val="007813EE"/>
    <w:rsid w:val="00787F47"/>
    <w:rsid w:val="007A0722"/>
    <w:rsid w:val="007A4871"/>
    <w:rsid w:val="007A6CE8"/>
    <w:rsid w:val="007B72BE"/>
    <w:rsid w:val="007C5828"/>
    <w:rsid w:val="007C7F37"/>
    <w:rsid w:val="007D37F2"/>
    <w:rsid w:val="007E33C3"/>
    <w:rsid w:val="007E462A"/>
    <w:rsid w:val="007E59A4"/>
    <w:rsid w:val="007E7A9B"/>
    <w:rsid w:val="008005B1"/>
    <w:rsid w:val="00801BEB"/>
    <w:rsid w:val="00802B6A"/>
    <w:rsid w:val="008053F1"/>
    <w:rsid w:val="00805A4C"/>
    <w:rsid w:val="00806E33"/>
    <w:rsid w:val="00814DFA"/>
    <w:rsid w:val="00817D3F"/>
    <w:rsid w:val="00821D8F"/>
    <w:rsid w:val="00822F9D"/>
    <w:rsid w:val="00831941"/>
    <w:rsid w:val="008376B5"/>
    <w:rsid w:val="00843228"/>
    <w:rsid w:val="008459BB"/>
    <w:rsid w:val="0084722F"/>
    <w:rsid w:val="00851787"/>
    <w:rsid w:val="00875DF3"/>
    <w:rsid w:val="00877A30"/>
    <w:rsid w:val="00882FD5"/>
    <w:rsid w:val="00886731"/>
    <w:rsid w:val="00887852"/>
    <w:rsid w:val="008C1B60"/>
    <w:rsid w:val="008C2ACB"/>
    <w:rsid w:val="008C75E5"/>
    <w:rsid w:val="008D6252"/>
    <w:rsid w:val="008E03E4"/>
    <w:rsid w:val="008E4601"/>
    <w:rsid w:val="00900028"/>
    <w:rsid w:val="00903CF1"/>
    <w:rsid w:val="0091257C"/>
    <w:rsid w:val="00927695"/>
    <w:rsid w:val="009306E4"/>
    <w:rsid w:val="00933810"/>
    <w:rsid w:val="00936134"/>
    <w:rsid w:val="00941726"/>
    <w:rsid w:val="009572EA"/>
    <w:rsid w:val="0096338B"/>
    <w:rsid w:val="009642D0"/>
    <w:rsid w:val="0096502D"/>
    <w:rsid w:val="00984594"/>
    <w:rsid w:val="009850D9"/>
    <w:rsid w:val="00990924"/>
    <w:rsid w:val="009917B5"/>
    <w:rsid w:val="0099526C"/>
    <w:rsid w:val="009967EC"/>
    <w:rsid w:val="009A22F7"/>
    <w:rsid w:val="009A231B"/>
    <w:rsid w:val="009A2A5C"/>
    <w:rsid w:val="009B40BE"/>
    <w:rsid w:val="009C0855"/>
    <w:rsid w:val="009C1751"/>
    <w:rsid w:val="009E2CD1"/>
    <w:rsid w:val="009E57B5"/>
    <w:rsid w:val="009E6A68"/>
    <w:rsid w:val="009F6EC2"/>
    <w:rsid w:val="00A00BA3"/>
    <w:rsid w:val="00A027DF"/>
    <w:rsid w:val="00A14960"/>
    <w:rsid w:val="00A2680F"/>
    <w:rsid w:val="00A33D50"/>
    <w:rsid w:val="00A3750E"/>
    <w:rsid w:val="00A427C8"/>
    <w:rsid w:val="00A94833"/>
    <w:rsid w:val="00AA1663"/>
    <w:rsid w:val="00AB0C81"/>
    <w:rsid w:val="00AB2789"/>
    <w:rsid w:val="00AB43A6"/>
    <w:rsid w:val="00AB534F"/>
    <w:rsid w:val="00AB7BE8"/>
    <w:rsid w:val="00AC16A7"/>
    <w:rsid w:val="00AC194A"/>
    <w:rsid w:val="00AC3FBD"/>
    <w:rsid w:val="00AD697A"/>
    <w:rsid w:val="00AD73DF"/>
    <w:rsid w:val="00AE3C27"/>
    <w:rsid w:val="00AE4737"/>
    <w:rsid w:val="00AE4D2D"/>
    <w:rsid w:val="00AE51A8"/>
    <w:rsid w:val="00AE7395"/>
    <w:rsid w:val="00B15E0C"/>
    <w:rsid w:val="00B17E67"/>
    <w:rsid w:val="00B2079F"/>
    <w:rsid w:val="00B2259C"/>
    <w:rsid w:val="00B24609"/>
    <w:rsid w:val="00B31C16"/>
    <w:rsid w:val="00B45F61"/>
    <w:rsid w:val="00B50F6F"/>
    <w:rsid w:val="00B5235D"/>
    <w:rsid w:val="00B530E2"/>
    <w:rsid w:val="00B53A62"/>
    <w:rsid w:val="00B55F42"/>
    <w:rsid w:val="00B60C21"/>
    <w:rsid w:val="00B626AF"/>
    <w:rsid w:val="00B76CD1"/>
    <w:rsid w:val="00B80DCE"/>
    <w:rsid w:val="00B81A2D"/>
    <w:rsid w:val="00B83C46"/>
    <w:rsid w:val="00B95464"/>
    <w:rsid w:val="00BA31F5"/>
    <w:rsid w:val="00BA46DD"/>
    <w:rsid w:val="00BB1720"/>
    <w:rsid w:val="00BB6639"/>
    <w:rsid w:val="00BB794D"/>
    <w:rsid w:val="00BC4F5A"/>
    <w:rsid w:val="00BC715A"/>
    <w:rsid w:val="00BC7C86"/>
    <w:rsid w:val="00BD2EA0"/>
    <w:rsid w:val="00BD4867"/>
    <w:rsid w:val="00BD6F37"/>
    <w:rsid w:val="00BE1054"/>
    <w:rsid w:val="00BE2AF4"/>
    <w:rsid w:val="00BE6AB7"/>
    <w:rsid w:val="00BF2253"/>
    <w:rsid w:val="00BF262A"/>
    <w:rsid w:val="00BF2AB8"/>
    <w:rsid w:val="00C002B4"/>
    <w:rsid w:val="00C1319F"/>
    <w:rsid w:val="00C16253"/>
    <w:rsid w:val="00C21D1F"/>
    <w:rsid w:val="00C239F1"/>
    <w:rsid w:val="00C36F0C"/>
    <w:rsid w:val="00C36F5A"/>
    <w:rsid w:val="00C37499"/>
    <w:rsid w:val="00C37AE9"/>
    <w:rsid w:val="00C408BB"/>
    <w:rsid w:val="00C43104"/>
    <w:rsid w:val="00C43E92"/>
    <w:rsid w:val="00C47E33"/>
    <w:rsid w:val="00C51F70"/>
    <w:rsid w:val="00C52BE4"/>
    <w:rsid w:val="00C56CE1"/>
    <w:rsid w:val="00C65860"/>
    <w:rsid w:val="00C7412C"/>
    <w:rsid w:val="00C75DE1"/>
    <w:rsid w:val="00C953B8"/>
    <w:rsid w:val="00C97EC8"/>
    <w:rsid w:val="00CA7141"/>
    <w:rsid w:val="00CB1BF7"/>
    <w:rsid w:val="00CB3E7A"/>
    <w:rsid w:val="00CB7CF9"/>
    <w:rsid w:val="00CC7C2A"/>
    <w:rsid w:val="00CD0210"/>
    <w:rsid w:val="00CD10B8"/>
    <w:rsid w:val="00CD3EE5"/>
    <w:rsid w:val="00CD7F28"/>
    <w:rsid w:val="00CE2FEE"/>
    <w:rsid w:val="00CE49B1"/>
    <w:rsid w:val="00CF30DA"/>
    <w:rsid w:val="00CF3794"/>
    <w:rsid w:val="00CF44D0"/>
    <w:rsid w:val="00CF744D"/>
    <w:rsid w:val="00D007DF"/>
    <w:rsid w:val="00D01B16"/>
    <w:rsid w:val="00D03101"/>
    <w:rsid w:val="00D032B0"/>
    <w:rsid w:val="00D03C87"/>
    <w:rsid w:val="00D155CC"/>
    <w:rsid w:val="00D173A2"/>
    <w:rsid w:val="00D20948"/>
    <w:rsid w:val="00D26095"/>
    <w:rsid w:val="00D31E30"/>
    <w:rsid w:val="00D379A2"/>
    <w:rsid w:val="00D44882"/>
    <w:rsid w:val="00D4701F"/>
    <w:rsid w:val="00D47691"/>
    <w:rsid w:val="00D53054"/>
    <w:rsid w:val="00D64FB3"/>
    <w:rsid w:val="00D669E5"/>
    <w:rsid w:val="00D72C70"/>
    <w:rsid w:val="00D76D2B"/>
    <w:rsid w:val="00D8061E"/>
    <w:rsid w:val="00D95794"/>
    <w:rsid w:val="00DB032D"/>
    <w:rsid w:val="00DB0ECB"/>
    <w:rsid w:val="00DE12FA"/>
    <w:rsid w:val="00DF09BC"/>
    <w:rsid w:val="00DF6292"/>
    <w:rsid w:val="00E024DC"/>
    <w:rsid w:val="00E0350E"/>
    <w:rsid w:val="00E04FA3"/>
    <w:rsid w:val="00E05238"/>
    <w:rsid w:val="00E05262"/>
    <w:rsid w:val="00E12872"/>
    <w:rsid w:val="00E26486"/>
    <w:rsid w:val="00E317C4"/>
    <w:rsid w:val="00E3397E"/>
    <w:rsid w:val="00E46C54"/>
    <w:rsid w:val="00E516F7"/>
    <w:rsid w:val="00E624C3"/>
    <w:rsid w:val="00E65BB3"/>
    <w:rsid w:val="00E7548C"/>
    <w:rsid w:val="00E941EE"/>
    <w:rsid w:val="00E97607"/>
    <w:rsid w:val="00EA106F"/>
    <w:rsid w:val="00EA4309"/>
    <w:rsid w:val="00EC048E"/>
    <w:rsid w:val="00EC65B7"/>
    <w:rsid w:val="00ED01A2"/>
    <w:rsid w:val="00ED5983"/>
    <w:rsid w:val="00EE1409"/>
    <w:rsid w:val="00EF1EE3"/>
    <w:rsid w:val="00EF214F"/>
    <w:rsid w:val="00EF7EDB"/>
    <w:rsid w:val="00F114E8"/>
    <w:rsid w:val="00F11501"/>
    <w:rsid w:val="00F11C78"/>
    <w:rsid w:val="00F120E8"/>
    <w:rsid w:val="00F155DA"/>
    <w:rsid w:val="00F21DAC"/>
    <w:rsid w:val="00F262C9"/>
    <w:rsid w:val="00F300CE"/>
    <w:rsid w:val="00F34C22"/>
    <w:rsid w:val="00F43D67"/>
    <w:rsid w:val="00F449DF"/>
    <w:rsid w:val="00F52774"/>
    <w:rsid w:val="00F55E37"/>
    <w:rsid w:val="00F615A5"/>
    <w:rsid w:val="00F71352"/>
    <w:rsid w:val="00F71DD3"/>
    <w:rsid w:val="00F765C7"/>
    <w:rsid w:val="00F76B27"/>
    <w:rsid w:val="00F80CC2"/>
    <w:rsid w:val="00F819FD"/>
    <w:rsid w:val="00F91B3A"/>
    <w:rsid w:val="00FA20F7"/>
    <w:rsid w:val="00FA4CF5"/>
    <w:rsid w:val="00FB0BC5"/>
    <w:rsid w:val="00FB107B"/>
    <w:rsid w:val="00FB3EF6"/>
    <w:rsid w:val="00FC3FBE"/>
    <w:rsid w:val="00FC4F82"/>
    <w:rsid w:val="00FD0D0F"/>
    <w:rsid w:val="00FD7B44"/>
    <w:rsid w:val="00FE367D"/>
    <w:rsid w:val="00FE58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0FAEE-09E5-46F9-93D3-6C9555C8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2018-05-18T06:02:00Z</dcterms:created>
  <dcterms:modified xsi:type="dcterms:W3CDTF">2018-05-18T06:02:00Z</dcterms:modified>
</cp:coreProperties>
</file>