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09" w:leader="none"/>
        </w:tabs>
        <w:rPr>
          <w:rFonts w:cs="Courier New"/>
          <w:b/>
          <w:sz w:val="26"/>
          <w:szCs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2583815</wp:posOffset>
                </wp:positionH>
                <wp:positionV relativeFrom="paragraph">
                  <wp:posOffset>152400</wp:posOffset>
                </wp:positionV>
                <wp:extent cx="676275" cy="611505"/>
                <wp:effectExtent l="0" t="0" r="9525" b="0"/>
                <wp:wrapTopAndBottom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76275" cy="61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margin;margin-left:203.45pt;mso-position-horizontal:absolute;mso-position-vertical-relative:text;margin-top:12.00pt;mso-position-vertical:absolute;width:53.25pt;height:48.15pt;mso-wrap-distance-left:9.00pt;mso-wrap-distance-top:0.00pt;mso-wrap-distance-right:9.00pt;mso-wrap-distance-bottom:0.00pt;" stroked="f">
                <v:path textboxrect="0,0,0,0"/>
                <w10:wrap type="topAndBottom"/>
                <v:imagedata r:id="rId12" o:title=""/>
              </v:shape>
            </w:pict>
          </mc:Fallback>
        </mc:AlternateContent>
      </w:r>
      <w:r>
        <w:rPr>
          <w:rFonts w:cs="Courier New"/>
          <w:b/>
          <w:sz w:val="26"/>
          <w:szCs w:val="26"/>
        </w:rPr>
      </w:r>
    </w:p>
    <w:p>
      <w:pPr>
        <w:jc w:val="center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</w:r>
      <w:r>
        <w:rPr>
          <w:rFonts w:cs="Courier New"/>
          <w:sz w:val="26"/>
          <w:szCs w:val="26"/>
        </w:rPr>
      </w:r>
    </w:p>
    <w:p>
      <w:pPr>
        <w:jc w:val="center"/>
        <w:rPr>
          <w:rFonts w:cs="Courier New"/>
          <w:b/>
          <w:sz w:val="26"/>
          <w:szCs w:val="26"/>
        </w:rPr>
      </w:pPr>
      <w:r>
        <w:rPr>
          <w:rFonts w:cs="Courier New"/>
          <w:b/>
          <w:sz w:val="26"/>
          <w:szCs w:val="26"/>
        </w:rPr>
        <w:t xml:space="preserve">ДЕПАРТАМЕНТ ДОРОЖНОГО ХОЗЯЙСТВА И ТРАНСПОРТА</w:t>
      </w:r>
      <w:r>
        <w:rPr>
          <w:rFonts w:cs="Courier New"/>
          <w:b/>
          <w:sz w:val="26"/>
          <w:szCs w:val="26"/>
        </w:rPr>
      </w:r>
    </w:p>
    <w:p>
      <w:pPr>
        <w:jc w:val="center"/>
        <w:rPr>
          <w:rFonts w:cs="Courier New"/>
          <w:b/>
          <w:sz w:val="26"/>
          <w:szCs w:val="26"/>
        </w:rPr>
      </w:pPr>
      <w:r>
        <w:rPr>
          <w:rFonts w:cs="Courier New"/>
          <w:b/>
          <w:sz w:val="26"/>
          <w:szCs w:val="26"/>
        </w:rPr>
        <w:t xml:space="preserve">ХАНТЫ-МАНСИЙСКОГО АВТОНОМНОГО ОКРУГА – ЮГРЫ</w:t>
      </w:r>
      <w:r>
        <w:rPr>
          <w:rFonts w:cs="Courier New"/>
          <w:b/>
          <w:sz w:val="26"/>
          <w:szCs w:val="26"/>
        </w:rPr>
      </w:r>
    </w:p>
    <w:p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  <w:r>
        <w:rPr>
          <w:rFonts w:cs="Courier New"/>
          <w:sz w:val="28"/>
          <w:szCs w:val="28"/>
        </w:rPr>
      </w:r>
    </w:p>
    <w:p>
      <w:pPr>
        <w:jc w:val="center"/>
        <w:rPr>
          <w:rFonts w:cs="Courier New"/>
          <w:b/>
          <w:sz w:val="26"/>
          <w:szCs w:val="26"/>
        </w:rPr>
      </w:pPr>
      <w:r>
        <w:rPr>
          <w:rFonts w:cs="Courier New"/>
          <w:b/>
          <w:sz w:val="26"/>
          <w:szCs w:val="26"/>
        </w:rPr>
        <w:t xml:space="preserve">П Р И К А З</w:t>
      </w:r>
      <w:r>
        <w:rPr>
          <w:rFonts w:cs="Courier New"/>
          <w:b/>
          <w:sz w:val="26"/>
          <w:szCs w:val="26"/>
        </w:rPr>
      </w:r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>
        <w:rPr>
          <w:rFonts w:eastAsia="Calibri"/>
          <w:sz w:val="27"/>
          <w:szCs w:val="27"/>
          <w:lang w:eastAsia="en-US"/>
        </w:rPr>
      </w:r>
    </w:p>
    <w:p>
      <w:pPr>
        <w:jc w:val="center"/>
      </w:pPr>
      <w:r>
        <w:rPr>
          <w:b/>
          <w:sz w:val="28"/>
          <w:szCs w:val="28"/>
        </w:rPr>
        <w:t xml:space="preserve">О внесении изменений в приложения к прик</w:t>
      </w:r>
      <w:r>
        <w:rPr>
          <w:b/>
          <w:sz w:val="28"/>
          <w:szCs w:val="28"/>
          <w:highlight w:val="white"/>
        </w:rPr>
        <w:t xml:space="preserve">азу Д</w:t>
      </w:r>
      <w:r>
        <w:rPr>
          <w:b/>
          <w:sz w:val="28"/>
          <w:szCs w:val="28"/>
        </w:rPr>
        <w:t xml:space="preserve">епартамента дорожного хозяйства и транспорта Ханты-Мансийског</w:t>
      </w:r>
      <w:r>
        <w:rPr>
          <w:b/>
          <w:sz w:val="28"/>
          <w:szCs w:val="28"/>
        </w:rPr>
        <w:t xml:space="preserve">о автономного округа – Югры от 21 марта 2023 года № 1-нп «Об утверждении порядков предоставления субсидий из бюджета Ханты-Мансийского автономного</w:t>
      </w:r>
      <w:bookmarkStart w:id="0" w:name="_GoBack"/>
      <w:r/>
      <w:bookmarkEnd w:id="0"/>
      <w:r>
        <w:rPr>
          <w:b/>
          <w:sz w:val="28"/>
          <w:szCs w:val="28"/>
        </w:rPr>
        <w:t xml:space="preserve"> округа – Югры юридическим лицам (за исключением государственных учреждений), индивидуальным предпринимателям»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rPr>
          <w:rFonts w:cs="Courier New"/>
        </w:rPr>
      </w:pPr>
      <w:r>
        <w:rPr>
          <w:rFonts w:cs="Courier New"/>
        </w:rPr>
        <w:t xml:space="preserve">Ханты-Мансийск</w:t>
      </w:r>
      <w:r>
        <w:rPr>
          <w:rFonts w:cs="Courier New"/>
        </w:rPr>
      </w:r>
    </w:p>
    <w:p>
      <w:pPr>
        <w:rPr>
          <w:rFonts w:cs="Courier New"/>
        </w:rPr>
      </w:pPr>
      <w:r>
        <w:rPr>
          <w:rFonts w:cs="Courier New"/>
        </w:rPr>
        <w:t xml:space="preserve">«____» ________ 20___ года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№____-</w:t>
      </w:r>
      <w:r>
        <w:rPr>
          <w:rFonts w:cs="Courier New"/>
        </w:rPr>
        <w:t xml:space="preserve">нп</w:t>
      </w:r>
      <w:r>
        <w:rPr>
          <w:rFonts w:cs="Courier New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25 октября 2023 года № 1782 «Об утверждении общих требований к нормативным правовым </w:t>
      </w:r>
      <w:r>
        <w:rPr>
          <w:sz w:val="28"/>
          <w:szCs w:val="28"/>
        </w:rPr>
        <w:t xml:space="preserve">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</w:t>
      </w:r>
      <w:r>
        <w:rPr>
          <w:sz w:val="28"/>
          <w:szCs w:val="28"/>
        </w:rPr>
        <w:t xml:space="preserve">изводителям товаров, работ, услуг, и проведение отборов получателей указанных субсидий, в том числе грантов в форме субсидий», постановлениями Правительства Ханты-Мансийского автономного округа – Югры от 20 января 2023 года № 17-п «О предоставлении субсиди</w:t>
      </w:r>
      <w:r>
        <w:rPr>
          <w:sz w:val="28"/>
          <w:szCs w:val="28"/>
        </w:rPr>
        <w:t xml:space="preserve">й из бюджета Ханты-Мансийского автономного округа – Югры, в том числе грантов в форме субсидий, юридическим лицам, индивидуальным предпринимателям, физическим лицам – производителям товаров, работ, услуг, некоммерческим организациям», </w:t>
      </w:r>
      <w:r>
        <w:rPr>
          <w:color w:val="000000"/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ноября 2023 го</w:t>
      </w:r>
      <w:r>
        <w:rPr>
          <w:sz w:val="28"/>
          <w:szCs w:val="28"/>
        </w:rPr>
        <w:t xml:space="preserve">да № 559-п </w:t>
      </w:r>
      <w:r>
        <w:rPr>
          <w:sz w:val="28"/>
          <w:szCs w:val="28"/>
        </w:rPr>
        <w:br/>
        <w:t xml:space="preserve">«О государственной программе Ханты-Мансийского автономного округа – Югры «Современная транспортная система» </w:t>
      </w:r>
      <w:r>
        <w:rPr>
          <w:sz w:val="28"/>
          <w:szCs w:val="28"/>
          <w:lang w:eastAsia="en-US"/>
        </w:rPr>
        <w:t xml:space="preserve">приказываю: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1. П</w:t>
      </w:r>
      <w:r>
        <w:rPr>
          <w:sz w:val="28"/>
          <w:szCs w:val="28"/>
          <w:highlight w:val="white"/>
        </w:rPr>
        <w:t xml:space="preserve">риложения 1, 2, 3, 4 к приказу Департамента дорожного хозяйства и транспорта Ханты-Мансийского автономного округа – Югр</w:t>
      </w:r>
      <w:r>
        <w:rPr>
          <w:sz w:val="28"/>
          <w:szCs w:val="28"/>
          <w:highlight w:val="white"/>
        </w:rPr>
        <w:t xml:space="preserve">ы от 21 марта 2023 года № 1-нп «Об утверждении порядков предоставления субсидий из бюджета Ханты-Мансийского автономного округа – Югры юридическим </w:t>
      </w:r>
      <w:r>
        <w:rPr>
          <w:sz w:val="28"/>
          <w:szCs w:val="28"/>
          <w:highlight w:val="white"/>
        </w:rPr>
        <w:t xml:space="preserve">лицам (за исключением государственных учреждений), индивидуальным предпринимателям» изложить в редакции согла</w:t>
      </w:r>
      <w:r>
        <w:rPr>
          <w:sz w:val="28"/>
          <w:szCs w:val="28"/>
          <w:highlight w:val="white"/>
        </w:rPr>
        <w:t xml:space="preserve">сно </w:t>
      </w:r>
      <w:r>
        <w:rPr>
          <w:sz w:val="28"/>
          <w:szCs w:val="28"/>
          <w:highlight w:val="white"/>
        </w:rPr>
        <w:t xml:space="preserve">приложению</w:t>
      </w:r>
      <w:r>
        <w:rPr>
          <w:sz w:val="28"/>
          <w:szCs w:val="28"/>
          <w:highlight w:val="white"/>
        </w:rPr>
        <w:t xml:space="preserve"> к настоящему приказу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Настоящий приказ вступает в силу со дня его подписания. </w:t>
      </w:r>
      <w:r>
        <w:rPr>
          <w:sz w:val="28"/>
          <w:szCs w:val="28"/>
          <w:highlight w:val="white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И.</w:t>
      </w:r>
      <w:r>
        <w:rPr>
          <w:sz w:val="28"/>
          <w:szCs w:val="28"/>
        </w:rPr>
        <w:t xml:space="preserve">о.директора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А.М.Середнев</w:t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</w:p>
    <w:p>
      <w:pPr>
        <w:pStyle w:val="987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</w:r>
      <w:r>
        <w:rPr>
          <w:rFonts w:ascii="Times New Roman" w:hAnsi="Times New Roman" w:cs="Times New Roman"/>
          <w:sz w:val="32"/>
          <w:szCs w:val="32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Приложение к приказу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87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Департамента дорожного хозяйства</w:t>
      </w:r>
      <w:r>
        <w:rPr>
          <w:rFonts w:ascii="Times New Roman" w:hAnsi="Times New Roman" w:cs="Times New Roman"/>
          <w:sz w:val="32"/>
          <w:szCs w:val="32"/>
          <w:lang w:val="ru-RU"/>
        </w:rPr>
      </w:r>
    </w:p>
    <w:p>
      <w:pPr>
        <w:pStyle w:val="987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и транспорта Ханты-Мансийского</w:t>
      </w:r>
      <w:r>
        <w:rPr>
          <w:rFonts w:ascii="Times New Roman" w:hAnsi="Times New Roman" w:cs="Times New Roman"/>
          <w:sz w:val="32"/>
          <w:szCs w:val="32"/>
          <w:lang w:val="ru-RU"/>
        </w:rPr>
      </w:r>
    </w:p>
    <w:p>
      <w:pPr>
        <w:pStyle w:val="987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автономного округа – Югры</w:t>
      </w:r>
      <w:r>
        <w:rPr>
          <w:rFonts w:ascii="Times New Roman" w:hAnsi="Times New Roman" w:cs="Times New Roman"/>
          <w:sz w:val="32"/>
          <w:szCs w:val="32"/>
          <w:lang w:val="ru-RU"/>
        </w:rPr>
      </w:r>
    </w:p>
    <w:p>
      <w:pPr>
        <w:pStyle w:val="987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от 21 марта 2023 года № 1-нп</w:t>
      </w:r>
      <w:r>
        <w:rPr>
          <w:rFonts w:ascii="Times New Roman" w:hAnsi="Times New Roman" w:cs="Times New Roman"/>
          <w:sz w:val="32"/>
          <w:szCs w:val="32"/>
          <w:lang w:val="ru-RU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Приложение 1</w:t>
      </w:r>
      <w:r>
        <w:rPr>
          <w:sz w:val="28"/>
          <w:szCs w:val="28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приказу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дорожного хозяйства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транспорта Ханты-Мансийского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 марта 2023 года № 1-нп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88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ПОРЯДОК</w:t>
      </w:r>
      <w:r>
        <w:rPr>
          <w:rFonts w:ascii="Times New Roman" w:hAnsi="Times New Roman" w:cs="Times New Roman"/>
          <w:b w:val="0"/>
          <w:sz w:val="32"/>
          <w:szCs w:val="32"/>
          <w:lang w:val="ru-RU"/>
        </w:rPr>
      </w:r>
    </w:p>
    <w:p>
      <w:pPr>
        <w:pStyle w:val="988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ПРЕДОСТАВЛЕНИЯ СУБСИДИИ ИЗ БЮДЖЕТА ХАНТЫ-МАНСИЙСКОГО 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–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 ЮГРЫ НА ВОЗМЕЩЕНИЕ ЗАТРАТ АЭРОПОРТАМ, МЕЖДУНАРОДНЫМ АЭРОПОРТАМ</w:t>
      </w:r>
      <w:r>
        <w:rPr>
          <w:rFonts w:ascii="Times New Roman" w:hAnsi="Times New Roman" w:cs="Times New Roman"/>
          <w:b w:val="0"/>
          <w:sz w:val="32"/>
          <w:szCs w:val="32"/>
          <w:lang w:val="ru-RU"/>
        </w:rPr>
      </w:r>
    </w:p>
    <w:p>
      <w:pPr>
        <w:pStyle w:val="976"/>
        <w:ind w:firstLine="0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88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  <w:outlineLvl w:val="1"/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I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. Общие положения</w:t>
      </w:r>
      <w:r>
        <w:rPr>
          <w:rFonts w:ascii="Times New Roman" w:hAnsi="Times New Roman" w:cs="Times New Roman"/>
          <w:b w:val="0"/>
          <w:sz w:val="32"/>
          <w:szCs w:val="32"/>
          <w:lang w:val="ru-RU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в соответствии со </w:t>
      </w:r>
      <w:hyperlink r:id="rId13" w:tooltip="https://login.consultant.ru/link/?req=doc&amp;base=LAW&amp;n=470713&amp;date=04.03.2024&amp;dst=103395&amp;field=13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статьей 78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дерации и определяет цели, условия и процедуру предоставления субсидии из бюджета Ханты-Мансийского автономного округа – Югры на возмещение затрат аэропортам, международным аэропортам (далее – автономный округ, организации, субсидия), а также порядок возвр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ата субсидии в случае нарушения условий, предусмотренных при ее предоставлении, в целях реализации комплекса процессных мероприятий «Обеспечение повышения качества и доступности транспортных услуг, оказываемых с использованием автомобильного, воздушного,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одного, железнодорожного транспорта» государственной программы автономного округа «Современная транспортная система», утвержденной постановлением Правительства автономного округа от 10 ноября 2023 года № 559-п (далее – государственная программа).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Субсид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 предоставляет Департамент дорожного хозяйства и транспорта автономного округа (далее –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ателя бюджетных средств доведены в установленном порядке лимиты бюджетных обязательств на предоставление субсидии в пределах бюджетных ассигнований, предусмотренных законом автономного округа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бюджете автономного округа на очередной финансовый год и плано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вый период и государственной программой.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Целью предоставления субсидии является возмещение затрат от аэропортовой деятельности аэропорта, международного аэропорта, но не более фактически понесенных затрат (достижение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 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Транспортная подвижност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населения» государственной программы (далее – показатель).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Понятия, используемые в настоящем Порядке: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аэропорт – юридическое лицо, являющееся получателем средств из бюджета автономного округа, которое является оператором аэродрома и осуществляет аэропортовую деятельность;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аэропорт – аэропорт, который открыт для приема и отправки воздушных суд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выполняющих международные воздушные перевозки,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ind w:firstLine="709"/>
        <w:jc w:val="both"/>
        <w:spacing w:line="288" w:lineRule="atLeast"/>
        <w:rPr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аэропортовая деятельность – деятельность аэропорт</w:t>
      </w:r>
      <w:r>
        <w:rPr>
          <w:color w:val="000000"/>
          <w:sz w:val="28"/>
          <w:szCs w:val="28"/>
        </w:rPr>
        <w:t xml:space="preserve">а, международного аэропорта, связанная с эксплуатацией аэродромов, аэровокзалов, других зданий, сооружений и их оборудования, направленная на выполнение различных работ, видов и форм обслуживания воздушных перевозок, имеющего для этих целей необходимое обо</w:t>
      </w:r>
      <w:r>
        <w:rPr>
          <w:color w:val="000000"/>
          <w:sz w:val="28"/>
          <w:szCs w:val="28"/>
        </w:rPr>
        <w:t xml:space="preserve">рудование, авиационный персонал и других работников; </w:t>
      </w:r>
      <w:r>
        <w:rPr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о предоставлении субсидии (далее – соглашение), дополнительное соглашение к соглашению, в том числе дополнительное соглашение о расторжении соглашения, заключенное между Департа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ментом и организацией в соответствии с типовой формой, утвержденной Департаментом финансов автономного округа.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Категории организаций, имеющих право на получение субсидии: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аэропорты;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международные аэропорты.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Критериями отбора организаций, имеющих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 получение субсидии, является наличие: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Для аэропортов в целях получения субсидии: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сертификата оператора аэродрома гражданской авиации, подтверждающего соответствие оператора аэродрома гражданской авиации требованиям федеральных авиационных правил;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пакета акций (долей) автономного округа в уставном капитале в размере 100 процентов.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Для международного аэропорта в целях получения субсидии: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сертификата оператора аэродрома гражданской авиации, подтверждающего соответствие оператора аэродрома гражда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нской авиации требованиям федеральных авиационных правил;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пакета акций (долей) автономного округа в уставном капитале не менее 90 процентов.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субсидии размещается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8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</w:r>
    </w:p>
    <w:p>
      <w:pPr>
        <w:pStyle w:val="98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  <w:outlineLvl w:val="1"/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II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. Условия и порядок предоставления суб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сидии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8.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лучатель субсидии определяется по результатам проведения отбора (запрос предложений), осуществляемого в соответствии с Правилами отбора получателей субсидий, в том числе грантов в форме субсидий, предоставляемых из бюдж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етов бюджетной системы Российской Федерации юридическим лицам, индивидуальным предпринимателям, а также физическим лицам – производителям товаров, работ, услуг, утвержденными постановл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ением Правительства Российской Федерации от 25 октября 2023 года № 1781.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</w:p>
    <w:p>
      <w:pPr>
        <w:ind w:firstLine="709"/>
        <w:jc w:val="both"/>
        <w:spacing w:line="288" w:lineRule="atLeast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  <w:highlight w:val="white"/>
        </w:rPr>
        <w:t xml:space="preserve">Требования, которым должна соответствовать организация </w:t>
      </w:r>
      <w:r>
        <w:rPr>
          <w:color w:val="000000"/>
          <w:sz w:val="28"/>
          <w:szCs w:val="28"/>
        </w:rPr>
        <w:t xml:space="preserve">на даты рассмотрения заявки и заключения соглашения</w:t>
      </w:r>
      <w:r>
        <w:rPr>
          <w:color w:val="000000"/>
          <w:sz w:val="28"/>
          <w:szCs w:val="28"/>
          <w:highlight w:val="white"/>
        </w:rPr>
        <w:t xml:space="preserve">:</w:t>
      </w:r>
      <w:r>
        <w:rPr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</w:rPr>
        <w:t xml:space="preserve">терством финансов Российской Федерации перечень государств и территорий, используемых для промежуточного 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</w:rPr>
        <w:t xml:space="preserve">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</w:rPr>
        <w:t xml:space="preserve">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</w:rPr>
        <w:t xml:space="preserve">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</w:rPr>
        <w:t xml:space="preserve">ез участие в капитале указанных публичных акционерных обществ;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е находиться в составляемых в рамках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 реализации полномочий, предусмотренных </w:t>
      </w:r>
      <w:hyperlink r:id="rId14" w:tooltip="https://login.consultant.ru/link/?req=doc&amp;base=LAW&amp;n=121087&amp;date=18.12.2023&amp;dst=100142&amp;field=13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highlight w:val="white"/>
            <w:lang w:val="ru-RU"/>
          </w:rPr>
          <w:t xml:space="preserve">г</w:t>
        </w:r>
        <w:r>
          <w:rPr>
            <w:rFonts w:ascii="Times New Roman" w:hAnsi="Times New Roman" w:eastAsia="Times New Roman" w:cs="Times New Roman"/>
            <w:color w:val="000000"/>
            <w:sz w:val="28"/>
            <w:szCs w:val="28"/>
            <w:highlight w:val="white"/>
            <w:lang w:val="ru-RU"/>
          </w:rPr>
          <w:t xml:space="preserve">лавой </w:t>
        </w:r>
        <w:r>
          <w:rPr>
            <w:rFonts w:ascii="Times New Roman" w:hAnsi="Times New Roman" w:eastAsia="Times New Roman" w:cs="Times New Roman"/>
            <w:color w:val="000000"/>
            <w:sz w:val="28"/>
            <w:szCs w:val="28"/>
            <w:highlight w:val="white"/>
          </w:rPr>
          <w:t xml:space="preserve">VII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уничтожения;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 получать средства из бюджета автономного округа, из которого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планируется предоставление субсидии в соответствии с настоящим Порядком, на основании иных нормативных правовых актов автономного округа, муниципальных правовых актов на цели, уст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ановленные настоящим Порядком;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 являться иностранным агентом в соответствии с Федеральным </w:t>
      </w:r>
      <w:hyperlink r:id="rId15" w:tooltip="https://login.consultant.ru/link/?req=doc&amp;base=LAW&amp;n=452913&amp;date=18.12.2023" w:history="1">
        <w:r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 xml:space="preserve"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14 июля 2022 года № 255-ФЗ «О контроле за деятельностью лиц, находящихся 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од иностранным влиянием».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10. В целях подтверждения соответствия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изации требованиям, определенным пунктами 6, 9 настоящего Порядка, Департамент в течение 7 рабочих дней с даты получения подтверждающей документации осуществляет проверку организации,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в рамках межведомственного информационного взаимодействия.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87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Организ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ация вправе представить документы (сведения), подтверждающие соответствие организации требованиям, определенным пунктами 6, 9 настоящего Порядка, по собственной инициативе.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</w:r>
    </w:p>
    <w:p>
      <w:pPr>
        <w:ind w:firstLine="709"/>
        <w:jc w:val="both"/>
        <w:rPr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  <w:highlight w:val="white"/>
        </w:rPr>
        <w:t xml:space="preserve">11. </w:t>
      </w:r>
      <w:r>
        <w:rPr>
          <w:color w:val="000000"/>
          <w:sz w:val="28"/>
          <w:szCs w:val="28"/>
          <w:highlight w:val="white"/>
        </w:rPr>
        <w:t xml:space="preserve">Субсидия предоставляется в соответствии с заключенным Соглашением в государственной информационной системе «Региональный электронный бюджет Югры». </w:t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  <w:highlight w:val="white"/>
        </w:rPr>
        <w:t xml:space="preserve">Организация подписывает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проект соглашения в течение 5 рабочих дней со дня </w:t>
      </w:r>
      <w:r>
        <w:rPr>
          <w:color w:val="000000"/>
          <w:sz w:val="28"/>
          <w:szCs w:val="28"/>
          <w:highlight w:val="white"/>
        </w:rPr>
        <w:t xml:space="preserve">его </w:t>
      </w:r>
      <w:r>
        <w:rPr>
          <w:color w:val="000000"/>
          <w:sz w:val="28"/>
          <w:szCs w:val="28"/>
          <w:highlight w:val="white"/>
        </w:rPr>
        <w:t xml:space="preserve">получения.</w:t>
      </w:r>
      <w:r>
        <w:rPr>
          <w:color w:val="000000"/>
          <w:sz w:val="32"/>
          <w:szCs w:val="32"/>
          <w:highlight w:val="white"/>
        </w:rPr>
      </w:r>
    </w:p>
    <w:p>
      <w:pPr>
        <w:ind w:firstLine="709"/>
        <w:jc w:val="both"/>
        <w:rPr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  <w:highlight w:val="white"/>
        </w:rPr>
        <w:t xml:space="preserve">Департамент в течен</w:t>
      </w:r>
      <w:r>
        <w:rPr>
          <w:color w:val="000000"/>
          <w:sz w:val="28"/>
          <w:szCs w:val="28"/>
          <w:highlight w:val="white"/>
        </w:rPr>
        <w:t xml:space="preserve">ие 5 рабочих дней со дня </w:t>
      </w:r>
      <w:r>
        <w:rPr>
          <w:color w:val="000000"/>
          <w:sz w:val="28"/>
          <w:szCs w:val="28"/>
          <w:highlight w:val="white"/>
        </w:rPr>
        <w:t xml:space="preserve">подписания </w:t>
      </w:r>
      <w:r>
        <w:rPr>
          <w:color w:val="000000"/>
          <w:sz w:val="28"/>
          <w:szCs w:val="28"/>
          <w:highlight w:val="white"/>
        </w:rPr>
        <w:t xml:space="preserve">организацией проекта соглашения подписывает </w:t>
      </w:r>
      <w:r>
        <w:rPr>
          <w:color w:val="000000"/>
          <w:sz w:val="28"/>
          <w:szCs w:val="28"/>
          <w:highlight w:val="white"/>
        </w:rPr>
        <w:t xml:space="preserve">его</w:t>
      </w:r>
      <w:r>
        <w:rPr>
          <w:color w:val="000000"/>
          <w:sz w:val="28"/>
          <w:szCs w:val="28"/>
          <w:highlight w:val="white"/>
        </w:rPr>
        <w:t xml:space="preserve"> со своей стороны.</w:t>
      </w:r>
      <w:r>
        <w:rPr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Соглашение заключается в пределах лимитов бюджетных обязательств, утвержденных в установленном порядке Департаменту на цель, указанную в пункте 3 настоящего Порядка.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12. В соглашение включаются условия: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согласовании новых условий соглашения или о расторж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ении соглашения при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недостижении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согласия по новым условиям в слу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соглашении, а также о ведении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бухгалтерского учета доходов и расходов по субсидируемому виду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направлении субсидии на возмещение затрат от основной деятельности аэропортов, международных аэропортов.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реорганизации получателя субсидии, являющегося юридическим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ом, в форме слияния, присоединения или преобразования в соглашение вносятся изм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енения путем заключения дополнительного соглашения в части перемены лица в обязательстве с указанием в соглашении юридического лица, являющегося правопреемником.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реорганизац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предпринимателем,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Результатом предоставления субсидии на дату окончания действия соглашения является увеличение (сохранение 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уществующих параметрах) объема пассажирских перевозок воздушным транспортом (обеспечение достижения по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казателя). Значение показателя устанавливается соглашением.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Расчет субсидии осуществляется по формуле: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 = R – D, где: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 – размер субсидии на возмещение фактически понесенных затрат от аэропортовой деятельности аэропорта, международного аэропорта, тыс. руб.;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 – доходы от аэропортовой деятельности аэропорта, международного аэропорта, тыс. руб.;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 – расходы от аэропортовой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аэропорта, международного аэропорта, тыс. руб.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Для получения субсидии организация представляет в Департамент непосредственно или направляет почтовым отправлением в качестве документов, подтверждающих затраты: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15.1. Ежемесячно в срок, 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овленный соглашением: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8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 затратах от аэропортовой деятельности аэропорта, международного аэропорта (нарастающим итогом с начала года) по форме, установленной Департаментом и размещенной на официальном сайте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расшифровку доходов и расходов финансово-хо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зяйственной деятельности организации по форме, утвержденной Департаментом и размещенной на официальном сайте, с приложением регистров бухгалтерского учета в отношении доходов и расходов от аэропортовой деятельности аэропорта, международного аэропорта.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Ежеквартально в срок, установленный соглашением: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 финансовой деятельности авиапредприятий и организаций воздушного транспорта (форма специализированной бухгалтерской отчетности № 67-ГА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утвержденная приказом Федеральной авиационной службы 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ссийской Федерации от 26 мая 1997 года № 99);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бухгалтерскую отчетность, предусмотренную законодательством Российской Федерации.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случае, если согласно представленному отчету о затратах от аэропортовой деятельности аэропорта, международного аэропорта (нарастающим итогом с начала года) за отчетный период сформирован положительный финансовый результат без учета перечисленной субсидии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субсидия не перечисляется. Неизрасходованная часть субсидии засчитывается в счет возмещения затрат от аэропортовой деятельности в следующем отчетном периоде.   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Субсидия за декабрь текущего года предоставляется не позднее 25 декабря текущего года в 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ределах остатка неиспользованных лимитов бюджетных обязательств на текущий финансовый год, но не более фактически понесенных затрат за декабрь.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Расчет субсидии за декабрь текущего года организация представляет в Департамент до 23 декабря текущего года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 форме, установленной Департаментом, и размещенной на официальном сайте. 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Отчет о затратах от аэропортовой деятельности аэропорта, международного аэропорта за период январь – декабрь текущего года организация представляет в Департамент не позднее 15 янва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ря года, следующего за отчетным. 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87"/>
        <w:ind w:firstLine="709"/>
        <w:jc w:val="both"/>
        <w:shd w:val="clear" w:color="000000" w:fill="auto"/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В случае, если согласно представленному отчету о затратах от аэропортовой деятельности аэропорта, международного аэропорта за период январь – декабрь текущего года сформирован положительный финансовый результат без учета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еречисленной субсидии, неизрасходованная часть субсидии подлежит возврату в бюджет автономного округа в срок до 20 января года, следующего за отчетным.</w:t>
      </w:r>
      <w:r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  <w:lang w:val="ru-RU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несет ответственность, предусмотренную законодательством Российской Федерации, за достоверно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сть сведений, содержащихся в отчетах и ин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формации, представленными в соответствии с настоящим Порядком.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Указанные в пункте 15 настоящего Порядка документы Департамент рассматривает в течение 10 рабочих дней с даты их представления.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наличии замечани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й к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документам Департамент направляет организации уведомление о необходимости их устранения.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 течение 5 рабочих дней со дня получения указанного уведомления направляет непосредственно или почтовым отправлением в Департамент испр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авленные документы.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Департамент принимает решение о перечислении (не перечислении) организации субсидии или об отказе в ее перечислении в течение 10 рабочих дней с даты поступления документов (исправленных документов), указанны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х в пунктах 15, 18 настоя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щего Порядка.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Основаниями для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заключении соглашения и предоставлении субсидии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21.1. на этапе отбора и заключении соглашения – несоответствие организации требованиям, установленным в </w:t>
      </w:r>
      <w:hyperlink r:id="rId16" w:tooltip="https://login.consultant.ru/link/?req=doc&amp;base=RLAW926&amp;n=302933&amp;dst=100414&amp;field=134&amp;date=05.06.202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9 настоящего Порядка;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субсидии проекта соглашения;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21.2. на этапе принятия решения о перечислении субсидии –  несоответствие представленных организацией документов требованиям, установленным пунктами 15, 18 настоящего Порядка, или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 (предста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вление не в полном объеме);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установление факта недостоверности представленной организацией информации.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Перечисление субсидии Департамент осуществляет ежемесячно на расчетный счет организации, открытый в кредитной организации Российской Федерации, не по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зднее 10-го рабочего дня, следующего за днем принятия решения, указанного в пункте 20 настоящего Порядка, по результатам рассмотрения документов, представленных в соответствии с пунктами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15, 18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настоящего Порядка.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Возврат субсидии в бюджет автономного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округа в случае нарушения условий ее предоставления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ствляется в соответствии с разделом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center"/>
        <w:shd w:val="clear" w:color="000000" w:fill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III. Требования к отчетности, осуществлению контроля</w:t>
      </w:r>
      <w:r/>
    </w:p>
    <w:p>
      <w:pPr>
        <w:pStyle w:val="976"/>
        <w:ind w:firstLine="0"/>
        <w:jc w:val="center"/>
        <w:shd w:val="clear" w:color="000000" w:fill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соблюдением условий и порядка предоставления Субсидии</w:t>
      </w:r>
      <w:r/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ответственность за их нарушение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Организация в течение 10 рабочих дней с даты перечисления ей субсидии представляет в Департамент непосредственно или на электронный адрес с последующим направлением почтовым отправлением отчета о достижении результато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 показателей предоставления субсидии по форме, определенной типовой формой соглашения, утвержденной Департаментом финансов автономного округа. 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осуществляет проверку и принятие указанного отчета в срок, не превышающий 20 рабочих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представления.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Департамент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органы государственного финансового контроля осуществляю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проверку в соответствии со </w:t>
      </w:r>
      <w:hyperlink r:id="rId17" w:tooltip="https://login.consultant.ru/link/?req=doc&amp;base=LAW&amp;n=470713&amp;date=04.03.2024&amp;dst=3704&amp;field=13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статьями 268.1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 w:tooltip="https://login.consultant.ru/link/?req=doc&amp;base=LAW&amp;n=470713&amp;date=04.03.2024&amp;dst=3722&amp;field=13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269.2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езультата предоставления субсидии (контрольная точка), в порядке и по формам, которые установлены в Порядке проведения мониторинга достижения результатов предоставления субсидий, в том числе субсидии в форме субсидий, юридическим лицам, индивидуальным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принимателям, физическим лицам-производителям товаров, работ, услуг, утвержденном приказом Министерства  финансов Российской Федерации от 29 сентября 2021 года № 138н.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Департамент применяет следующие меры ответственности за нарушение условий и порядка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субсидии, в том числе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недостиж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результатов предоставления субсидии, установленные в соглашении: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ind w:firstLine="709"/>
        <w:jc w:val="both"/>
        <w:shd w:val="clear" w:color="ffffff" w:fill="ffffff"/>
        <w:rPr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  <w:highlight w:val="white"/>
        </w:rPr>
        <w:t xml:space="preserve">в случае нарушения получателем субсидии условий и порядка предоставления субсидии, выявленных по фактам проверок, проведенных Департаменто</w:t>
      </w:r>
      <w:r>
        <w:rPr>
          <w:color w:val="000000" w:themeColor="text1"/>
          <w:sz w:val="28"/>
          <w:szCs w:val="28"/>
          <w:highlight w:val="white"/>
        </w:rPr>
        <w:t xml:space="preserve">м и (или) органом государственного финансового контроля, нарушения получателем субсидии условий Соглашения (за исключением </w:t>
      </w:r>
      <w:r>
        <w:rPr>
          <w:color w:val="000000" w:themeColor="text1"/>
          <w:sz w:val="28"/>
          <w:szCs w:val="28"/>
          <w:highlight w:val="white"/>
        </w:rPr>
        <w:t xml:space="preserve">недостижения</w:t>
      </w:r>
      <w:r>
        <w:rPr>
          <w:color w:val="000000" w:themeColor="text1"/>
          <w:sz w:val="28"/>
          <w:szCs w:val="28"/>
          <w:highlight w:val="white"/>
        </w:rPr>
        <w:t xml:space="preserve"> значений результатов предоставления субсидии), а также предоставления получателем субсидии недостоверных сведений осущес</w:t>
      </w:r>
      <w:r>
        <w:rPr>
          <w:color w:val="000000" w:themeColor="text1"/>
          <w:sz w:val="28"/>
          <w:szCs w:val="28"/>
          <w:highlight w:val="white"/>
        </w:rPr>
        <w:t xml:space="preserve">твляется возврат в бюджет автономного округа субсидии в полном объеме;</w:t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недостижения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значений результатов предоставления субсидии осуществляется возврат части субсидии, который определяется по формуле: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center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V=R – (R х F/P), где: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 – размер возврата субсидии, рублей;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 – размер полученной субсидии, рублей;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 – фактическое значение показателя;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 – плановое значение показателя, установленное соглашением.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В соглашении определяется перечень обстоятельств непреодолимой силы, вследст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вие 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невозможным, и предусматр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ивается положение о неприменении требований, предусмотрен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ных пунктом 27 настоящего Пор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ядка.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При принятии решения о возврате субсидии Департамент не позднее 20 рабочих дней со дня выявления нарушений условий настоящего Порядка направляет организации непосредственно или почтовым отправлением требование о возвр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 субсидии с указанием оснований.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 течение 20 рабочих дней после получения такого требования обязана перечислить указанную в нем сумму в бюджет автономного округа.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нарушения организацией условий предоставления субсидии, выявленн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по результатам проверок, проведенных Департаментом самостоятельно, последний направляет в орган государственного финансового контроля автономного округа материалы, содержащие информацию о таких нарушениях.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В случае невыполнения организацией требова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о возврате субсидии ее взыскание осуществляется в судебном порядке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92"/>
        <w:ind w:firstLine="709"/>
        <w:jc w:val="right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  <w:outlineLvl w:val="0"/>
      </w:pP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right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outlineLvl w:val="0"/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Приложение 2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right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к приказу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right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Департамента дорожного хозяйства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right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 транспорта Ханты-Мансийского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right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автономного округа – Югры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right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от 21 марта 2023 года № 1-нп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ПОРЯДОК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ПРЕДОСТАВЛЕНИЯ СУБСИДИИ ИЗ БЮДЖЕТА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br/>
        <w:t xml:space="preserve">ХАНТЫ-МАНСИЙСКОГО АВТОНОМНОГО ОКРУГА – ЮГРЫ ОРГАНИЗАЦИЯМ НА ОСУЩЕСТВЛЕНИЕ ВОЗДУШНЫХ ПЕРЕВОЗОК ПАССАЖИРОВ ПО СУБСИДИРУЕМЫМ РЕГИОНАЛЬНЫМ МАРШРУТАМ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. Общие положения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1. Настоящий Пор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ядок разработан в соответствии со статьей 78 Бюджетного кодекса Российской Федерации и определяет цели, условия и процедуру предоставления субсидии из бюджета Ханты-Мансийского автономного округа – Югры организациям на возмещение недополученных доходов от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осуществления воздушных перевозок пассажиров по субсидируемым региональным маршрутам (далее также – субсидия, автономный округ), а также порядок ее возврата в случае нарушения условий, предусмотренных при ее предоставлении, в целях реализации комплекса про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цессных мероприятий «Обеспечение повышения качества и доступности транспортных услуг, оказываемых с использованием автомобильного, воздушного, водного, железнодорожного транспорта» государственной программы автономного округа «Современная транспортная сист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ема», утвержденной постановлением Правительства автономного округа от 10 ноября 2023 года № 559-п (далее – государственная программа).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2. Субсидию предоставляет Департамент дорожного хозяйства и транспорта автономного округа (далее – Департамент), осуществ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 в пределах бюджетных ассигнований, предусмотренных законом автономного округа о бюджете автономного округа на очередной финансовый год и плановый период, государственной программой, в отношении субсидируемых региональных маршрутов, финансируемых из федер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ального бюджета, бюджета автономного округа, средств бюджета иного субъекта Российской Федерации, средств авиакомпаний.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3. Целями предоставления субсидии являются расширение региональных воздушных перевозок из аэропортов автономного округа, повышение транс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портной доступности для жителей автономного округа и возмещение организациям недополученных доходов от осуществления воздушных перевозок пассажиров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 салонах экономического класса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(достижение показателя «Транспортная подвижность населения» государственной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программы) (далее – показатель).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4. Понятия, используемые в настоящем Порядке: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организация – юридическое лицо или индивидуальный предприниматель, являющиеся получателями средств из бюджета автономного округа, осуществляющее(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ий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) на основании сертификата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экс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плуатанта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воздушные перевозки по субсидируемым маршрутам;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специальный тариф - устанавливаемый организацией в соответствии со статьей 64 Воздушного кодекса Российской Федерации тариф на перевозку 1 пассажира в одном направлении на все места в салоне экономи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ческого класса по субсидируемому маршруту, размер которого с учетом налога на добавленную стоимость не превышает размер приведенного в приложении № 2 к Правилам предоставления субсидий из федерального бюджета организациям воздушного транспорта на осуществл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ение региональных воздушных перевозок пассажиров на территории Российской Федерации и формирование региональной маршрутной сети, утвержденным постановлением Правительства Российской Федерации от 25 декабря 2013 года № 1242 (далее – постановление № 1242), с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пециального тарифа на перевозку 1 пассажира в одном направлении в салоне экономического класса воздушного судна в зависимости от протяженности маршрута. Размер специального тарифа (за исключением специального тарифа, устанавливаемого на субсидируемых маршр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утах, указанных во втором абзаце пункта 5 настоящего Порядка) ежегодно индексируется в соответствии с базовым вариантом Прогноза среднегодовых показателей инфляции по потребительским ценам (ИПЦ), содержащимся в Прогнозе социально-экономического развития Ро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ссийской Федерации на очередной год и плановый период, опубликованном на официальном сайте Министерства экономического развития Российской Федерации в информационно-телекоммуникационной сети «Интернет». 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Специальный тариф включает в себя норму бесплатного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провоза багажа в соответствии с приказом Министерства транспорта Российской Федерации от 25 сентября 2008 года № 155 «Об утверждении Правил формирования и применения тарифов на регулярные воздушные перевозки пассажиров и багажа, взимания сборов в области г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ражданской авиации»;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субсидируемый маршрут – региональный маршрут с пунктом отправления (назначения), расположенным на территории автономного округа, и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пунктом  назначения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(отправления) – в другом субъекте Российской Федерации.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Перечень субсидируемых регио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нальных маршрутов утверждается приказом Департамента исходя из объема бюджетных ассигнований, предусмотренных в бюджете автономного округа на соответствующий финансовый год и плановый период, и лимитов бюджетных обязательств, утвержденных в установленном п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орядке Департаменту на цели, указанные в пункте 3 настоящего Порядка.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Перечень субсидируемых региональных маршрутов Департамент размещает на своем официальном сайте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информационно-телекоммуникационной сети «Интернет»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(далее – официальный сайт);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воздушная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перевозка – регулярная региональная перевозка воздушным транспортом, при которой пункт отправления (назначения) расположен в автономном округе, пункт назначения (отправления) – в другом субъекте Российской Федерации;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соглашение  –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соглашение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 предоставлении субсидии (далее – соглашение), дополнительное соглашение к соглашению, в том числе дополнительное соглашение о расторжении соглашения, заключенное между Департаментом и организацией в соответствии с типовой формой, утвержденной Департамент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ом финансов автономного округа.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5. Категории организаций, имеющих право на получение субсидии: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организации, заключившие с Федеральным агентством воздушного транспорта соглашение (дополнительное соглашение) о предоставлении субсидии из федерального бюджета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 выполнение перевозок пассажиров по субсидируемым маршрутам в соответствии с постановлением № 1242, в том числе осуществляющие перевозки по действующим маршрутам, установленным приказом Департамента, дополнительно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софинансируемым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в размере 50 процентов и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более другим субъектом Российской Федерации при условии отсутствия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софинансирования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из федерального бюджета;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организации, осуществляющие воздушные перевозки по субсидируемым маршрутам, установленным приказом Департамента, без финансирования из федеральног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 бюджета.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II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. Условия и порядок предо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ставления субсидии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7. Получатель Субсидии определяется по результатам проведения отбора, осуществляемого в соответствии с Правилами отбора получателей субсидий, в том числе грантов в форме субсидий, предоставляемых из бюджетов бюджетной системы Российской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года № 1781.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Объявление о проведении отбора п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олучателей субсидий включает в себя следующую информацию: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перечень субсидируемых маршрутов, планируемое количество рейсов, период выполнения пассажирских перевозок, информацию о величине предельного размера специального тарифа на перевозку 1 пассажира и ра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змере субсидии, предоставляемой организации на 1 рейс в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одном направлении в салоне экономического класса воздушного судна (при выполнении перевозок на 2 и более субсидируемых маршрутах – отдельно по каждому субсидируемому маршруту).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Отбор организаций для п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редоставления субсидии (далее – отбор) осуществляется способами: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запрос предложений в отношении организаций, указанных в абзаце втором пункта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5  настоящего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Порядка;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конкурс в отношении организаций, указанных в абзаце третьем пункта 5 настоящего Порядка.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Кр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итерием отбора организаций, претендующих на получение субсидии, является наличие сертификата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эксплуатанта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Критерием проведения конкурса является размер субсидии.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Критерием оценки заявок при проведении конкурса является наименьший размер субсидии, предост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авляемой организации на 1 рейс в одном направлении в салоне экономического класса воздушного судна (при выполнении перевозок на 2 и более субсидируемых маршрутах – отдельно по каждому субсидируемому маршруту)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предоставляемой организации на 1 рейс в одном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направлении в салоне экономического класса воздушного судна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8. Требования, которым должна соответствовать организация на даты рассмотрения заявки и заключения соглашения: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терством финансов Российской Федерации перечень государств и территорий, используемых для промежуточного 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ез участие в капитале указанных публичных акционерных обществ;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находиться в составляемых в рамках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реализации полномочий, предусмотренных главой 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VII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Устава ООН, Советом Безопасности ООН или органами, специально созданными решениями Совета Безопасности ООН,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перечнях организаций и физических лиц, связанных с террористическими организациями и террористами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или с распространением оружия массового уничтожения;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получать средства из бюджета автономного округа, из которого планируется предоставление субсидии в соответствии с настоящим Порядком, на основании иных нормативных правовых актов автономного округа,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муниципальных правовых актов на цели, установленные настоящим Порядком;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являться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наличие серт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ификата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эксплуатанта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наличие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заключенного с Федеральным агентством воздушного транспорта соглашения о предоставлении субсидии из федерального бюджета на выполнение перевозок пассажиров по субсидируемым маршрутам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(для организаций, указанных в абзаце втором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пункта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5  настоящего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Порядка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).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В целях подтверждения соответствия организации требованиям, определенным пунктами 5, 8 настоящего Порядка, Департамент в течение 7 рабочих дней с даты получения подтверждающей документации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осуществляет проверку организации, в том числе в рамках межведомственного информационного взаимодействия.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Орга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низация вправе представить документы (сведения), подтверждающие соответствие организации требованиям, определенным пунктами 5, 8 настоящего Порядк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а, по собственной инициативе.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10.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Субсидия предоставляется в соответствии с заключенным соглашением в государственной информационной системе «Региональный электронный бюджет Югры». 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</w:r>
    </w:p>
    <w:p>
      <w:pPr>
        <w:ind w:firstLine="709"/>
        <w:jc w:val="both"/>
        <w:rPr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  <w:highlight w:val="white"/>
        </w:rPr>
        <w:t xml:space="preserve">Организация подписывает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проект соглашения в течение 5 рабочих дней со дня </w:t>
      </w:r>
      <w:r>
        <w:rPr>
          <w:color w:val="000000"/>
          <w:sz w:val="28"/>
          <w:szCs w:val="28"/>
          <w:highlight w:val="white"/>
        </w:rPr>
        <w:t xml:space="preserve">его </w:t>
      </w:r>
      <w:r>
        <w:rPr>
          <w:color w:val="000000"/>
          <w:sz w:val="28"/>
          <w:szCs w:val="28"/>
          <w:highlight w:val="white"/>
        </w:rPr>
        <w:t xml:space="preserve">получения.</w:t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  <w:highlight w:val="white"/>
        </w:rPr>
        <w:t xml:space="preserve">Департамент в течение 5 рабочих дней со дня </w:t>
      </w:r>
      <w:r>
        <w:rPr>
          <w:color w:val="000000"/>
          <w:sz w:val="28"/>
          <w:szCs w:val="28"/>
          <w:highlight w:val="white"/>
        </w:rPr>
        <w:t xml:space="preserve">подписания </w:t>
      </w:r>
      <w:r>
        <w:rPr>
          <w:color w:val="000000"/>
          <w:sz w:val="28"/>
          <w:szCs w:val="28"/>
          <w:highlight w:val="white"/>
        </w:rPr>
        <w:t xml:space="preserve">организацией проекта соглашения подписывает </w:t>
      </w:r>
      <w:r>
        <w:rPr>
          <w:color w:val="000000"/>
          <w:sz w:val="28"/>
          <w:szCs w:val="28"/>
          <w:highlight w:val="white"/>
        </w:rPr>
        <w:t xml:space="preserve">его</w:t>
      </w:r>
      <w:r>
        <w:rPr>
          <w:color w:val="000000"/>
          <w:sz w:val="28"/>
          <w:szCs w:val="28"/>
          <w:highlight w:val="white"/>
        </w:rPr>
        <w:t xml:space="preserve"> со своей стороны.</w:t>
      </w:r>
      <w:r>
        <w:rPr>
          <w:color w:val="000000"/>
          <w:sz w:val="28"/>
          <w:szCs w:val="28"/>
          <w:highlight w:val="white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Соглашение заключается в пределах лимитов бюджетных обязательств, утвержденных в установленном порядке Департаменту на цели, указанные в пункте 3 настоящего Порядка.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11. В соглашение включаются условия: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о согласовании новых условий соглашения или о растор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жении соглашения при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недостижении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 направление субсидии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 возмещение недополученного дохода от осуществления воздушных перевозок пассажиров в салонах экономического класса;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об осуществлении организацией регулярных воздушных перевозок пассажиров по маршрутам, указанным в соглашении;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об обязательстве организации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по формированию расписания субсидируемого маршрута с учетом обеспечения наибольшего количества стыковок в аэропортах, расположенных в автономном округе, с межмуниципальными маршрутами автономного округа</w:t>
      </w:r>
      <w:r>
        <w:rPr>
          <w:lang w:val="ru-RU"/>
        </w:rPr>
        <w:t xml:space="preserve">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При реорганизации получателя субсидии, являющегося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юридическим лицом, в форме слияния, присоединения или преобразования в соглашение вносятся изменения путем заключения дополнительного соглашения в части перемены лица в обязательстве с указанием в соглашении юридического лица, являющегося правопреемником.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 соглашение включается обязательство организации по формированию расписания субсидируемого маршру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та с учетом обеспечения наибольшего количества стыковок в аэропортах, расположенных в автономном округе, с межмуниципальными маршрутами автономного округа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12. Результатом предоставления субсидии на дату окончания действия соглашения является увеличение (с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охранение в существующих параметрах) объема пассажирских перевозок воздушным транспортом (достижение показателя). Значение показателя устанавливается соглашением.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13. Размер субсидии в отношении субсидируемых маршрутов определяется по формуле: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0"/>
                <wp:effectExtent l="0" t="0" r="0" b="0"/>
                <wp:docPr id="2" name="_x0000_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870895" name=""/>
                        <pic:cNvPicPr/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0.00pt;height:0.00pt;mso-wrap-distance-left:0.00pt;mso-wrap-distance-top:0.00pt;mso-wrap-distance-right:0.00pt;mso-wrap-distance-bottom:0.00pt;" stroked="f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11530" cy="308610"/>
                <wp:effectExtent l="0" t="0" r="0" b="0"/>
                <wp:docPr id="3" name="_x0000_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4849512" name=""/>
                        <pic:cNvPicPr/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8115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3.90pt;height:24.30pt;mso-wrap-distance-left:0.00pt;mso-wrap-distance-top:0.00pt;mso-wrap-distance-right:0.00pt;mso-wrap-distance-bottom:0.00pt;" stroked="f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, где: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Бс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– субсидия, предоставляемая организации, в рублях;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Б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– субсидия для отдельного субсидируемого маршрута, в рублях.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Субсидия для отдельного субсидируемого маршрута определяется по формуле: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Б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= К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x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Рс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x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К, где: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К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– количество выполненных рейсов;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Рс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– размер субсидии, предоставляемой организации на 1 рейс в 1 направлении в зависимости от количества пассажирских мест на воздушном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судне и протяженности маршрута, определяется в порядке, установленном </w:t>
      </w:r>
      <w:hyperlink r:id="rId21" w:tooltip="https://login.consultant.ru/link/?req=doc&amp;base=LAW&amp;n=460181&amp;date=04.03.2024" w:history="1">
        <w:r>
          <w:rPr>
            <w:rFonts w:ascii="TimesNewRoman" w:hAnsi="TimesNewRoman" w:eastAsia="TimesNewRoman" w:cs="TimesNewRoman"/>
            <w:color w:val="000000"/>
            <w:sz w:val="28"/>
            <w:szCs w:val="28"/>
            <w:lang w:val="ru-RU"/>
          </w:rPr>
          <w:t xml:space="preserve">постановлением</w:t>
        </w:r>
      </w:hyperlink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№ 1242;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pacing w:before="240"/>
        <w:rPr>
          <w:rFonts w:ascii="TimesNewRoman" w:hAnsi="TimesNewRoman" w:eastAsia="TimesNewRoman" w:cs="TimesNewRoman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sz w:val="28"/>
          <w:szCs w:val="28"/>
          <w:lang w:val="ru-RU"/>
        </w:rPr>
        <w:t xml:space="preserve">К – коэффициент, приме</w:t>
      </w:r>
      <w:r>
        <w:rPr>
          <w:rFonts w:ascii="TimesNewRoman" w:hAnsi="TimesNewRoman" w:eastAsia="TimesNewRoman" w:cs="TimesNewRoman"/>
          <w:sz w:val="28"/>
          <w:szCs w:val="28"/>
          <w:highlight w:val="white"/>
          <w:lang w:val="ru-RU"/>
        </w:rPr>
        <w:t xml:space="preserve">няемый в отношении пассажирских перевозок, выполняемых с 01.01.2024, согласно таблице:</w:t>
      </w:r>
      <w:r>
        <w:rPr>
          <w:rFonts w:ascii="TimesNewRoman" w:hAnsi="TimesNewRoman" w:eastAsia="TimesNewRoman" w:cs="TimesNewRoman"/>
          <w:sz w:val="24"/>
          <w:szCs w:val="24"/>
          <w:lang w:val="ru-RU"/>
        </w:rPr>
      </w:r>
    </w:p>
    <w:tbl>
      <w:tblPr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518"/>
        <w:gridCol w:w="4543"/>
      </w:tblGrid>
      <w:tr>
        <w:tblPrEx/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Наименование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маршрута</w:t>
            </w:r>
            <w:r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Значение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коэффициента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  <w:lang w:val="ru-RU"/>
              </w:rPr>
              <w:t xml:space="preserve">*</w:t>
            </w:r>
            <w:r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Белоярский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1,66</w:t>
            </w:r>
            <w:r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Березово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2,99</w:t>
            </w:r>
            <w:r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Игрим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2,76</w:t>
            </w:r>
            <w:r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Урай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1,76</w:t>
            </w:r>
            <w:r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Нягань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2,15</w:t>
            </w:r>
            <w:r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Merge w:val="restart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Кондинское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highlight w:val="white"/>
              </w:rPr>
              <w:t xml:space="preserve">Тюмень</w:t>
            </w:r>
            <w:r>
              <w:rPr>
                <w:rFonts w:ascii="TimesNewRoman" w:hAnsi="TimesNewRoman" w:eastAsia="TimesNewRoman" w:cs="TimesNewRoman"/>
                <w:b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Merge w:val="restart"/>
            <w:textDirection w:val="lrTb"/>
            <w:noWrap w:val="false"/>
          </w:tcPr>
          <w:p>
            <w:pPr>
              <w:pStyle w:val="992"/>
              <w:jc w:val="center"/>
              <w:spacing w:line="57" w:lineRule="atLeast"/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NewRoman" w:hAnsi="TimesNewRoman" w:eastAsia="TimesNewRoman" w:cs="TimesNewRoman"/>
                <w:color w:val="000000"/>
                <w:sz w:val="28"/>
                <w:szCs w:val="28"/>
                <w:lang w:val="ru-RU"/>
              </w:rPr>
              <w:t xml:space="preserve">5,47</w:t>
            </w:r>
            <w:r>
              <w:rPr>
                <w:rFonts w:ascii="TimesNewRoman" w:hAnsi="TimesNewRoman" w:eastAsia="TimesNewRoman" w:cs="TimesNew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992"/>
        <w:ind w:firstLine="709"/>
        <w:jc w:val="both"/>
        <w:rPr>
          <w:rFonts w:ascii="TimesNewRoman" w:hAnsi="TimesNewRoman" w:eastAsia="TimesNewRoman" w:cs="TimesNewRoman"/>
          <w:b/>
          <w:bCs/>
          <w:sz w:val="24"/>
          <w:szCs w:val="24"/>
          <w:highlight w:val="white"/>
          <w:lang w:val="ru-RU"/>
        </w:rPr>
      </w:pPr>
      <w:r>
        <w:rPr>
          <w:rFonts w:ascii="TimesNewRoman" w:hAnsi="TimesNewRoman" w:eastAsia="TimesNewRoman" w:cs="TimesNewRoman"/>
          <w:sz w:val="28"/>
          <w:szCs w:val="28"/>
          <w:highlight w:val="white"/>
          <w:lang w:val="ru-RU"/>
        </w:rPr>
        <w:t xml:space="preserve">*значение коэффициента указано по состоянию на 01.01.2024 и ежегодно индексируется на среднегодовой индекс потребительских цен в соответствии с базовым вариантом Прогноза среднегодовых показателей инфляции по потребительским ценам, содержащимся в Прогнозе </w:t>
      </w:r>
      <w:r>
        <w:rPr>
          <w:rFonts w:ascii="TimesNewRoman" w:hAnsi="TimesNewRoman" w:eastAsia="TimesNewRoman" w:cs="TimesNewRoman"/>
          <w:sz w:val="28"/>
          <w:szCs w:val="28"/>
          <w:highlight w:val="white"/>
          <w:lang w:val="ru-RU"/>
        </w:rPr>
        <w:t xml:space="preserve">социально-экономического развития Российской Федерации на очередной год и плановый период, опубликованном на официальном сайте Министерства экономического развития Российской Федерации в информационно-телекоммуникационной сети «Интернет».</w:t>
      </w:r>
      <w:r>
        <w:rPr>
          <w:rFonts w:ascii="TimesNewRoman" w:hAnsi="TimesNewRoman" w:eastAsia="TimesNewRoman" w:cs="TimesNewRoman"/>
          <w:b/>
          <w:bCs/>
          <w:sz w:val="24"/>
          <w:szCs w:val="24"/>
          <w:highlight w:val="white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Размер субсидии в отношении субсидируемых маршрутов с финансированием из федерального бюджета определяется в соответствии с соглашением, но не более 61 процента от предельного размера субсидии, предоставляемой организации в соответствии с </w:t>
      </w:r>
      <w:hyperlink r:id="rId22" w:tooltip="https://login.consultant.ru/link/?req=doc&amp;base=LAW&amp;n=460181&amp;date=04.03.2024" w:history="1">
        <w:r>
          <w:rPr>
            <w:rFonts w:ascii="TimesNewRoman" w:hAnsi="TimesNewRoman" w:eastAsia="TimesNewRoman" w:cs="TimesNewRoman"/>
            <w:color w:val="000000"/>
            <w:sz w:val="28"/>
            <w:szCs w:val="28"/>
            <w:lang w:val="ru-RU"/>
          </w:rPr>
          <w:t xml:space="preserve">постановлением</w:t>
        </w:r>
      </w:hyperlink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№ 1242.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highlight w:val="white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Размер субсидии 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в отношении субсидируемых маршрутов без финансирования из фед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ерального бюджета определяется в соответствии с соглашением, но не более приведенного в </w:t>
      </w:r>
      <w:hyperlink r:id="rId23" w:tooltip="consultantplus://offline/ref=5B881E9C849A4D602EB88220E94F9F5E136510A634EF7A98218B2EC588FAA5E980D051914137592E7B1292EDF9DBC03E8A45C1EDm4nBJ" w:history="1">
        <w:r>
          <w:rPr>
            <w:rFonts w:ascii="TimesNewRoman" w:hAnsi="TimesNewRoman" w:eastAsia="TimesNewRoman" w:cs="TimesNewRoman"/>
            <w:color w:val="000000"/>
            <w:sz w:val="28"/>
            <w:szCs w:val="28"/>
            <w:highlight w:val="white"/>
            <w:lang w:val="ru-RU"/>
          </w:rPr>
          <w:t xml:space="preserve">приложении № 1</w:t>
        </w:r>
      </w:hyperlink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 к Правилам предоставления субсидий из федерального бюджета организациям воздушного транспорта на осуществление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 региональных воздушных перевозок пассажиров на территории Российской Федерации и формирование региональной маршрутной сети, утвержденным постановлением № 1242, предельного размера субсидии, предоставляемой организации на 1 рейс в 1 направлении в зависимос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ти от количества пассажирских мест на воздушном судне и протяженности маршрута.</w:t>
      </w:r>
      <w:r>
        <w:rPr>
          <w:rFonts w:ascii="TimesNewRoman" w:hAnsi="TimesNewRoman" w:eastAsia="TimesNewRoman" w:cs="TimesNewRoman"/>
          <w:color w:val="000000"/>
          <w:sz w:val="24"/>
          <w:szCs w:val="24"/>
          <w:highlight w:val="white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14. Для перечисления субсидии организация ежемесячно в срок, установленный соглашением, представляет в Департамент непосредственно или почтовым отправлением в качестве документ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ов, подтверждающих недополученные доходы: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расчет субсидии на осуществление региональных перевозок пассажиров воздушными судами в салонах экономического класса по специальному тарифу по форме, установленной Департаментом и размещенной на официальном сайте;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strike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отчет о выполненных авиарейсах и количестве перевезенных пассажиров воздушными судами в салонах экономического класса по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специальному тарифу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форме, установленной Департаментом и размещенной на официальном сайте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.</w:t>
      </w:r>
      <w:r>
        <w:rPr>
          <w:rFonts w:ascii="TimesNewRoman" w:hAnsi="TimesNewRoman" w:eastAsia="TimesNewRoman" w:cs="TimesNewRoman"/>
          <w:strike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реестр перевозочных документов, подтвержд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ающих выполнение воздушных перевозок по специальному тарифу, по форме, установленной Департаментом и размещенной на официальном сайте.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15. Субсидия на декабрь текущего года предоставляется не позднее 25 декабря текущего года в пределах остатка неиспользова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нных лимитов бюджетных обязательств на текущий финансовый год.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Расчет субсидии на декабрь текущего года организация представляет в Департамент до 20 декабря текущего года.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Фактически выполненные рейсы в декабре текущего года организация подтверждает докуме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нтами, указанными в пункте 15 настоящего Порядка, не позднее 15 января года, следующего за отчетным.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 случае если фактически рейсов в декабре выполнено меньше, чем запланировано, разница между размером субсидии, предоставленной на декабрь текущего года, и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размером субсидии, указанным в представленных организацией документах, указанных в пункте 14 настоящего Порядка, подлежит возврату в бюджет автономного округа до 20 января года, следующего за отчетным.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16. Указанные в пунктах 14, 15 настоящего Порядка док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ументы Департамент рассматривает в течение 10 рабочих дней с даты их представления.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При наличии замечаний Департамент направляет организации непосредственно или почтовым отправлением соответствующее письмо.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Организация в течение 5 рабочих дней со дня получ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ения указанного письма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направляетнепосредственно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или почтовым отправлением в Департамент исправленные документы.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17. Департамент принимает решение о перечислении организации субсидии или об отказе в ее перечислении в течение 10 рабочих дней с даты поступле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ния документов (исправленных документов), указанных в пунктах 14, 15 настоящего Порядка.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Основаниями для отказа в заключении соглашения и предоставлении субсидии являются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18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1. на этапе отбора и заключении соглашения –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несоответствие организации требованиям, установленным в </w:t>
      </w:r>
      <w:hyperlink r:id="rId24" w:tooltip="https://login.consultant.ru/link/?req=doc&amp;base=RLAW926&amp;n=302933&amp;dst=100414&amp;field=134&amp;date=05.06.202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val="ru-RU"/>
          </w:rPr>
          <w:t xml:space="preserve">пункте 8 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настоящего Порядка;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неподписание получателем субсидии проекта соглашения;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18.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2. на этапе принятия решения о перечислении субсидии – 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несоответствие представленных организацией документов требованиям, установленным пунктами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4, 15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настоящего Порядка, или их непредставление (представление не в полном объеме);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установление факта недостоверности представленной организацией информации.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19. Перечисление субсидии осуществляет Департамент ежемесячно на расчетный счет организации,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открытый в кредитной организации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Российской Федерации, не позднее 10-го рабочего дня, следующего за днем принятия решения, указанного в пункте 17 настоящего Порядка, по результатам рассмотрения документов, представленных в соответствии с пунктами 14, 15 н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астоящего Порядка.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20. Возврат субсидии в бюджет автономного округа в случае нарушения условий ее предоставления осуществляется в соответствии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  разделом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III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настоящего Порядка.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jc w:val="center"/>
        <w:shd w:val="clear" w:color="000000" w:fill="auto"/>
        <w:rPr>
          <w:sz w:val="28"/>
          <w:szCs w:val="28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III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. Требования к отчетности, осуществлению контроля</w:t>
      </w:r>
      <w:r>
        <w:rPr>
          <w:sz w:val="28"/>
          <w:szCs w:val="28"/>
          <w:lang w:val="ru-RU"/>
        </w:rPr>
      </w:r>
    </w:p>
    <w:p>
      <w:pPr>
        <w:pStyle w:val="992"/>
        <w:jc w:val="center"/>
        <w:shd w:val="clear" w:color="000000" w:fill="auto"/>
        <w:rPr>
          <w:sz w:val="28"/>
          <w:szCs w:val="28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за соблюдением условий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 порядка предоставления Субсидии</w:t>
      </w:r>
      <w:r>
        <w:rPr>
          <w:sz w:val="28"/>
          <w:szCs w:val="28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 ответственность за их нарушение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21.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Организация в течение 10 рабочих дней с даты перечисления ей субсидии представляет в Департамент непосредственно или на электронный адрес с последующим направлением почтовым отправлен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ием отчета о достижении результатов и показателей предоставления субсидии по форме, определенной типовой формой соглашения, утвержденной Департаментом финансов автономного округа. 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Департамент осуществляет проверку и принятие указанного отчета в срок, не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ревышающий 20 рабочих дней со дня его представления.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22. Департамент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органы государственног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 финансового контроля осуществляют проверку в соответствии со </w:t>
      </w:r>
      <w:hyperlink r:id="rId25" w:tooltip="https://login.consultant.ru/link/?req=doc&amp;base=LAW&amp;n=470713&amp;date=04.03.2024&amp;dst=3704&amp;field=134" w:history="1">
        <w:r>
          <w:rPr>
            <w:rFonts w:ascii="TimesNewRoman" w:hAnsi="TimesNewRoman" w:eastAsia="TimesNewRoman" w:cs="TimesNewRoman"/>
            <w:color w:val="000000"/>
            <w:sz w:val="28"/>
            <w:szCs w:val="28"/>
            <w:lang w:val="ru-RU"/>
          </w:rPr>
          <w:t xml:space="preserve">статьями 268.1</w:t>
        </w:r>
      </w:hyperlink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и </w:t>
      </w:r>
      <w:hyperlink r:id="rId26" w:tooltip="https://login.consultant.ru/link/?req=doc&amp;base=LAW&amp;n=470713&amp;date=04.03.2024&amp;dst=3722&amp;field=134" w:history="1">
        <w:r>
          <w:rPr>
            <w:rFonts w:ascii="TimesNewRoman" w:hAnsi="TimesNewRoman" w:eastAsia="TimesNewRoman" w:cs="TimesNewRoman"/>
            <w:color w:val="000000"/>
            <w:sz w:val="28"/>
            <w:szCs w:val="28"/>
            <w:lang w:val="ru-RU"/>
          </w:rPr>
          <w:t xml:space="preserve">269.2</w:t>
        </w:r>
      </w:hyperlink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Бюдж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етного кодекса Российской Федерации.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23. 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ющего мероприятия по получению результата предоставления субсидии (контрольная точка), в порядке и по формам, которые установлены в Порядке проведения мониторинга достижения результатов предоставления субсидий, в том числе субсидии в форме субсидий, юридич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еским лицам, индивидуальным предпринимателям, физическим лицам – производителям товаров, работ, услуг, утвержденном приказом Министерства финансов Российской Федерации от 29 сентября 2021 года № 138н.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24. Департамент применяет следующие меры ответственност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 за нарушение условий и порядка предоставления субсидии, в том числе за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недостижение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результатов предоставления субсидии, установленные в соглашении: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 случае нарушения получателем субсидии условий и порядка предоставления субсидии, выявленных по фактам п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роверок, проведенных Департаментом и (или) органом государственного финансового контроля,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нарушения получателем субсидии условий Соглашения (за исключением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недостижения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значений результатов предоставления субсидии), а также предоставления получателем субси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дии недостоверных сведений осуществляется возврат в бюджет автономного округа субсидии в полном объеме;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 случае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недостижения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значений результатов предоставления субсидии осуществляется возврат части субсидии, который определяется по формуле: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V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=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R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– (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R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х 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F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/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P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), где: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V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–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размер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возврата субсидии, рублей;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R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–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размер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полученной субсидии, рублей;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F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–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фактическое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значение показателя;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P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–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плановое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значение показателя, установленное соглашением.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25. В соглашении определяется перечень обстоятельств непреодолимой силы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, вследствие 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невозможным, и предусматривается положение о неприменении требований, пре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дусмотренных пунктом 24 настоящего Порядка.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26.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При принятии решения о возврате субсидии Департамент не позднее 20 рабочих дней со дня выявления нарушений условий настоящего Порядка направляет организации требование о возврате субсидии с указанием оснований.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Организация в течение 20 рабочих дней после п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олучения указанного требования обязана перечислить указанную в нем сумму в бюджет автономного округа.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27. В случае нарушения организацией условий предоставления субсидии, выявленного по результатам проверок, проведенных Департаментом самостоятельно, послед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ний направляет в орган государственного финансового контроля автономного округа материалы, содержащие информацию о таких нарушениях.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28. В случае невыполнения организацией требования о возврате субсидии ее взыскание осуществляется в судебном порядке в соот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ветствии с законодательством Российской Федерации.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0"/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3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приказу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дорожного хозяйства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транспорта Ханты-Мансийского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автономного округа – Югры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 марта 2023 года № 1-нп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540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СУБСИДИИ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ЮГРЫ ОРГАНИЗАЦИЯМ ВОЗДУШНОГО ТРАНСПОРТА НА ОСУЩЕСТВЛЕНИЕ ВОЗДУШНЫХ ПЕРЕВОЗОК ПАССАЖИРОВ ПО СУБСИДИРУЕМЫМ МЕЖМУНИЦИПАЛЬНЫМ МАРШРУТАМ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ГРАНИЦАХ ХАНТЫ-МАНСИЙСКОГО АВТОНОМНОГО ОКРУГА – ЮГРЫ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I. Общие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в соответствии со </w:t>
      </w:r>
      <w:hyperlink r:id="rId27" w:tooltip="https://login.consultant.ru/link/?req=doc&amp;base=LAW&amp;n=470713&amp;date=04.03.2024&amp;dst=103395&amp;field=13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статьей 78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и определяет цели, условия и процедуру предоставления субсидии из бюджета Ханты-Мансийского автономного округа – Югры организациям воздушного транспорта на возмещение недополученных доходов от 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ществления воздушных перевозок пассажиров по субсидируемым межмуниципальным маршрутам в границах Ханты-Мансийского автономного округа – Югры (далее также – субсидия, автономный округ), а также порядок ее возврата в случае нарушения условий,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ее предоставлении, в целях реализации комплекса процессных мероприятий «Обеспечение повышения качества и доступности транспортных услуг, оказываемых с использованием автомобильного, воздушного, водного, железнодорожного транспорта» государственной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граммы автономного округа «Современная транспортная система», утвержденной постановлением Правительства автономного округа от 10 ноября 2023 года № 559-п (далее – государственная программа).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Субсидию предоставляет Департамент дорожного хозяйства и транс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порта автономного округа (далее –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лимиты бюджетных обязательств на предоставление субсидии, в пределах бюджетных ассигнований, предусмотренных законом автономного округа о бюджете автономного округа на очередной финансовый год и плановый период и государственной программой.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Целью предоставления субсидии является возмещение недополученных доходов, связанных с осуществлением воздушной перевозки пассажиров по субсидируемым межмуниципальным маршрутам в границах автономного округа (достижение показателя «Транспортная подвижност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населения» государственной программы (далее – показатель).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Понятия, используемые в Порядке: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– юридическое лицо или индивидуальный предприниматель, являющиеся получателями средств из бюджета автономного округа, осуществляющее(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 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сертификата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воздушные перевозки по субсидируемым межмуниципальным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маршрутам;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 обоснованные расходы – расходы, связанные с предоставлением услуг по перевозке пассажиров, багажа и грузов воздушным транспортом, рассчитанные и 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ентально подтвержденные (в соответствии с законодательством Российской Федерации) организацией;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стандарт стоимости перевозок – показатели ценовой доступности транспортного обслуживания населения при осуществлении перевозок пассажиров, багажа и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рузов воздушным транспортом по субсидируемым межмуниципальным маршрутам регулярных перевозок и их нормативные значения в зависимости от расстояния перевозки.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стандарт стоимости перевозок установлен в таблице 1: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1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88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Социальный стандарт стои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мости перевозок</w:t>
      </w:r>
      <w:r>
        <w:rPr>
          <w:rFonts w:ascii="Times New Roman" w:hAnsi="Times New Roman" w:cs="Times New Roman"/>
          <w:b w:val="0"/>
          <w:sz w:val="32"/>
          <w:szCs w:val="32"/>
          <w:lang w:val="ru-RU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доступности транспортного обслуживания населения при осуществлении перевозок пассажиров, багажа и грузов воздушным транспортом по субсидируемым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межмуниципальным маршрутам регулярных перевозок стоимость перевозки 1 пассажира в одном направлении в салоне экономического класса воздушного судна в зависимости от протяженности субсидируемого маршрута не должна превышать следующие значения: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540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tbl>
      <w:tblPr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330"/>
        <w:gridCol w:w="794"/>
        <w:gridCol w:w="794"/>
        <w:gridCol w:w="746"/>
        <w:gridCol w:w="745"/>
        <w:gridCol w:w="745"/>
        <w:gridCol w:w="745"/>
        <w:gridCol w:w="745"/>
        <w:gridCol w:w="745"/>
        <w:gridCol w:w="745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Протяженнос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субсидируемого межмуниципального маршрута, км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100 км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101 - 200 км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201 - 300 км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301 - 400 км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401 - 500 км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501 - 600 км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601 - 700 км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701 - 800 км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801 - 900 км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перевозки 1 пассажира &lt;*&gt;, руб.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1776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2258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2741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3225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3708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4191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4674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5157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</w:tr>
    </w:tbl>
    <w:p>
      <w:pPr>
        <w:pStyle w:val="976"/>
        <w:ind w:firstLine="540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&lt;*&gt; В качестве базовых значений использованы значения, приведенные в </w:t>
      </w:r>
      <w:hyperlink r:id="rId28" w:tooltip="https://login.consultant.ru/link/?req=doc&amp;base=LAW&amp;n=460181&amp;date=04.03.2024&amp;dst=296&amp;field=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Российской Федерации и формирование региональной маршрутной сети, утвержденным постановлением Правительства Российской Федерации от 25 декабря 2013 года № 1242.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перевозки 1 пассажира по согласованию с организацией может быть увеличена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до значения предельного максимального тарифа, установленного Региональной службой по тарифам автономного округа.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перевозки 1 пассажира в одном направлении в салоне экономического класса воздушного судна в зависимости от протяженност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субсидируемого межмуниципального маршрута указана по состоянию на 1 октября 2020 года и подлежит ежегодной индексации на среднегодовой индекс потребительских цен в соответствии с Прогнозом социально-экономического развития Российской Федерации на очередн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год и плановый период.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перевозки грузов, багажа сверх нормы в одном направлении в салоне экономического класса воздушного судна в зависимости от протяженности субсидируемого межмуниципального маршрута составляет 2 процента от величины стоимост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перевозки 1 пассажира в одном направлении в салоне экономического класса воздушного судна в зависимости от протяженности субсидируемого межмуниципального маршрута;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предельный максимальный тариф - максимальный тариф на перевозку пассажиров, багажа и грузо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 субсидируемому межмуниципальному маршруту в салоне экономического класса, превышение которого организациями (субъектами ценообразования) не допускается;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специальный тариф – определяемый соглашением о предоставлении субсидии (далее также – соглашение)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тариф на перевозку одного пассажира, 1 килограмма груза или 1 килограмма багажа в одном направлении на все места в салоне экономического класса по субсидируемому межмуниципального маршруту к применению, размер которого с учетом налога на добавленную стоимо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сть не превышает стоимости перевозок, определенной социальным стандартом стоимости перевозок;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субсидируемый межмуниципальный маршрут – авиационный маршрут регулярного сообщения, пролегающий в границах территории автономного округа между муниципальными 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нами, или между городскими округами, или между городским округом и муниципальным районом (далее – субсидируемый маршрут);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Перечень субсидируемых маршрутов утверждается приказом Департамента исходя из объема бюджетных ассигнований, предусмотренных в бюджете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автономного округа на соответствующий финансовый год и плановый период, и лимитов бюджетных обязательств, утвержденных в установленном порядке Департаменту на цели, указанные в пункте 3 настоящего Порядка.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Перечень субсидируемых маршрутов Департамент разм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ещает на своем официальном сайте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информационно-телекоммуникационной сети «Интернет»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(далее – официальный сайт);</w:t>
      </w:r>
      <w:r>
        <w:rPr>
          <w:sz w:val="28"/>
          <w:szCs w:val="28"/>
          <w:lang w:val="ru-RU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субсидия – бюджетные ассигнования, предоставляемые организации на возмещение недополученных доходов, связанных с осуществлением воздушной пере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возки пассажиров по субсидируемым маршрутам;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о предоставлении субсидии (далее – соглашение), дополнительное соглашение к соглашению,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соглашение о расторжении соглашения, заключенное между Департаментом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в соответствии с типовой формой, утвержденной Департаментом финансов автономного округа.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Информация о субсидии размещается на едином портале бюджетной системы Российской Федерации в информационно-телекоммуникационной сети «Интернет» в 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ке, установленном Министерством финансов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9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  <w:outlineLvl w:val="1"/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II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. Условия и порядок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</w:r>
    </w:p>
    <w:p>
      <w:pPr>
        <w:pStyle w:val="988"/>
        <w:jc w:val="center"/>
        <w:spacing w:before="113"/>
        <w:rPr>
          <w:rFonts w:ascii="Times New Roman" w:hAnsi="Times New Roman" w:cs="Times New Roman"/>
          <w:b w:val="0"/>
          <w:sz w:val="28"/>
          <w:szCs w:val="28"/>
          <w:lang w:val="ru-RU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6.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Получатель Субсидии определяется по результатам проведения отбора, осуществляемого в соответствии с Правилами отбора получателей субсидий, в том числе грантов в форме субсидий, предоставляемых из бюджетов бюджетной системы Российской Федерации юридическим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года № 1781.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Объявление о проведении отбора получателей субсидий вкл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ючает в себя следующую информацию 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перечень субсидируемых маршрутов, планируемое количе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ство рейсов, период выполнения пассажирских перевозок.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отбора организаций, претендующих на получение субсидии, является наличие сертификата эксплуатанта.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Отбор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организаций для предоставления субсидии (далее – отбор) осуществляется посредством конкурса.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проведения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отбора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размер планируемых экономически обоснованных расходов по субсидируемым маршрутам на 1 рейс.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</w:r>
    </w:p>
    <w:p>
      <w:pPr>
        <w:pStyle w:val="976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Критерием оценки заявок при провед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ении отбора является наименьший размер планируемых экономически обоснованных расходов (при выполнении перевозок на двух и более субсидируемых маршрутах – отдельно по каждому субсидируемому маршруту) на 1 рейс на период выполнения пассажирских перевозок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.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Требования, которым должна соответствовать организация на даты рассмотрения заявки и заключения соглашения: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 Минис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доли участия офшорных компаний в капитале росс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находиться в перечне организаций и физических лиц, в отношении которых имеются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сведения об их причастности к экстремистской деятельности или терроризму;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находиться в составляемых в рамках реализации полномочий, предусмотренных главой 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VII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Устава ООН, Советом Безопасности ООН или органами, специально созданными решениями Совета Безо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получать средства из бюджета автономного округа, из которого планируется предоставление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субсидии в соответствии с настоящим Порядком, на основании иных нормативных правовых актов автономного округа, муниципальных правовых актов на цели, установленные настоящим Порядком;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являться иностранным агентом в соответствии с Федеральным законом от 1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4 июля 2022 года № 255-ФЗ «О контроле за деятельностью лиц, находящихся под иностранным влиянием»;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наличие сертификата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эксплуатанта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8. В целях подтверждения соответствия организации требованиям, определенным пунктом 7 настоящего Порядка, Департамент в теч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ение 7 рабочих дней с даты получения подтверждающей документации осуществляет проверку организации, в том числе в рамках межведомственного информационного взаимодействия.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Орга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низация вправе представить документы (сведения), подтверждающие соответствие организации требованиям, определенным пунктом 7 настоящего Порядка, по собственной инициативе.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strike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После подписания протокола </w:t>
      </w:r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рассмотрения заявок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(протокола подведения итогов отбор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Департамент направляет организации – единственному участнику (победителю отбора) 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непосредственно или почтовым 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отправлением  извещение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 о принятом решении о предоставлении субсидии.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8"/>
          <w:szCs w:val="28"/>
        </w:rPr>
      </w:r>
    </w:p>
    <w:p>
      <w:pPr>
        <w:ind w:firstLine="709"/>
        <w:jc w:val="both"/>
        <w:spacing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Организация после получения извещения о принятом решении о предоставлении субсидии производит расчеты экономически обоснованных расходов и предельных максимальных тарифов на период выполнения пассажирских перевозок в соответствии с Методикой по формировани</w:t>
      </w:r>
      <w:r>
        <w:rPr>
          <w:color w:val="000000"/>
          <w:sz w:val="28"/>
          <w:szCs w:val="28"/>
        </w:rPr>
        <w:t xml:space="preserve">ю тарифов и направляет их не позднее 1 мая текущего года в Региональную </w:t>
      </w:r>
      <w:r>
        <w:rPr>
          <w:color w:val="000000"/>
          <w:sz w:val="28"/>
          <w:szCs w:val="28"/>
        </w:rPr>
        <w:t xml:space="preserve">службу по тарифам, с приложением обосновывающих и подтверждающих расчеты документов согласно требованиям постановления Правительства автономного округа от 4 мая 2007 года № 114-п «Об у</w:t>
      </w:r>
      <w:r>
        <w:rPr>
          <w:color w:val="000000"/>
          <w:sz w:val="28"/>
          <w:szCs w:val="28"/>
        </w:rPr>
        <w:t xml:space="preserve">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– Югры» и Методики по формированию тарифов.</w:t>
      </w:r>
      <w:r/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Региональ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ная служба по тарифам: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 экспертизу представленных организацией расчетов, определяет экономически обоснованные расходы по всем субсидируемым маршрутам межмуниципального сообщения на 1 круговой рейс на период выполнения пассажирских перевозок;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 решение об уровне экономически обоснованных расходов на очередной финансовый год на заседании правления Региональной службы по тарифам;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по согласованию с Департаментом предельные максимальные тарифы по субсидируемым маршрутам в экономичес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 обоснованном размере;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выписку из протокола заседания правления Региональной службы по тарифам в адрес организации и Департамента, содержащую информацию об уровне экономически обоснованных расходов на период выполнения пассажирских перевозок,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утвержденные предельные максимальные тарифы по субсидируемым маршрутам.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в соответствии с заключенным соглашением в государственной информационной системе «Региональный электронный бюджет Югры». 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в течение 5 рабочих дней после получения документов, указанных в абзаце пятом пункта 11 настоящего Порядка, направляет организации проект соглашения.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 течение 5 рабочих дней после получения проекта соглашения подписывает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стороны.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в течение 5 рабочих дней после подписания организацией соглашения подписывает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своей стороны.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Соглашение заключается в пределах лимитов бюджетных обязательств, утвержденных в установленном порядке Департаменту на цель, ука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занную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 пунк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те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3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стоящего Порядка.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В соглашение включаются условия: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согласовании новых условий соглашения или о расторжении соглашения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по новым условиям в случае уменьшения Департаменту ранее доведенных лимитов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приводящего к невозможности предоставления субсидии в размере, определенном в соглашении;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направлении субсидии на возмещение недополученного дохода от осуществления воздушных перевозок пассажиров в салонах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класса;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регулярных воздушн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ых перевозок пассажиров по субсидируемым маршрутам, указанным в соглашении;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отсутстви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задолженности организации перед аэропортами автономного округа по оплате оказанных услуг по аэропортовому и наземному обслуживанию, авиационных горюче-смазочных материалов за период, предшествующий отчетному, по состоянию на первое число отчетного периода;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размере специальных тарифов в разрезе участков субсидируемых маршрутов;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обязанности согласования организацией изменения расписания движения транспортных средств, осуществляющих перевозки пассажиров, багажа воздушным транспортом по субсидируемым маршрутам.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реорганизации получателя субсидии, являющегося юридическим лицом, в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форме слияния, присоединения или преобразования в соглашение вносятся изменения путем заключения дополнительного соглашения в части перемены лица в обязательстве с указанием в соглашении юридического лица, являющегося правопреемником.</w:t>
      </w:r>
      <w:r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реорганизации пол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Результатом предоставления субсидии на дату окончания действия соглашения является увеличение (сохранение в 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ующих параметрах) объема пассажирских перевозок воздушным транспортом (достижение показателя). Значение показателя устанавливается соглашением.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Обязательными условиями предоставления субсидии являются: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организацией регулярных воздушных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ревозок пассажиров по субсидируемым маршрутам, указанным в соглашении;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задолженности организации перед аэропортами автономного округа по оплате оказанных услуг по аэропортовому и наземному обслуживанию, авиационных горюче-смазочных материалов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период, предшествующий отчетному, по состоянию на первое число отчетного периода.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Департамент осуществляет субсидирование по формуле:</w:t>
      </w:r>
      <w:r>
        <w:rPr>
          <w:rFonts w:ascii="Times New Roman" w:hAnsi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0"/>
                <wp:effectExtent l="0" t="0" r="0" b="0"/>
                <wp:docPr id="4" name="_x0000_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9534492" name=""/>
                        <pic:cNvPicPr/>
                        <pic:nvPr/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00pt;height:0.00pt;mso-wrap-distance-left:0.00pt;mso-wrap-distance-top:0.00pt;mso-wrap-distance-right:0.00pt;mso-wrap-distance-bottom:0.00pt;" stroked="f">
                <v:path textboxrect="0,0,0,0"/>
                <v:imagedata r:id="rId29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center"/>
        <w:spacing w:before="113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8870" cy="308610"/>
                <wp:effectExtent l="0" t="0" r="0" b="0"/>
                <wp:docPr id="5" name="_x0000_s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1627254" name=""/>
                        <pic:cNvPicPr/>
                        <pic:nvPr/>
                      </pic:nvPicPr>
                      <pic:blipFill>
                        <a:blip r:embed="rId30"/>
                        <a:stretch/>
                      </pic:blipFill>
                      <pic:spPr bwMode="auto">
                        <a:xfrm>
                          <a:off x="0" y="0"/>
                          <a:ext cx="23888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88.10pt;height:24.30pt;mso-wrap-distance-left:0.00pt;mso-wrap-distance-top:0.00pt;mso-wrap-distance-right:0.00pt;mso-wrap-distance-bottom:0.00pt;" stroked="f">
                <v:path textboxrect="0,0,0,0"/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объем субсидии, тыс. руб.;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эоi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экономически обоснованные расходы по субсидируемому маршруту на 1 круговой рейс, определенные Региональной службой по тарифам при установлении предельных максимальных тарифов на текущий год, тыс. руб.;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факт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фактическое количество круговых рейсов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субсидируемому маршруту, выполненное за i-й период;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факт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фактические доходы от перевозки пассажиров, багажа и грузов по субсидируемому маршруту, полученные в i-м периоде, тыс. руб.;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– временной период (месяц, квартал, год);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– коэффициент, учитыва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ющий фактический уровень загрузки кресел воздушного судна при осуществлении пассажирских перевозок по субсидируемому маршруту.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коэффициент применяется в следующих значениях: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tbl>
      <w:tblPr>
        <w:tblStyle w:val="82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069"/>
      </w:tblGrid>
      <w:tr>
        <w:tblPrEx/>
        <w:trPr/>
        <w:tc>
          <w:tcPr>
            <w:tcW w:w="4077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pacing w:before="113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коэффициента 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pacing w:before="113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Фактический уровень загрузки кресел воздушного судна по сравнению с плановым значением, %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</w:tr>
      <w:tr>
        <w:tblPrEx/>
        <w:trPr/>
        <w:tc>
          <w:tcPr>
            <w:tcW w:w="4077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pacing w:before="113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pacing w:before="113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</w:tr>
      <w:tr>
        <w:tblPrEx/>
        <w:trPr/>
        <w:tc>
          <w:tcPr>
            <w:tcW w:w="4077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pacing w:before="113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0,9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pacing w:before="113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99 - 80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</w:tr>
      <w:tr>
        <w:tblPrEx/>
        <w:trPr/>
        <w:tc>
          <w:tcPr>
            <w:tcW w:w="4077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pacing w:before="113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0,8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pacing w:before="113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79 - 50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</w:tr>
      <w:tr>
        <w:tblPrEx/>
        <w:trPr/>
        <w:tc>
          <w:tcPr>
            <w:tcW w:w="4077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pacing w:before="113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0,7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pStyle w:val="976"/>
              <w:ind w:firstLine="0"/>
              <w:jc w:val="center"/>
              <w:spacing w:before="113"/>
              <w:shd w:val="clear" w:color="000000" w:fill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50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</w:p>
        </w:tc>
      </w:tr>
    </w:tbl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Плановое значение уровня загрузки кресел воздушного судна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в соглашении в разрезе субсидируемых маршрутов.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Для перечисления субсидии организация ежемесячно в срок, установленный соглашением, представляет в Департамент непосредственно или почтовым отправлением в качестве документов, подтверждающ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недополученные доходы: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strike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отчет о количестве фактически перевезенных пассажиров, багажа и груза воздушными судами в салонах экономического класса по субсидируемым маршрутам по форме, установленной Департаментом и размещенной на официальном сайте; </w:t>
      </w:r>
      <w:r>
        <w:rPr>
          <w:rFonts w:ascii="Times New Roman" w:hAnsi="Times New Roman" w:cs="Times New Roman"/>
          <w:strike/>
          <w:color w:val="000000"/>
          <w:sz w:val="32"/>
          <w:szCs w:val="32"/>
        </w:rPr>
      </w:r>
    </w:p>
    <w:p>
      <w:pPr>
        <w:pStyle w:val="976"/>
        <w:ind w:firstLine="708"/>
        <w:jc w:val="both"/>
        <w:shd w:val="clear" w:color="000000" w:fill="auto"/>
        <w:rPr>
          <w:rFonts w:ascii="Times New Roman" w:hAnsi="Times New Roman" w:cs="Times New Roman"/>
          <w:strike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информацию об оплате оказанных услуг по аэропортовому и наземному обслуживанию межмуниципальных рейсов по форме, установленной Департаментом и размещенной на официальном сайте; </w:t>
      </w:r>
      <w:r>
        <w:rPr>
          <w:rFonts w:ascii="Times New Roman" w:hAnsi="Times New Roman" w:cs="Times New Roman"/>
          <w:strike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реестр перевозочных документов, подтверждающих выполнение воздушных пере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возок по специальному тарифу по форме, установленной соглашением.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на декабрь текущего года предоставляется не позднее 25 декабря текущего года в пределах остатка неиспользованных лимитов бюджетных обязательств на текущий финансовый год и рассчитыв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каждому маршруту как произведение планового количества рейсов на декабрь текущего года и размера экономически обоснованных расходов в расчете на один рейс, уменьшенное на сумму планируемых доходов на декабрь текущего года.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субсидии на декаб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рь текущего года организация представляет в Департамент до 20 декабря текущего года по форме, установленной Департаментом и размещенной на официальном сайте.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выполненные рейсы в декабре текущего года подтверждаются представлением отчетных документов, указанных в настоящем пункте, не позднее 15 января года, следующего за отчетным.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фактически рейсов в декабре выполнено меньше, чем заплани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ровано, разница между размером субсидии, предоставленной на декабрь текущего года, и размером субсидии, указанным в представленных организацией отчетных документах, установленных в настоящем пункте, подлежит возврату в бюджет автономного округа до 20 январ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года, следующего за отчетным.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несет ответственность за достоверность сведений, содержащихся в отчете и информации.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Указанные в пункте 18 настоящего Порядка документы Департамент рассматривает в течение 10 рабочих дней с даты их представле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замечаний Департамент направляет непосредственно или почтовым отправлением соответствующее уведомление организации.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 течение 5 рабочих дней со дня получения указанного уведомления направляет непосредственно или почтовым отправ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лением в Департамент исправленные документы, которые Департамент регистрирует в день поступления в системе «Дело».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Департамент принимает решение о перечислении организации субсидии или об отказе в ее перечислении в течение 10 рабочих дней с даты поступ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документов (исправленных документов), указанных в пункте 18 настоящего Порядка.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Основаниями для отказа в заключении соглашения и предоставлении субсидии являются: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21.1. на этапе отбора и заключении соглашения – несоответствие организации требован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иям, установленным в </w:t>
      </w:r>
      <w:hyperlink r:id="rId31" w:tooltip="https://login.consultant.ru/link/?req=doc&amp;base=RLAW926&amp;n=302933&amp;dst=100414&amp;field=134&amp;date=05.06.202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highlight w:val="white"/>
            <w:lang w:val="ru-RU"/>
          </w:rPr>
          <w:t xml:space="preserve">пункте 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9 нас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тоящего Порядка;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неподписание получателем субсидии проекта соглашения;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21.2. на этапе принятия решения о перечислении субсидии –  несоответствие представленных организацией документов требованиям, установленным пункт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ом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настоящего Порядка, или их непредставление (представление не в полном объеме);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установление факта недостоверности представленной организацией информации.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задолженности организации перед аэропортами автономного округа по оплате оказанных услуг по аэропортовому и наземному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обслуживанию, авиационных горюче-смазочных материалов за период, предшествующий отчетному по состоянию на первое число отчетного периода.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Перечисление субсидии Департамент осуществляет ежемесячно на расчетный счет организации, открытый в кредитной организации Российской Федерации, не позднее 10-го рабочего дня, следующего за днем принятия решения, указанного в пункте 20 настоящего 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ка, по результатам рассмотрения документов, представленных в соответствии с пунктом 18 настоящего Порядка.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Возврат субсидии в бюджет автономного округа в случае нарушения условий ее предоставления осуществляется в соответствии с разделом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8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</w:r>
    </w:p>
    <w:p>
      <w:pPr>
        <w:pStyle w:val="992"/>
        <w:jc w:val="center"/>
        <w:shd w:val="clear" w:color="000000" w:fill="auto"/>
        <w:rPr>
          <w:sz w:val="28"/>
          <w:szCs w:val="28"/>
          <w:lang w:val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III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Требования к отчетности, осуществлению контроля</w:t>
      </w:r>
      <w:r>
        <w:rPr>
          <w:sz w:val="28"/>
          <w:szCs w:val="28"/>
          <w:lang w:val="ru-RU"/>
        </w:rPr>
      </w:r>
    </w:p>
    <w:p>
      <w:pPr>
        <w:pStyle w:val="992"/>
        <w:jc w:val="center"/>
        <w:shd w:val="clear" w:color="000000" w:fill="auto"/>
        <w:rPr>
          <w:sz w:val="28"/>
          <w:szCs w:val="28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за соблюдением условий и порядка предоставления Субсидии</w:t>
      </w:r>
      <w:r>
        <w:rPr>
          <w:sz w:val="28"/>
          <w:szCs w:val="28"/>
          <w:lang w:val="ru-RU"/>
        </w:rPr>
      </w:r>
    </w:p>
    <w:p>
      <w:pPr>
        <w:pStyle w:val="992"/>
        <w:jc w:val="center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  <w:outlineLvl w:val="1"/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 ответственность за их нарушение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76"/>
        <w:ind w:firstLine="540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Организация в течение 10 рабочих дней с даты перечисления ей субсидии представляет в Департамент непосредственно или на электронный адрес с последующим направлением почтовым отправлением отчет о достижении результатов и показателей предоставления субсидии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 форме, определенной типовой формой соглашения, утвержденной Департаментом финансов автономного округа. 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Департамент осуществляет проверку и принятие указанного отчета в срок, не превышающий 20 рабочих дней со дня его представления.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Департамент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органы государственного финансового контроля осуществляют проверку в соответствии со </w:t>
      </w:r>
      <w:hyperlink r:id="rId32" w:tooltip="https://login.consultant.ru/link/?req=doc&amp;base=LAW&amp;n=470713&amp;date=04.03.2024&amp;dst=3704&amp;field=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статьями 268.1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3" w:tooltip="https://login.consultant.ru/link/?req=doc&amp;base=LAW&amp;n=470713&amp;date=04.03.2024&amp;dst=3722&amp;field=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269.2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Мониторинг достижения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ьная точка), в порядке и по формам, которые устано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влены в Порядке проведения мониторинга достижения результатов предоставления субсидий, в том числе субсидии в форме субсидий, юридическим лицам, индивидуальным предпринимателям, физическим лицам - производи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телям товаров, работ, услуг, утвержденном приказом Министерства финансов Российской Федерации от 29 сентября 2021 года № 138н (далее – Порядок № 138н).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Департамент применяет следующие меры ответственности за нарушение условий и порядка предоставления субсидии, в том числе за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недостижение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результатов предоставления субсидии, установленные в соглашении:</w:t>
      </w:r>
      <w:r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 случае нарушения получателем субсидии условий и поря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дка предоставления субсидии, выявленных по фактам проверок, проведенных Департаментом и (или) органом государственного финансового контроля, нарушения получателем субсидии условий Соглашения (за исключением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недостижения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значений результатов предоставления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субсидии), а также предоставления получателем субсидии недостоверных сведений осуществляется возврат в бюджет автономного округа субсидии в полном объеме;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 случае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недостижения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значений результатов предоставления субсидии осуществляется возврат части субси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дии, который определяется по формуле: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V=R – (R х F/P), где:</w:t>
      </w:r>
      <w:r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V – размер возврата субсидии, рублей;</w:t>
      </w:r>
      <w:r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R – размер полученной субсидии, рублей;</w:t>
      </w:r>
      <w:r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F – фактическое значение показателя;</w:t>
      </w:r>
      <w:r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P – плановое значение показателя, установленное соглашением.</w:t>
      </w:r>
      <w:r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соглашении опр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еделяется перечень обстоятельств непреодолимой силы, вследствие 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невозможным, и предусм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атривается положение о неприменении требований, предусмотренных пунктом 27 настоящего Порядка.</w:t>
      </w:r>
      <w:r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решения о возврате субсидии Департамент не позднее 20 рабочих дней со дня выявления нарушений условий настоящего Порядка направляет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о возврате субсидии с указанием оснований.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 течение 20 рабочих дней после получения указанного требования обязана перечислить указанную в нем сумму в бюджет автономного округа.</w:t>
      </w:r>
      <w:r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нарушения организацией условий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субсидии, выявленного по результатам проверок, проведенных Департаментом самостоятельно, последний направляет в орган государственного финансового контроля автономного округа материалы, содержащие информацию о таких нарушениях.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В случае невыполнени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организацией требования о возврате субсидии ее взыскание осуществляется в судебном порядке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87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</w:r>
      <w:r>
        <w:rPr>
          <w:rFonts w:ascii="Times New Roman" w:hAnsi="Times New Roman" w:cs="Times New Roman"/>
          <w:sz w:val="32"/>
          <w:szCs w:val="32"/>
          <w:lang w:val="ru-RU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4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приказу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дорожного хозяйства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транспорта Ханты-Мансийского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jc w:val="right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 марта 2023 года № 1-нп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0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90"/>
        <w:jc w:val="center"/>
        <w:rPr>
          <w:rFonts w:ascii="Times New Roman" w:hAnsi="Times New Roman" w:cs="Times New Roman"/>
          <w:b w:val="0"/>
          <w:sz w:val="32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ПОРЯДО</w:t>
      </w:r>
      <w:r>
        <w:rPr>
          <w:rFonts w:ascii="Times New Roman" w:hAnsi="Times New Roman" w:eastAsia="Times New Roman" w:cs="Times New Roman"/>
          <w:b w:val="0"/>
          <w:sz w:val="28"/>
          <w:szCs w:val="22"/>
          <w:lang w:val="ru-RU"/>
        </w:rPr>
        <w:t xml:space="preserve">К</w:t>
      </w:r>
      <w:r>
        <w:rPr>
          <w:rFonts w:ascii="Times New Roman" w:hAnsi="Times New Roman" w:cs="Times New Roman"/>
          <w:b w:val="0"/>
          <w:sz w:val="32"/>
          <w:szCs w:val="24"/>
          <w:lang w:val="ru-RU"/>
        </w:rPr>
      </w:r>
    </w:p>
    <w:p>
      <w:pPr>
        <w:pStyle w:val="990"/>
        <w:jc w:val="center"/>
        <w:rPr>
          <w:rFonts w:ascii="Times New Roman" w:hAnsi="Times New Roman" w:cs="Times New Roman"/>
          <w:b w:val="0"/>
          <w:sz w:val="32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sz w:val="28"/>
          <w:szCs w:val="22"/>
          <w:lang w:val="ru-RU"/>
        </w:rPr>
        <w:t xml:space="preserve">ПРЕДОСТАВЛЕНИЯ СУБСИДИИ ИЗ БЮДЖЕТА </w:t>
      </w:r>
      <w:r>
        <w:rPr>
          <w:rFonts w:ascii="Times New Roman" w:hAnsi="Times New Roman" w:eastAsia="Times New Roman" w:cs="Times New Roman"/>
          <w:b w:val="0"/>
          <w:sz w:val="28"/>
          <w:szCs w:val="22"/>
          <w:lang w:val="ru-RU"/>
        </w:rPr>
        <w:br/>
        <w:t xml:space="preserve">ХАНТЫ-МАНСИЙСКОГО АВТОНОМНОГО ОКРУГА – ЮГРЫ ОРГАНИЗАЦИЯМ ВОДНОГО ТРАНСПОРТА, ОСУЩЕСТВЛЯЮЩИМ ПЕРЕВОЗКУ ПАССАЖИРОВ ПО СУБСИДИРУЕМЫМ МАРШРУТАМ В ГРАНИЦАХ ХАНТЫ</w:t>
      </w:r>
      <w:r>
        <w:rPr>
          <w:rFonts w:ascii="Times New Roman" w:hAnsi="Times New Roman" w:eastAsia="Times New Roman" w:cs="Times New Roman"/>
          <w:b w:val="0"/>
          <w:sz w:val="28"/>
          <w:szCs w:val="22"/>
          <w:lang w:val="ru-RU"/>
        </w:rPr>
        <w:t xml:space="preserve">-МАНСИЙСКОГО</w:t>
      </w:r>
      <w:r>
        <w:rPr>
          <w:rFonts w:ascii="Times New Roman" w:hAnsi="Times New Roman" w:eastAsia="Times New Roman" w:cs="Times New Roman"/>
          <w:b w:val="0"/>
          <w:sz w:val="28"/>
          <w:szCs w:val="22"/>
          <w:lang w:val="ru-RU"/>
        </w:rPr>
        <w:br/>
        <w:t xml:space="preserve">АВТОНОМНОГО ОКРУГА – ЮГРЫ</w:t>
      </w:r>
      <w:r>
        <w:rPr>
          <w:rFonts w:ascii="Times New Roman" w:hAnsi="Times New Roman" w:cs="Times New Roman"/>
          <w:b w:val="0"/>
          <w:sz w:val="32"/>
          <w:szCs w:val="24"/>
          <w:lang w:val="ru-RU"/>
        </w:rPr>
      </w:r>
    </w:p>
    <w:p>
      <w:pPr>
        <w:pStyle w:val="976"/>
        <w:ind w:firstLine="0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90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  <w:outlineLvl w:val="1"/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I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. Общие положения</w:t>
      </w:r>
      <w:r>
        <w:rPr>
          <w:rFonts w:ascii="Times New Roman" w:hAnsi="Times New Roman" w:cs="Times New Roman"/>
          <w:b w:val="0"/>
          <w:sz w:val="32"/>
          <w:szCs w:val="32"/>
          <w:lang w:val="ru-RU"/>
        </w:rPr>
      </w:r>
    </w:p>
    <w:p>
      <w:pPr>
        <w:pStyle w:val="976"/>
        <w:ind w:firstLine="0"/>
        <w:jc w:val="center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в соответствии со статьей 78 Бюджетного кодекса Российской Федерации и определяет цели, условия и процедуру предоставления субсидии из бюджета Ханты-Мансийского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Югры организациям водного транспорта на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змещение недополученных доходов, связанных с осуществлением пассажирских перевозок по субсидируемым маршрутам в границах Ханты-Мансийского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Югры (далее также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субсидия, автономный округ), а также поряд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ок ее возврата в случае нарушения условий, предусмотренных при ее предоставлении, при реализации комплекса процессных мероприятий «Обеспечение повышения качества и доступности транспортных услуг, оказываемых с использованием автомобильного, воздушного, вод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ного, железнодорожного транспорта» государственной программы автономного округа «Современная транспортная система», утвержденной постановлением Правительства автономного округа от 10 ноября 2023 года № 559-п (далее – государственная программа).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Субсидию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предоставляет Департамент дорожного хозяйства и транспорта автономного округа (далее –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еля бюджетных средств доведены в установленном порядке лимиты бюджетных обязательств на предоставление субсидии, в пределах бюджетных ассигнований, предусмотренных законом автономного округа о бюджете автономного округа на очередной финансовый год и планов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ый период и государственной программой.</w:t>
      </w:r>
      <w:r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Целью предоставления субсидии является возмещение недополученных доходов, связанных с осуществлением пассажирских перевозок водным транспортом по субсидируемым маршрутам в границах автономного округа (достижение 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оказателя государственной программы «Транспортная подвижность населения» (далее – показатель).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Понятия, используемые в настоящем Порядке: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организация – юридическое лицо или индивидуальный предприниматель, являющиеся получателями средств из бюджета автон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омного округа, имеющие в соответствии с законодательством Российской Федерации право на осуществление перевозок пассажиров и багажа водным транспортом;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субсидируемый маршрут – маршрут регулярных перевозок пассажиров и багажа по регулируемым тарифам водным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транспортом, пролегающий в границах территории автономного округа между муниципальными районами, или между городскими округами, или между городским округом и муниципальным районом;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фиксированный тариф – тариф, устанавливаемый на определенном уровне, измене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ние которого возможно в порядке, утверждаемом Правительством автономного округа;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экономически обоснованные расходы – обоснованные и документально подтвержденные расходы организации по субсидируемому маршруту, связанные с осуществлением деятельности по пере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возке пассажиров и багажа водным транспортом в пределах автономного округа;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субсидия – бюджетные ассигнования, предоставляемые организации водного транспорта на возмещение недополученных доходов, связанных с осуществлением пассажирских перевозок водным тра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нспортом по субсидируемым маршрутам в границах автономного округа;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соглашение  –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соглашение о предоставлении субсидии (далее – соглашение), дополнительное соглашение к соглашению, в том числе дополнительное соглашение о расторжении соглашения, заключенное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между Департаментом с организацией в соответствии с типовой формой, утвержденной Департаментом финансов автономного округа.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ети «Интернет» в порядке, установленном Министерством финансов Российской Федерации.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center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9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  <w:outlineLvl w:val="1"/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II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val="ru-RU"/>
        </w:rPr>
        <w:t xml:space="preserve">. Условия и порядок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</w:r>
    </w:p>
    <w:p>
      <w:pPr>
        <w:pStyle w:val="976"/>
        <w:ind w:firstLine="709"/>
        <w:jc w:val="center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.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Получатель Субсидии определяется по результатам проведения отбора, осуществляемого в соответствии с Правилами отбора получателей субсидий, в том числе грантов в форме субсидий, предоставляемых из бюджетов бюджетной системы Российской Федерации юридическим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года № 1781.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Объявление о проведении отбора получателей субсидий вкл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ючает в себя следующую информацию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перечень субсидируемых маршрутов,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планируемое количество рейсов, период выполнения пассажирских перевозок.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Отбор организаций для предоставления субсидии (далее – отбор) осуществляется способом конкурс.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Критерием проведения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отбора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является размер планируемых экономически обоснованных расходов по субсидируемым маршрутам на 1 рейс.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highlight w:val="white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Критерием оценки заявок при проведении отбора является наименьший размер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планируемых экономически обоснованных расходов на 1 рейс (при выполнении п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  <w:lang w:val="ru-RU"/>
        </w:rPr>
        <w:t xml:space="preserve">еревозок на двух и более субсидируемых маршрутах – отдельно по каждому субсидируемому маршруту)</w:t>
      </w:r>
      <w:r>
        <w:rPr>
          <w:rFonts w:ascii="TimesNewRoman" w:hAnsi="TimesNewRoman" w:eastAsia="TimesNewRoman" w:cs="TimesNewRoman"/>
          <w:color w:val="000000"/>
          <w:sz w:val="24"/>
          <w:szCs w:val="24"/>
          <w:highlight w:val="white"/>
          <w:lang w:val="ru-RU"/>
        </w:rPr>
        <w:t xml:space="preserve">.</w:t>
      </w:r>
      <w:r>
        <w:rPr>
          <w:rFonts w:ascii="TimesNewRoman" w:hAnsi="TimesNewRoman" w:eastAsia="TimesNewRoman" w:cs="TimesNewRoman"/>
          <w:color w:val="000000"/>
          <w:sz w:val="24"/>
          <w:szCs w:val="24"/>
          <w:highlight w:val="white"/>
          <w:lang w:val="ru-RU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Требования, которым должна соответствовать организация, имеющая право на получение субсидии (на дату проверки документов):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sz w:val="28"/>
          <w:szCs w:val="28"/>
          <w:highlight w:val="gree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</w:rPr>
        <w:t xml:space="preserve">терством финансов Российской Федерации перечень государств и территорий, используемых для промежуточного 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</w:rPr>
        <w:t xml:space="preserve">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</w:rPr>
        <w:t xml:space="preserve">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</w:rPr>
        <w:t xml:space="preserve">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</w:t>
      </w:r>
      <w:r>
        <w:rPr>
          <w:rFonts w:ascii="TimesNewRoman" w:hAnsi="TimesNewRoman" w:eastAsia="TimesNewRoman" w:cs="TimesNewRoman"/>
          <w:color w:val="000000"/>
          <w:sz w:val="28"/>
          <w:szCs w:val="28"/>
          <w:highlight w:val="white"/>
        </w:rPr>
        <w:t xml:space="preserve">ез участие в капитале указанных публичных акционерных обществ;</w:t>
      </w:r>
      <w:r>
        <w:rPr>
          <w:sz w:val="28"/>
          <w:szCs w:val="28"/>
          <w:highlight w:val="green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находиться в составляемых в рамках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реализации полномочий, предусмотренных главой 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VII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или с распространением оружия массового уничтожения;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получать средства из бюджета автономного округа, из которого планируется предоставление субсидии в соответствии с настоящим Порядком, на основании иных нормативных правовых актов автономного округа,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муниципальных правовых актов на цели, установленные настоящим Порядком;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 являться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  <w:r>
        <w:rPr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налич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ие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лицензии на осуществление деятельности по перевозке внутренним водным транспортом пассажиров;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32"/>
          <w:szCs w:val="32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наличие пассажирского, самоходного, стоечного и служебно-вспомогательного флота или наличие соглашения на оказание услуг самоходного, стоечного и служебно-всп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омогательного флота, судоводительских кадров с допусками по группам судов, ремонтно-производственной базы или наличие соглашения на оказание услуг ремонтно-производственной базы, необходимые для выполнения пассажирских перевозок по субсидируемым маршрутам.</w:t>
      </w:r>
      <w:r>
        <w:rPr>
          <w:rFonts w:ascii="TimesNewRoman" w:hAnsi="TimesNewRoman" w:eastAsia="TimesNewRoman" w:cs="TimesNewRoman"/>
          <w:color w:val="000000"/>
          <w:sz w:val="32"/>
          <w:szCs w:val="32"/>
          <w:lang w:val="ru-RU"/>
        </w:rPr>
      </w:r>
    </w:p>
    <w:p>
      <w:pPr>
        <w:pStyle w:val="992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8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В целях подтверждения соответствия организации требованиям, определенным пунктом 7 настоящего Порядка, Департамент в течение 7 рабочих дней с даты получения подтверждающей документации осуществляет проверку организации, в том числе в рамках межведомств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енного информационного взаимодействия.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Орга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низация вправе представить документы (сведения), подтверждающие соответствие организации требованиям, определенным пунктом 7 настоящего Порядка, по собственной инициативе.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9. Су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бсидия предоставляется в соответстви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и с заключенным соглашением в государственной информационной системе «Региональный электронный бюджет Югры».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 в течение 5 рабочих дней после получения проекта соглашения подписывает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своей стороны.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Департамент в течение 5 рабочих дней после подписания организацией соглашения подписывает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своей стороны.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Соглашение заключается в пределах лимитов бюджетных обязательств, утвержденных в установленном порядке Департаменту на цели, указанные в пункте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3 настоящего Порядка.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pStyle w:val="992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Соглашения формируется с учетом действующих на дату направления проекта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соглашения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экономически обоснованные расходов (в случае, отсутствия действующих экономически обоснованные расходов и тарифов указываются их плановые значения) и 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арифов.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10.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Организация после подписания соглашения производит расчеты экономически обоснованных расходов и фиксированных тарифов на период выполнения пассажирских перевозок в соответствии с Методикой по формированию фиксированных тарифов на субсидируемые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перевозки пассажиров и багажа речным транспортом, включая переправы, в Ханты-Мансийском автономном округе – Югре, утвержденной приказом Региональной службы по тарифам автономного округа от 5 сентября 2014 года № 100-нп (далее – Методика по формированию фик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сированных тарифов, Региональная служба по тарифам) и направляет их в Региональную службу по тарифам с приложением обосновывающих и подтверждающих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расчеты документов, в том числе согласованных Департаментом план расстановки пассажирского флота по маршрутам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, плановую расстановку стоечного флота, дебаркадеров бункер-баз и нефтеналивных барж в навигацию на период выполнения пассажирских перевозок и натуральные показатели на услуги перевозки пассажиров и багажа речным транспортом по форме, установленной Методик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ой по формированию фиксированных тарифов, согласно требованиям постановления Правительства автономного округа от 4 мая 2007 года № 114-п «Об утверждении Порядка рассмотрения и принятия решений об установлении цен, тарифов, надбавок и (или) их предельных ур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овней на отдельные товары, услуги на территории Ханты-Мансийского автономного округа – Югры» (далее – Порядок рассмотрения и принятия решений об установлении тарифов).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Региональная служба по тарифам в сроки, установленные Порядком рассмотрения и принят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ия решений об установлении тарифов: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проводит экспертизу представленных организацией расчетов, определяет экономически обоснованные расходы по субсидируемым маршрутам на 1 рейс;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принимает решение об уровне экономически обоснованных расходов на заседании Правления Региональной службы по тарифам;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устанавливает по согласованию с Департаментом фиксированные тарифы на субсидируемые перевозки пассажиров и багажа речным транспортом;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напр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авляет выписку из протокола заседания Правления в адрес организации и Департамента, содержащую информацию об уровне экономически обоснованных расходов, утвержденные фиксированные тарифы на субсидируемые перевозки пассажиров и багажа речным транспортом.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Департамент в течение 5 рабочих дней после получения документов, указанных в абзаце 5 пункта 11 настоящего Порядка, направляет организации дополнительное соглашение к указанному в пункте 9 настоящего Порядка соглашению с учетом действующих на дату направл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ения дополнительного соглашения экономически обоснованных расходов и тарифов.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ffffff" w:themeColor="background1" w:fill="ffffff" w:themeFill="background1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13. В соглашение включаются условия: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ffffff" w:themeColor="background1" w:fill="ffffff" w:themeFill="background1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согласовании новых условий соглашения или о расторжении соглашения при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недостижении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76"/>
        <w:ind w:firstLine="709"/>
        <w:jc w:val="both"/>
        <w:shd w:val="clear" w:color="ffffff" w:themeColor="background1" w:fill="ffffff" w:themeFill="background1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направлении субсидии на возмещение недополученного дох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ода от осуществления пассажирских перевозок водным транспортом по субсидируемым маршрутам в границах автономного округа;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76"/>
        <w:ind w:firstLine="709"/>
        <w:jc w:val="both"/>
        <w:shd w:val="clear" w:color="ffffff" w:themeColor="background1" w:fill="ffffff" w:themeFill="background1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 осуществлении организацией регулярных перевозок пассажиров по субсидируемым маршрутам, указанным в соглашении;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pStyle w:val="976"/>
        <w:ind w:firstLine="709"/>
        <w:jc w:val="both"/>
        <w:shd w:val="clear" w:color="ffffff" w:themeColor="background1" w:fill="ffffff" w:themeFill="background1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согласовани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органи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зацией изменения расписания движения транспортных средств, осуществляющих перевозки пассажиров, багажа речным транспортом по субсидируемым маршрутам.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ind w:firstLine="709"/>
        <w:jc w:val="both"/>
        <w:shd w:val="clear" w:color="ffffff" w:themeColor="background1" w:fill="ffffff" w:themeFill="background1"/>
        <w:rPr>
          <w:b/>
          <w:color w:val="000000"/>
          <w:sz w:val="32"/>
          <w:szCs w:val="32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При реорганизации получателя субсидии, являющегося юридическим лицом, в форме слияния, присоединения или п</w:t>
      </w:r>
      <w:r>
        <w:rPr>
          <w:color w:val="000000"/>
          <w:sz w:val="28"/>
          <w:szCs w:val="28"/>
          <w:highlight w:val="white"/>
        </w:rPr>
        <w:t xml:space="preserve">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  <w:r>
        <w:rPr>
          <w:b/>
          <w:color w:val="000000"/>
          <w:sz w:val="32"/>
          <w:szCs w:val="32"/>
          <w:highlight w:val="white"/>
        </w:rPr>
      </w:r>
    </w:p>
    <w:p>
      <w:pPr>
        <w:ind w:firstLine="709"/>
        <w:jc w:val="both"/>
        <w:shd w:val="clear" w:color="ffffff" w:themeColor="background1" w:fill="ffffff" w:themeFill="background1"/>
        <w:rPr>
          <w:b/>
          <w:color w:val="000000"/>
          <w:sz w:val="32"/>
          <w:szCs w:val="32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При реорганизации получателя субсидии, явл</w:t>
      </w:r>
      <w:r>
        <w:rPr>
          <w:color w:val="000000"/>
          <w:sz w:val="28"/>
          <w:szCs w:val="28"/>
          <w:highlight w:val="white"/>
        </w:rPr>
        <w:t xml:space="preserve">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</w:t>
      </w:r>
      <w:r>
        <w:rPr>
          <w:color w:val="000000"/>
          <w:sz w:val="28"/>
          <w:szCs w:val="28"/>
          <w:highlight w:val="white"/>
        </w:rPr>
        <w:t xml:space="preserve">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</w:t>
      </w:r>
      <w:r>
        <w:rPr>
          <w:color w:val="000000"/>
          <w:sz w:val="28"/>
          <w:szCs w:val="28"/>
          <w:highlight w:val="white"/>
        </w:rPr>
        <w:t xml:space="preserve">дия, и возврате неиспользованного остатка субсидии в соответствующий бюджет бюджетной системы Российской Федерации.</w:t>
      </w:r>
      <w:r>
        <w:rPr>
          <w:b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Результатом предоставления субсидии на дату окончания действия соглашения является увеличение (сохранение в существующих параметрах) объ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ема пассажирских перевозок водным транспортом (достижение показателя). Значение показателя устанавливается соглашением.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Департамент осуществляет субсидирование по формуле: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jc w:val="right"/>
        <w:rPr>
          <w:color w:val="000000"/>
          <w:sz w:val="32"/>
          <w:szCs w:val="32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10160</wp:posOffset>
                </wp:positionV>
                <wp:extent cx="3248025" cy="337820"/>
                <wp:effectExtent l="0" t="0" r="0" b="0"/>
                <wp:wrapThrough wrapText="bothSides">
                  <wp:wrapPolygon edited="1">
                    <wp:start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</wp:wrapPolygon>
                </wp:wrapThrough>
                <wp:docPr id="6" name="_x0000_s10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1985950" name=""/>
                        <pic:cNvPicPr/>
                        <pic:nvPr/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32480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-251660288;o:allowoverlap:true;o:allowincell:true;mso-position-horizontal-relative:text;margin-left:91.70pt;mso-position-horizontal:absolute;mso-position-vertical-relative:text;margin-top:0.80pt;mso-position-vertical:absolute;width:255.75pt;height:26.60pt;mso-wrap-distance-left:9.00pt;mso-wrap-distance-top:0.00pt;mso-wrap-distance-right:9.00pt;mso-wrap-distance-bottom:0.00pt;" wrapcoords="0 0 0 0 0 0 0 0 0 0 0 0 0 0 0 0 0 0 0 0 0 0 0 0 0 0" stroked="f">
                <v:path textboxrect="0,0,0,0"/>
                <w10:wrap type="through"/>
                <v:imagedata r:id="rId34" o:title="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32"/>
          <w:szCs w:val="32"/>
        </w:rPr>
      </w:r>
    </w:p>
    <w:p>
      <w:pPr>
        <w:jc w:val="right"/>
        <w:rPr>
          <w:sz w:val="32"/>
          <w:szCs w:val="32"/>
          <w:highlight w:val="white"/>
        </w:rPr>
      </w:pPr>
      <w:r>
        <w:rPr>
          <w:color w:val="000000"/>
          <w:sz w:val="28"/>
          <w:szCs w:val="28"/>
        </w:rPr>
        <w:t xml:space="preserve">, где:</w:t>
      </w:r>
      <w:r>
        <w:rPr>
          <w:color w:val="000000"/>
          <w:sz w:val="28"/>
          <w:szCs w:val="28"/>
          <w:highlight w:val="white"/>
        </w:rPr>
        <w:br/>
      </w:r>
      <w:r>
        <w:rPr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Vо.с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- объем субсидии, тыс. руб.;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Рэо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экономически обоснованные расходы по субсидируемому маршруту на 1 рейс, определенные Региональной службой по тарифам при установлении фиксированных тарифов на текущий год, тыс. руб.;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Vфактi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фактическое количество рейс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ов по субсидируемому маршруту, выполненное за i-й период (показатель используется при расчете объема субсидии в период выполнения пассажирских перевозок и багажа);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Дфактi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фактические доходы от пассажирских перевозок и багажа по субсидируемому маршруту, включая доходы от платных услуг, полученные в i-м периоде, тыс. руб.;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i - временной период (месяц, квартал, год).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Департамент осуществляет субсидирование на основании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экономически обоснованных расходов, действующих фиксированных тарифов, фактических доходов от пассажирских перевозок и багажа по субсидируемым маршрутам, включая доходы от платных услуг, на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основании представленных перевозчиком ежемесячных отчетов, экономи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чески обоснованных расходов по субсидируемым маршрутам на 1 рейс.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целях подготовки к навигационному периоду Департамент при заключении соглашения предусматривает выплату организациям авансового платежа в размере, не превышающем 40 процентов от суммы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субсидии, предусмотренной соглашением, подлежащей перечислению в текущем году в пределах бюджетных ассигнований, предусмотренных законом о бюджете автономного округа на текущий год.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Перечисление субсидии осуществляется с учетом предоставленного авансового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платежа, пропорционально выполненному и предъявленному к оплате объему пассажирских перевозок в пределах суммы субсидии, предусмотренной соглашением.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Для перечисления субсидии организация ежемесячно в срок, установленный соглашением, представляет в Деп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артамент непосредственно или направляет почтовым отправлением в качестве документа, подтверждающего недополученные доходы: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реестр фактически полученных доходов от пассажирских перевозок и багажа по субсидируемым маршрутам по форме, установленной соглашение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отчет о выполненных пассажирских рейсах по субсидируемым маршрутам по форме, установленной соглашением;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регистры бухгалтерского учета в отношении фактических расходов и доходов от пассажирских перевозок и багажа по субсидируемым маршрутам.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Субсидия на 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екабрь текущего года предоставляется не позднее 25 декабря текущего года в пределах остатка неиспользованных лимитов бюджетных обязательств на текущий финансовый год и рассчитывается по каждому маршруту как произведение планового количества рейсов на декаб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рь текущего года и размера экономически обоснованных расходов в расчете на один рейс, уменьшенное на сумму планируемых доходов на декабрь текущего года.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Расчет субсидии на декабрь текущего года организация представляет в Департамент непосредственно или нап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равляет почтовым отправлением до 20 декабря текущего года по форме, установленной соглашением.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Фактически выполненные рейсы в декабре текущего года подтверждаются представлением отчетных документов, указанных в настоящем пункте, не позднее 15 января года,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следующего за отчетным.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случае если фактически рейсов в декабре выполнено меньше, чем запланировано, разница между размером субсидии, предоставленной на декабрь текущего года, и размером субсидии, указанным в представленных организацией отчетных документ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ах, указанных в настоящем пункте, подлежит возврату в бюджет автономного округа до 20 января года, следующего за отчетным.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Организация несет ответственность за достоверность сведений, содержащихся в отчете и информации.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Указанные в пункте 18 настоящего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Порядка документы Департамент рассматривает в течение 10 рабочих дней с даты их представления.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наличии замечаний Департамент направляет непосредственно или почтовым отправлением соответствующее уведомление организации.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Организация в течение 5 рабочих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дней после получения указанного уведомления представляет в Департамент непосредственно или направляет почтовым отправлением исправленные документы.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1" w:name="undefined"/>
      <w:r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Департамент принимает решение о перечислении организации субсидии или об отказе в ее перечислении в тече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ние 10 рабочих дней с даты поступления документов (исправленных документов), указанных пункте 18 настоящего Порядка.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Основаниями для отказа в заключении соглашения и предоставлении субсидии являются</w:t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21.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/>
        </w:rPr>
        <w:t xml:space="preserve">1. на этапе отбора и заключении соглашения –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несоответствие организации требованиям, установленным в </w:t>
      </w:r>
      <w:hyperlink r:id="rId35" w:tooltip="https://login.consultant.ru/link/?req=doc&amp;base=RLAW926&amp;n=302933&amp;dst=100414&amp;field=134&amp;date=05.06.202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  <w:lang w:val="ru-RU"/>
          </w:rPr>
          <w:t xml:space="preserve">пункте 7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настоящего Порядка;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неподписание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получателем субсидии проекта соглашения;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21.2. на этапе принятия решения о перечислении субсидии –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несоответствие представленных организацией документов требованиям, установленным пунктом 18 настоящего Порядка, или их непредставление (предоставление не в полном объеме);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установление факта недостоверности представленной организацией информации.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22. Пере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числение субсидии осуществляется Департаментом на расчетный счет организации, открытый в кредитной организации Российской Федерации, не позднее 10-го рабочего дня, следующего за днем принятия решения, указанного в пункте 20 настоящего Порядка, по результат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ам рассмотрения счета и документов, указанных в пункте 18 настоящего Порядка.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</w:p>
    <w:p>
      <w:pPr>
        <w:pStyle w:val="976"/>
        <w:ind w:firstLine="709"/>
        <w:jc w:val="center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88"/>
        <w:jc w:val="center"/>
        <w:rPr>
          <w:lang w:val="ru-RU"/>
        </w:rPr>
        <w:outlineLvl w:val="1"/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III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val="ru-RU"/>
        </w:rPr>
        <w:t xml:space="preserve">. Требования к отчетности, осуществлению контроля</w:t>
      </w:r>
      <w:r>
        <w:rPr>
          <w:lang w:val="ru-RU"/>
        </w:rPr>
      </w:r>
    </w:p>
    <w:p>
      <w:pPr>
        <w:pStyle w:val="988"/>
        <w:jc w:val="center"/>
        <w:rPr>
          <w:lang w:val="ru-RU"/>
        </w:rPr>
        <w:outlineLvl w:val="1"/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val="ru-RU"/>
        </w:rPr>
        <w:t xml:space="preserve">за соблюдением условий и порядка предоставления Субсидии</w:t>
      </w:r>
      <w:r>
        <w:rPr>
          <w:lang w:val="ru-RU"/>
        </w:rPr>
      </w:r>
    </w:p>
    <w:p>
      <w:pPr>
        <w:pStyle w:val="988"/>
        <w:jc w:val="center"/>
        <w:rPr>
          <w:rFonts w:ascii="Times New Roman" w:hAnsi="Times New Roman" w:cs="Times New Roman"/>
          <w:b w:val="0"/>
          <w:sz w:val="32"/>
          <w:szCs w:val="32"/>
          <w:highlight w:val="white"/>
          <w:lang w:val="ru-RU"/>
        </w:rPr>
        <w:outlineLvl w:val="1"/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val="ru-RU"/>
        </w:rPr>
        <w:t xml:space="preserve">и ответственность за их нарушение</w:t>
      </w:r>
      <w:r>
        <w:rPr>
          <w:rFonts w:ascii="Times New Roman" w:hAnsi="Times New Roman" w:cs="Times New Roman"/>
          <w:b w:val="0"/>
          <w:sz w:val="32"/>
          <w:szCs w:val="32"/>
          <w:highlight w:val="white"/>
          <w:lang w:val="ru-RU"/>
        </w:rPr>
      </w:r>
    </w:p>
    <w:p>
      <w:pPr>
        <w:pStyle w:val="976"/>
        <w:ind w:firstLine="709"/>
        <w:jc w:val="center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Организация в течение 10 рабочих дней с даты перечисления ей субсидии в объеме, предусмотренном соглашением, представляет в Департамент непосредственно или на электронный адрес с последующим направлением почтовым отправлением отчет о достижении результатов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показателей предоставления субсидии по форме, определенной типовой формой соглашения, утвержденной Департаментом финансов автономного округа.</w:t>
      </w:r>
      <w:r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Департамент осуществляет проверку и принятие указанного отчета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срок, не превышающий 20 рабочих дней со дня его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представления.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Департамент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органы государственного финансового контроля осуществляют пр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оверку в соответствии со статьями 268.1 и 269.2 Бюджетного кодекса Российской Федерации.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в Порядке проведения мониторинга достижения результатов предоставления суб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сидий, в том числе субсидии в форме субсидий, юридическим лицам, индивидуальным предпринимателям, физическим лицам - производителям товаров, работ, услуг, утвержденном приказом Министерства финансов Российской Федерации от 29 сентября 2021 года № 138н.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Департамент применяет следующие меры ответственности за нарушение условий и порядка предоставления субсидии, в том числе за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недостижение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результатов предоставления субсидии, установленные в соглашении:</w:t>
      </w:r>
      <w:r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случае нарушения получателем субсидии условий и порядка предоставления субсидии, выявленных по фактам проверок, проведенных Департаментом и (или) органом государственного финансового контроля, нарушения получателем субсидии условий Соглашения (за исключен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ием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недостижения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значений результатов предоставления субсидии), а также предоставления получателем субсидии недостоверных сведений осуществляется возврат в бюджет автономного округа субсидии в полном объеме;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</w:r>
    </w:p>
    <w:p>
      <w:pPr>
        <w:pStyle w:val="992"/>
        <w:ind w:firstLine="709"/>
        <w:jc w:val="both"/>
        <w:shd w:val="clear" w:color="000000" w:fill="auto"/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в случае 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недостижения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 значений результатов предо</w:t>
      </w:r>
      <w:r>
        <w:rPr>
          <w:rFonts w:ascii="TimesNewRoman" w:hAnsi="TimesNewRoman" w:eastAsia="TimesNewRoman" w:cs="TimesNewRoman"/>
          <w:color w:val="000000"/>
          <w:sz w:val="28"/>
          <w:szCs w:val="28"/>
          <w:lang w:val="ru-RU"/>
        </w:rPr>
        <w:t xml:space="preserve">ставления субсидии осуществляется возврат части субсидии, который определяется по формуле:</w:t>
      </w:r>
      <w:r>
        <w:rPr>
          <w:rFonts w:ascii="TimesNewRoman" w:hAnsi="TimesNewRoman" w:eastAsia="TimesNewRoman" w:cs="TimesNewRoman"/>
          <w:color w:val="000000"/>
          <w:sz w:val="24"/>
          <w:szCs w:val="24"/>
          <w:lang w:val="ru-RU"/>
        </w:rPr>
      </w:r>
    </w:p>
    <w:p>
      <w:pPr>
        <w:ind w:firstLine="709"/>
        <w:jc w:val="center"/>
        <w:rPr>
          <w:b/>
          <w:sz w:val="32"/>
          <w:szCs w:val="32"/>
          <w:highlight w:val="white"/>
        </w:rPr>
      </w:pPr>
      <w:r>
        <w:rPr>
          <w:sz w:val="28"/>
          <w:szCs w:val="28"/>
          <w:highlight w:val="white"/>
        </w:rPr>
        <w:t xml:space="preserve">V=R – (R х F/P), где:</w:t>
      </w:r>
      <w:r>
        <w:rPr>
          <w:b/>
          <w:sz w:val="32"/>
          <w:szCs w:val="32"/>
          <w:highlight w:val="white"/>
        </w:rPr>
      </w:r>
    </w:p>
    <w:p>
      <w:pPr>
        <w:ind w:firstLine="709"/>
        <w:jc w:val="both"/>
        <w:rPr>
          <w:b/>
          <w:sz w:val="32"/>
          <w:szCs w:val="32"/>
          <w:highlight w:val="white"/>
        </w:rPr>
      </w:pPr>
      <w:r>
        <w:rPr>
          <w:sz w:val="28"/>
          <w:szCs w:val="28"/>
          <w:highlight w:val="white"/>
        </w:rPr>
        <w:t xml:space="preserve">V – размер возврата субсидии, рублей;</w:t>
      </w:r>
      <w:r>
        <w:rPr>
          <w:b/>
          <w:sz w:val="32"/>
          <w:szCs w:val="32"/>
          <w:highlight w:val="white"/>
        </w:rPr>
      </w:r>
    </w:p>
    <w:p>
      <w:pPr>
        <w:ind w:firstLine="709"/>
        <w:jc w:val="both"/>
        <w:rPr>
          <w:b/>
          <w:sz w:val="32"/>
          <w:szCs w:val="32"/>
          <w:highlight w:val="white"/>
        </w:rPr>
      </w:pPr>
      <w:r>
        <w:rPr>
          <w:sz w:val="28"/>
          <w:szCs w:val="28"/>
          <w:highlight w:val="white"/>
        </w:rPr>
        <w:t xml:space="preserve">R – размер полученной субсидии, рублей;</w:t>
      </w:r>
      <w:r>
        <w:rPr>
          <w:b/>
          <w:sz w:val="32"/>
          <w:szCs w:val="32"/>
          <w:highlight w:val="white"/>
        </w:rPr>
      </w:r>
    </w:p>
    <w:p>
      <w:pPr>
        <w:ind w:firstLine="709"/>
        <w:jc w:val="both"/>
        <w:rPr>
          <w:b/>
          <w:sz w:val="32"/>
          <w:szCs w:val="32"/>
          <w:highlight w:val="white"/>
        </w:rPr>
      </w:pPr>
      <w:r>
        <w:rPr>
          <w:sz w:val="28"/>
          <w:szCs w:val="28"/>
          <w:highlight w:val="white"/>
        </w:rPr>
        <w:t xml:space="preserve">F – фактическое значение показателя;</w:t>
      </w:r>
      <w:r>
        <w:rPr>
          <w:b/>
          <w:sz w:val="32"/>
          <w:szCs w:val="32"/>
          <w:highlight w:val="white"/>
        </w:rPr>
      </w:r>
    </w:p>
    <w:p>
      <w:pPr>
        <w:ind w:firstLine="709"/>
        <w:jc w:val="both"/>
        <w:rPr>
          <w:b/>
          <w:sz w:val="32"/>
          <w:szCs w:val="32"/>
          <w:highlight w:val="white"/>
        </w:rPr>
      </w:pPr>
      <w:r>
        <w:rPr>
          <w:sz w:val="28"/>
          <w:szCs w:val="28"/>
          <w:highlight w:val="white"/>
        </w:rPr>
        <w:t xml:space="preserve">P – плановое значение показателя, установленное соглашением.</w:t>
      </w:r>
      <w:r>
        <w:rPr>
          <w:b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соглашении определяется перечень обстоятельств непреодолимой силы, вследствие возникновения которых соблюдение условий предоставления субсидии, в том числе исполнение обязательств по достиж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ению значения результата предоставления субсидии, является невозможным, и предусматривается положение о неприменении требований, предусмотренных пунктом 26 настоящего Порядка.</w:t>
      </w:r>
      <w:r>
        <w:rPr>
          <w:rFonts w:ascii="Times New Roman" w:hAnsi="Times New Roman" w:cs="Times New Roman"/>
          <w:strike/>
          <w:color w:val="000000"/>
          <w:sz w:val="32"/>
          <w:szCs w:val="32"/>
          <w:highlight w:val="white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принятии решения о возврате субсидии Департамент не позднее 20 рабочих 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ней со дня выя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вления нарушений условий настоящего Порядка направляет организации непосредственно или почтовым отправлением требование о возврате субсидии с указанием оснований.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 течение 20 рабочих дней после получения такого требования обязана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перечислить указанную в нем сумму в бюджет автономного округа.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нарушения организацией условий предоставления субсидии, выявленного по результатам проверок, проведенных Департаментом самостоятельно, последний направляет в орган государственног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финансового контроля автономного округа материалы, содержащие информацию о таких нарушениях.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pStyle w:val="976"/>
        <w:ind w:firstLine="709"/>
        <w:jc w:val="both"/>
        <w:shd w:val="clear" w:color="000000" w:fill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организацией требования о возврате субсидии ее взыскание осуществляется в судебном порядке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Федерации.».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1134" w:left="1559" w:header="68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Calibri">
    <w:panose1 w:val="020F0502020204030204"/>
  </w:font>
  <w:font w:name="CourierNew">
    <w:panose1 w:val="020703090202050204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21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cs="Times New Roman"/>
      </w:rPr>
    </w:r>
  </w:p>
  <w:p>
    <w:pPr>
      <w:pStyle w:val="9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hd w:val="clear" w:color="auto" w:fill="ffffff"/>
    </w:pPr>
    <w:r>
      <w:rPr>
        <w:color w:val="000000"/>
        <w:sz w:val="28"/>
        <w:szCs w:val="28"/>
      </w:rPr>
      <w:t xml:space="preserve">Приложение </w:t>
    </w:r>
    <w:r>
      <w:rPr>
        <w:color w:val="000000"/>
        <w:sz w:val="28"/>
        <w:szCs w:val="28"/>
      </w:rPr>
      <w:t xml:space="preserve">2</w:t>
    </w:r>
    <w:r>
      <w:rPr>
        <w:color w:val="000000"/>
        <w:sz w:val="28"/>
        <w:szCs w:val="28"/>
      </w:rPr>
      <w:t xml:space="preserve"> к заключению </w:t>
    </w:r>
    <w:r/>
  </w:p>
  <w:p>
    <w:pPr>
      <w:shd w:val="clear" w:color="auto" w:fill="ffffff"/>
    </w:pPr>
    <w:r>
      <w:t xml:space="preserve"> </w:t>
    </w:r>
    <w:r/>
  </w:p>
  <w:p>
    <w:pPr>
      <w:pStyle w:val="9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9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2□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3">
      <w:start w:val="1"/>
      <w:numFmt w:val="decimal"/>
      <w:isLgl w:val="false"/>
      <w:suff w:val="tab"/>
      <w:lvlText w:val="2 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6">
      <w:start w:val="1"/>
      <w:numFmt w:val="decimal"/>
      <w:isLgl w:val="false"/>
      <w:suff w:val="tab"/>
      <w:lvlText w:val="2 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 "/>
      <w:lvlJc w:val="right"/>
      <w:pPr>
        <w:ind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2□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3">
      <w:start w:val="1"/>
      <w:numFmt w:val="decimal"/>
      <w:isLgl w:val="false"/>
      <w:suff w:val="tab"/>
      <w:lvlText w:val="2 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6">
      <w:start w:val="1"/>
      <w:numFmt w:val="decimal"/>
      <w:isLgl w:val="false"/>
      <w:suff w:val="tab"/>
      <w:lvlText w:val="2 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 "/>
      <w:lvlJc w:val="right"/>
      <w:pPr>
        <w:ind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871" w:hanging="102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□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3">
      <w:start w:val="1"/>
      <w:numFmt w:val="decimal"/>
      <w:isLgl w:val="false"/>
      <w:suff w:val="tab"/>
      <w:lvlText w:val="2 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6">
      <w:start w:val="1"/>
      <w:numFmt w:val="decimal"/>
      <w:isLgl w:val="false"/>
      <w:suff w:val="tab"/>
      <w:lvlText w:val="2 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 "/>
      <w:lvlJc w:val="right"/>
      <w:pPr>
        <w:ind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4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8"/>
  </w:num>
  <w:num w:numId="3">
    <w:abstractNumId w:val="7"/>
  </w:num>
  <w:num w:numId="4">
    <w:abstractNumId w:val="32"/>
  </w:num>
  <w:num w:numId="5">
    <w:abstractNumId w:val="33"/>
  </w:num>
  <w:num w:numId="6">
    <w:abstractNumId w:val="9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25"/>
  </w:num>
  <w:num w:numId="12">
    <w:abstractNumId w:val="2"/>
  </w:num>
  <w:num w:numId="13">
    <w:abstractNumId w:val="15"/>
  </w:num>
  <w:num w:numId="14">
    <w:abstractNumId w:val="31"/>
  </w:num>
  <w:num w:numId="15">
    <w:abstractNumId w:val="18"/>
  </w:num>
  <w:num w:numId="16">
    <w:abstractNumId w:val="14"/>
  </w:num>
  <w:num w:numId="17">
    <w:abstractNumId w:val="1"/>
  </w:num>
  <w:num w:numId="18">
    <w:abstractNumId w:val="17"/>
  </w:num>
  <w:num w:numId="19">
    <w:abstractNumId w:val="10"/>
  </w:num>
  <w:num w:numId="20">
    <w:abstractNumId w:val="27"/>
  </w:num>
  <w:num w:numId="21">
    <w:abstractNumId w:val="13"/>
  </w:num>
  <w:num w:numId="22">
    <w:abstractNumId w:val="3"/>
  </w:num>
  <w:num w:numId="23">
    <w:abstractNumId w:val="34"/>
  </w:num>
  <w:num w:numId="24">
    <w:abstractNumId w:val="11"/>
  </w:num>
  <w:num w:numId="25">
    <w:abstractNumId w:val="28"/>
  </w:num>
  <w:num w:numId="26">
    <w:abstractNumId w:val="12"/>
  </w:num>
  <w:num w:numId="27">
    <w:abstractNumId w:val="0"/>
  </w:num>
  <w:num w:numId="28">
    <w:abstractNumId w:val="21"/>
  </w:num>
  <w:num w:numId="29">
    <w:abstractNumId w:val="6"/>
  </w:num>
  <w:num w:numId="30">
    <w:abstractNumId w:val="30"/>
  </w:num>
  <w:num w:numId="31">
    <w:abstractNumId w:val="19"/>
  </w:num>
  <w:num w:numId="32">
    <w:abstractNumId w:val="22"/>
  </w:num>
  <w:num w:numId="33">
    <w:abstractNumId w:val="16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62">
    <w:name w:val="Heading 1"/>
    <w:basedOn w:val="761"/>
    <w:next w:val="761"/>
    <w:link w:val="808"/>
    <w:uiPriority w:val="9"/>
    <w:qFormat/>
    <w:pPr>
      <w:keepLines/>
      <w:keepNext/>
      <w:spacing w:before="480" w:after="200" w:line="276" w:lineRule="auto"/>
      <w:outlineLvl w:val="0"/>
    </w:pPr>
    <w:rPr>
      <w:rFonts w:ascii="Arial" w:hAnsi="Arial" w:eastAsia="Arial" w:cs="Arial"/>
      <w:sz w:val="40"/>
      <w:szCs w:val="40"/>
    </w:rPr>
  </w:style>
  <w:style w:type="paragraph" w:styleId="763">
    <w:name w:val="Heading 2"/>
    <w:basedOn w:val="761"/>
    <w:next w:val="761"/>
    <w:link w:val="809"/>
    <w:uiPriority w:val="9"/>
    <w:unhideWhenUsed/>
    <w:qFormat/>
    <w:pPr>
      <w:keepLines/>
      <w:keepNext/>
      <w:spacing w:before="360" w:after="200" w:line="276" w:lineRule="auto"/>
      <w:outlineLvl w:val="1"/>
    </w:pPr>
    <w:rPr>
      <w:rFonts w:ascii="Arial" w:hAnsi="Arial" w:eastAsia="Arial" w:cs="Arial"/>
      <w:sz w:val="34"/>
      <w:szCs w:val="22"/>
    </w:rPr>
  </w:style>
  <w:style w:type="paragraph" w:styleId="764">
    <w:name w:val="Heading 3"/>
    <w:basedOn w:val="761"/>
    <w:next w:val="761"/>
    <w:link w:val="810"/>
    <w:uiPriority w:val="9"/>
    <w:unhideWhenUsed/>
    <w:qFormat/>
    <w:pPr>
      <w:keepLines/>
      <w:keepNext/>
      <w:spacing w:before="320" w:after="200" w:line="276" w:lineRule="auto"/>
      <w:outlineLvl w:val="2"/>
    </w:pPr>
    <w:rPr>
      <w:rFonts w:ascii="Arial" w:hAnsi="Arial" w:eastAsia="Arial" w:cs="Arial"/>
      <w:sz w:val="30"/>
      <w:szCs w:val="30"/>
    </w:rPr>
  </w:style>
  <w:style w:type="paragraph" w:styleId="765">
    <w:name w:val="Heading 4"/>
    <w:basedOn w:val="761"/>
    <w:next w:val="761"/>
    <w:link w:val="811"/>
    <w:uiPriority w:val="9"/>
    <w:unhideWhenUsed/>
    <w:qFormat/>
    <w:pPr>
      <w:keepLines/>
      <w:keepNext/>
      <w:spacing w:before="320" w:after="200" w:line="276" w:lineRule="auto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66">
    <w:name w:val="Heading 5"/>
    <w:basedOn w:val="761"/>
    <w:next w:val="761"/>
    <w:link w:val="812"/>
    <w:uiPriority w:val="9"/>
    <w:unhideWhenUsed/>
    <w:qFormat/>
    <w:pPr>
      <w:keepLines/>
      <w:keepNext/>
      <w:spacing w:before="320" w:after="200" w:line="276" w:lineRule="auto"/>
      <w:outlineLvl w:val="4"/>
    </w:pPr>
    <w:rPr>
      <w:rFonts w:ascii="Arial" w:hAnsi="Arial" w:eastAsia="Arial" w:cs="Arial"/>
      <w:b/>
      <w:bCs/>
    </w:rPr>
  </w:style>
  <w:style w:type="paragraph" w:styleId="767">
    <w:name w:val="Heading 6"/>
    <w:basedOn w:val="761"/>
    <w:next w:val="761"/>
    <w:link w:val="813"/>
    <w:uiPriority w:val="9"/>
    <w:unhideWhenUsed/>
    <w:qFormat/>
    <w:pPr>
      <w:keepLines/>
      <w:keepNext/>
      <w:spacing w:before="320" w:after="200" w:line="276" w:lineRule="auto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68">
    <w:name w:val="Heading 7"/>
    <w:basedOn w:val="761"/>
    <w:next w:val="761"/>
    <w:link w:val="814"/>
    <w:uiPriority w:val="9"/>
    <w:unhideWhenUsed/>
    <w:qFormat/>
    <w:pPr>
      <w:keepLines/>
      <w:keepNext/>
      <w:spacing w:before="320" w:after="200" w:line="276" w:lineRule="auto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69">
    <w:name w:val="Heading 8"/>
    <w:basedOn w:val="761"/>
    <w:next w:val="761"/>
    <w:link w:val="815"/>
    <w:uiPriority w:val="9"/>
    <w:unhideWhenUsed/>
    <w:qFormat/>
    <w:pPr>
      <w:keepLines/>
      <w:keepNext/>
      <w:spacing w:before="320" w:after="200" w:line="276" w:lineRule="auto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70">
    <w:name w:val="Heading 9"/>
    <w:basedOn w:val="761"/>
    <w:next w:val="761"/>
    <w:link w:val="816"/>
    <w:uiPriority w:val="9"/>
    <w:unhideWhenUsed/>
    <w:qFormat/>
    <w:pPr>
      <w:keepLines/>
      <w:keepNext/>
      <w:spacing w:before="320" w:after="200" w:line="276" w:lineRule="auto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table" w:styleId="774">
    <w:name w:val="Plain Table 1"/>
    <w:basedOn w:val="7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77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basedOn w:val="7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5 Dark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4">
    <w:name w:val="Grid Table 6 Colorful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>
    <w:name w:val="Grid Table 7 Colorful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>
    <w:name w:val="List Table 7 Colorful"/>
    <w:basedOn w:val="7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93" w:customStyle="1">
    <w:name w:val="Heading 1 Char"/>
    <w:basedOn w:val="771"/>
    <w:uiPriority w:val="9"/>
    <w:rPr>
      <w:rFonts w:ascii="Arial" w:hAnsi="Arial" w:eastAsia="Arial" w:cs="Arial"/>
      <w:sz w:val="40"/>
      <w:szCs w:val="40"/>
    </w:rPr>
  </w:style>
  <w:style w:type="character" w:styleId="794" w:customStyle="1">
    <w:name w:val="Heading 2 Char"/>
    <w:basedOn w:val="771"/>
    <w:uiPriority w:val="9"/>
    <w:rPr>
      <w:rFonts w:ascii="Arial" w:hAnsi="Arial" w:eastAsia="Arial" w:cs="Arial"/>
      <w:sz w:val="34"/>
    </w:rPr>
  </w:style>
  <w:style w:type="character" w:styleId="795" w:customStyle="1">
    <w:name w:val="Heading 3 Char"/>
    <w:basedOn w:val="771"/>
    <w:uiPriority w:val="9"/>
    <w:rPr>
      <w:rFonts w:ascii="Arial" w:hAnsi="Arial" w:eastAsia="Arial" w:cs="Arial"/>
      <w:sz w:val="30"/>
      <w:szCs w:val="30"/>
    </w:rPr>
  </w:style>
  <w:style w:type="character" w:styleId="796" w:customStyle="1">
    <w:name w:val="Heading 4 Char"/>
    <w:basedOn w:val="771"/>
    <w:uiPriority w:val="9"/>
    <w:rPr>
      <w:rFonts w:ascii="Arial" w:hAnsi="Arial" w:eastAsia="Arial" w:cs="Arial"/>
      <w:b/>
      <w:bCs/>
      <w:sz w:val="26"/>
      <w:szCs w:val="26"/>
    </w:rPr>
  </w:style>
  <w:style w:type="character" w:styleId="797" w:customStyle="1">
    <w:name w:val="Heading 5 Char"/>
    <w:basedOn w:val="771"/>
    <w:uiPriority w:val="9"/>
    <w:rPr>
      <w:rFonts w:ascii="Arial" w:hAnsi="Arial" w:eastAsia="Arial" w:cs="Arial"/>
      <w:b/>
      <w:bCs/>
      <w:sz w:val="24"/>
      <w:szCs w:val="24"/>
    </w:rPr>
  </w:style>
  <w:style w:type="character" w:styleId="798" w:customStyle="1">
    <w:name w:val="Heading 6 Char"/>
    <w:basedOn w:val="771"/>
    <w:uiPriority w:val="9"/>
    <w:rPr>
      <w:rFonts w:ascii="Arial" w:hAnsi="Arial" w:eastAsia="Arial" w:cs="Arial"/>
      <w:b/>
      <w:bCs/>
      <w:sz w:val="22"/>
      <w:szCs w:val="22"/>
    </w:rPr>
  </w:style>
  <w:style w:type="character" w:styleId="799" w:customStyle="1">
    <w:name w:val="Heading 7 Char"/>
    <w:basedOn w:val="7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0" w:customStyle="1">
    <w:name w:val="Heading 8 Char"/>
    <w:basedOn w:val="771"/>
    <w:uiPriority w:val="9"/>
    <w:rPr>
      <w:rFonts w:ascii="Arial" w:hAnsi="Arial" w:eastAsia="Arial" w:cs="Arial"/>
      <w:i/>
      <w:iCs/>
      <w:sz w:val="22"/>
      <w:szCs w:val="22"/>
    </w:rPr>
  </w:style>
  <w:style w:type="character" w:styleId="801" w:customStyle="1">
    <w:name w:val="Heading 9 Char"/>
    <w:basedOn w:val="771"/>
    <w:uiPriority w:val="9"/>
    <w:rPr>
      <w:rFonts w:ascii="Arial" w:hAnsi="Arial" w:eastAsia="Arial" w:cs="Arial"/>
      <w:i/>
      <w:iCs/>
      <w:sz w:val="21"/>
      <w:szCs w:val="21"/>
    </w:rPr>
  </w:style>
  <w:style w:type="character" w:styleId="802" w:customStyle="1">
    <w:name w:val="Title Char"/>
    <w:basedOn w:val="771"/>
    <w:uiPriority w:val="10"/>
    <w:rPr>
      <w:sz w:val="48"/>
      <w:szCs w:val="48"/>
    </w:rPr>
  </w:style>
  <w:style w:type="character" w:styleId="803" w:customStyle="1">
    <w:name w:val="Subtitle Char"/>
    <w:basedOn w:val="771"/>
    <w:uiPriority w:val="11"/>
    <w:rPr>
      <w:sz w:val="24"/>
      <w:szCs w:val="24"/>
    </w:rPr>
  </w:style>
  <w:style w:type="character" w:styleId="804" w:customStyle="1">
    <w:name w:val="Quote Char"/>
    <w:uiPriority w:val="29"/>
    <w:rPr>
      <w:i/>
    </w:rPr>
  </w:style>
  <w:style w:type="character" w:styleId="805" w:customStyle="1">
    <w:name w:val="Intense Quote Char"/>
    <w:uiPriority w:val="30"/>
    <w:rPr>
      <w:i/>
    </w:rPr>
  </w:style>
  <w:style w:type="character" w:styleId="806" w:customStyle="1">
    <w:name w:val="Footnote Text Char"/>
    <w:uiPriority w:val="99"/>
    <w:rPr>
      <w:sz w:val="18"/>
    </w:rPr>
  </w:style>
  <w:style w:type="character" w:styleId="807" w:customStyle="1">
    <w:name w:val="Endnote Text Char"/>
    <w:uiPriority w:val="99"/>
    <w:rPr>
      <w:sz w:val="20"/>
    </w:rPr>
  </w:style>
  <w:style w:type="character" w:styleId="808" w:customStyle="1">
    <w:name w:val="Заголовок 1 Знак"/>
    <w:basedOn w:val="771"/>
    <w:link w:val="762"/>
    <w:uiPriority w:val="9"/>
    <w:rPr>
      <w:rFonts w:ascii="Arial" w:hAnsi="Arial" w:eastAsia="Arial" w:cs="Arial"/>
      <w:sz w:val="40"/>
      <w:szCs w:val="40"/>
    </w:rPr>
  </w:style>
  <w:style w:type="character" w:styleId="809" w:customStyle="1">
    <w:name w:val="Заголовок 2 Знак"/>
    <w:basedOn w:val="771"/>
    <w:link w:val="763"/>
    <w:uiPriority w:val="9"/>
    <w:rPr>
      <w:rFonts w:ascii="Arial" w:hAnsi="Arial" w:eastAsia="Arial" w:cs="Arial"/>
      <w:sz w:val="34"/>
    </w:rPr>
  </w:style>
  <w:style w:type="character" w:styleId="810" w:customStyle="1">
    <w:name w:val="Заголовок 3 Знак"/>
    <w:basedOn w:val="771"/>
    <w:link w:val="764"/>
    <w:uiPriority w:val="9"/>
    <w:rPr>
      <w:rFonts w:ascii="Arial" w:hAnsi="Arial" w:eastAsia="Arial" w:cs="Arial"/>
      <w:sz w:val="30"/>
      <w:szCs w:val="30"/>
    </w:rPr>
  </w:style>
  <w:style w:type="character" w:styleId="811" w:customStyle="1">
    <w:name w:val="Заголовок 4 Знак"/>
    <w:basedOn w:val="771"/>
    <w:link w:val="765"/>
    <w:uiPriority w:val="9"/>
    <w:rPr>
      <w:rFonts w:ascii="Arial" w:hAnsi="Arial" w:eastAsia="Arial" w:cs="Arial"/>
      <w:b/>
      <w:bCs/>
      <w:sz w:val="26"/>
      <w:szCs w:val="26"/>
    </w:rPr>
  </w:style>
  <w:style w:type="character" w:styleId="812" w:customStyle="1">
    <w:name w:val="Заголовок 5 Знак"/>
    <w:basedOn w:val="771"/>
    <w:link w:val="766"/>
    <w:uiPriority w:val="9"/>
    <w:rPr>
      <w:rFonts w:ascii="Arial" w:hAnsi="Arial" w:eastAsia="Arial" w:cs="Arial"/>
      <w:b/>
      <w:bCs/>
      <w:sz w:val="24"/>
      <w:szCs w:val="24"/>
    </w:rPr>
  </w:style>
  <w:style w:type="character" w:styleId="813" w:customStyle="1">
    <w:name w:val="Заголовок 6 Знак"/>
    <w:basedOn w:val="771"/>
    <w:link w:val="767"/>
    <w:uiPriority w:val="9"/>
    <w:rPr>
      <w:rFonts w:ascii="Arial" w:hAnsi="Arial" w:eastAsia="Arial" w:cs="Arial"/>
      <w:b/>
      <w:bCs/>
      <w:sz w:val="22"/>
      <w:szCs w:val="22"/>
    </w:rPr>
  </w:style>
  <w:style w:type="character" w:styleId="814" w:customStyle="1">
    <w:name w:val="Заголовок 7 Знак"/>
    <w:basedOn w:val="771"/>
    <w:link w:val="7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5" w:customStyle="1">
    <w:name w:val="Заголовок 8 Знак"/>
    <w:basedOn w:val="771"/>
    <w:link w:val="769"/>
    <w:uiPriority w:val="9"/>
    <w:rPr>
      <w:rFonts w:ascii="Arial" w:hAnsi="Arial" w:eastAsia="Arial" w:cs="Arial"/>
      <w:i/>
      <w:iCs/>
      <w:sz w:val="22"/>
      <w:szCs w:val="22"/>
    </w:rPr>
  </w:style>
  <w:style w:type="character" w:styleId="816" w:customStyle="1">
    <w:name w:val="Заголовок 9 Знак"/>
    <w:basedOn w:val="771"/>
    <w:link w:val="770"/>
    <w:uiPriority w:val="9"/>
    <w:rPr>
      <w:rFonts w:ascii="Arial" w:hAnsi="Arial" w:eastAsia="Arial" w:cs="Arial"/>
      <w:i/>
      <w:iCs/>
      <w:sz w:val="21"/>
      <w:szCs w:val="21"/>
    </w:rPr>
  </w:style>
  <w:style w:type="paragraph" w:styleId="817">
    <w:name w:val="Title"/>
    <w:basedOn w:val="761"/>
    <w:next w:val="761"/>
    <w:link w:val="818"/>
    <w:uiPriority w:val="10"/>
    <w:qFormat/>
    <w:pPr>
      <w:contextualSpacing/>
      <w:spacing w:before="300" w:after="200" w:line="276" w:lineRule="auto"/>
    </w:pPr>
    <w:rPr>
      <w:rFonts w:asciiTheme="minorHAnsi" w:hAnsiTheme="minorHAnsi" w:eastAsiaTheme="minorEastAsia" w:cstheme="minorBidi"/>
      <w:sz w:val="48"/>
      <w:szCs w:val="48"/>
    </w:rPr>
  </w:style>
  <w:style w:type="character" w:styleId="818" w:customStyle="1">
    <w:name w:val="Заголовок Знак"/>
    <w:basedOn w:val="771"/>
    <w:link w:val="817"/>
    <w:uiPriority w:val="10"/>
    <w:rPr>
      <w:sz w:val="48"/>
      <w:szCs w:val="48"/>
    </w:rPr>
  </w:style>
  <w:style w:type="paragraph" w:styleId="819">
    <w:name w:val="Subtitle"/>
    <w:basedOn w:val="761"/>
    <w:next w:val="761"/>
    <w:link w:val="820"/>
    <w:uiPriority w:val="11"/>
    <w:qFormat/>
    <w:pPr>
      <w:spacing w:before="200" w:after="200" w:line="276" w:lineRule="auto"/>
    </w:pPr>
    <w:rPr>
      <w:rFonts w:asciiTheme="minorHAnsi" w:hAnsiTheme="minorHAnsi" w:eastAsiaTheme="minorEastAsia" w:cstheme="minorBidi"/>
    </w:rPr>
  </w:style>
  <w:style w:type="character" w:styleId="820" w:customStyle="1">
    <w:name w:val="Подзаголовок Знак"/>
    <w:basedOn w:val="771"/>
    <w:link w:val="819"/>
    <w:uiPriority w:val="11"/>
    <w:rPr>
      <w:sz w:val="24"/>
      <w:szCs w:val="24"/>
    </w:rPr>
  </w:style>
  <w:style w:type="paragraph" w:styleId="821">
    <w:name w:val="Quote"/>
    <w:basedOn w:val="761"/>
    <w:next w:val="761"/>
    <w:link w:val="822"/>
    <w:uiPriority w:val="29"/>
    <w:qFormat/>
    <w:pPr>
      <w:ind w:left="720" w:right="720"/>
      <w:spacing w:after="200" w:line="276" w:lineRule="auto"/>
    </w:pPr>
    <w:rPr>
      <w:rFonts w:asciiTheme="minorHAnsi" w:hAnsiTheme="minorHAnsi" w:eastAsiaTheme="minorEastAsia" w:cstheme="minorBidi"/>
      <w:i/>
      <w:sz w:val="22"/>
      <w:szCs w:val="22"/>
    </w:rPr>
  </w:style>
  <w:style w:type="character" w:styleId="822" w:customStyle="1">
    <w:name w:val="Цитата 2 Знак"/>
    <w:link w:val="821"/>
    <w:uiPriority w:val="29"/>
    <w:rPr>
      <w:i/>
    </w:rPr>
  </w:style>
  <w:style w:type="paragraph" w:styleId="823">
    <w:name w:val="Intense Quote"/>
    <w:basedOn w:val="761"/>
    <w:next w:val="761"/>
    <w:link w:val="824"/>
    <w:uiPriority w:val="30"/>
    <w:qFormat/>
    <w:pPr>
      <w:ind w:left="720" w:right="720"/>
      <w:spacing w:after="200" w:line="276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Theme="minorHAnsi" w:hAnsiTheme="minorHAnsi" w:eastAsiaTheme="minorEastAsia" w:cstheme="minorBidi"/>
      <w:i/>
      <w:sz w:val="22"/>
      <w:szCs w:val="22"/>
    </w:rPr>
  </w:style>
  <w:style w:type="character" w:styleId="824" w:customStyle="1">
    <w:name w:val="Выделенная цитата Знак"/>
    <w:link w:val="823"/>
    <w:uiPriority w:val="30"/>
    <w:rPr>
      <w:i/>
    </w:rPr>
  </w:style>
  <w:style w:type="character" w:styleId="825" w:customStyle="1">
    <w:name w:val="Header Char"/>
    <w:basedOn w:val="771"/>
    <w:uiPriority w:val="99"/>
  </w:style>
  <w:style w:type="character" w:styleId="826" w:customStyle="1">
    <w:name w:val="Footer Char"/>
    <w:basedOn w:val="771"/>
    <w:uiPriority w:val="99"/>
  </w:style>
  <w:style w:type="paragraph" w:styleId="827">
    <w:name w:val="Caption"/>
    <w:basedOn w:val="761"/>
    <w:next w:val="76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8" w:customStyle="1">
    <w:name w:val="Caption Char"/>
    <w:uiPriority w:val="99"/>
  </w:style>
  <w:style w:type="table" w:styleId="829">
    <w:name w:val="Table Grid"/>
    <w:basedOn w:val="77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0" w:customStyle="1">
    <w:name w:val="Table Grid Light"/>
    <w:basedOn w:val="7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31" w:customStyle="1">
    <w:name w:val="Таблица простая 11"/>
    <w:basedOn w:val="7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2" w:customStyle="1">
    <w:name w:val="Таблица простая 21"/>
    <w:basedOn w:val="77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3" w:customStyle="1">
    <w:name w:val="Таблица простая 31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4" w:customStyle="1">
    <w:name w:val="Таблица простая 41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а простая 51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6" w:customStyle="1">
    <w:name w:val="Таблица-сетка 1 светлая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Таблица-сетка 2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2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2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2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2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Таблица-сетка 3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3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3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Таблица-сетка 41"/>
    <w:basedOn w:val="7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8" w:customStyle="1">
    <w:name w:val="Grid Table 4 - Accent 1"/>
    <w:basedOn w:val="7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9" w:customStyle="1">
    <w:name w:val="Grid Table 4 - Accent 2"/>
    <w:basedOn w:val="7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60" w:customStyle="1">
    <w:name w:val="Grid Table 4 - Accent 3"/>
    <w:basedOn w:val="7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61" w:customStyle="1">
    <w:name w:val="Grid Table 4 - Accent 4"/>
    <w:basedOn w:val="7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62" w:customStyle="1">
    <w:name w:val="Grid Table 4 - Accent 5"/>
    <w:basedOn w:val="7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3" w:customStyle="1">
    <w:name w:val="Grid Table 4 - Accent 6"/>
    <w:basedOn w:val="7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4" w:customStyle="1">
    <w:name w:val="Таблица-сетка 5 темная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5" w:customStyle="1">
    <w:name w:val="Grid Table 5 Dark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66" w:customStyle="1">
    <w:name w:val="Grid Table 5 Dark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67" w:customStyle="1">
    <w:name w:val="Grid Table 5 Dark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8" w:customStyle="1">
    <w:name w:val="Grid Table 5 Dark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71" w:customStyle="1">
    <w:name w:val="Таблица-сетка 6 цветная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2" w:customStyle="1">
    <w:name w:val="Grid Table 6 Colorful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3" w:customStyle="1">
    <w:name w:val="Grid Table 6 Colorful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4" w:customStyle="1">
    <w:name w:val="Grid Table 6 Colorful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5" w:customStyle="1">
    <w:name w:val="Grid Table 6 Colorful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6" w:customStyle="1">
    <w:name w:val="Grid Table 6 Colorful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7" w:customStyle="1">
    <w:name w:val="Grid Table 6 Colorful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8" w:customStyle="1">
    <w:name w:val="Таблица-сетка 7 цветная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7 Colorful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7 Colorful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7 Colorful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7 Colorful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Список-таблица 1 светлая1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1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2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 - Accent 3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4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5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6"/>
    <w:basedOn w:val="7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Список-таблица 2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4" w:customStyle="1">
    <w:name w:val="List Table 2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95" w:customStyle="1">
    <w:name w:val="List Table 2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96" w:customStyle="1">
    <w:name w:val="List Table 2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9" w:customStyle="1">
    <w:name w:val="Список-таблица 3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Список-таблица 4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Список-таблица 5 темная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Список-таблица 6 цветная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1" w:customStyle="1">
    <w:name w:val="List Table 6 Colorful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22" w:customStyle="1">
    <w:name w:val="List Table 6 Colorful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23" w:customStyle="1">
    <w:name w:val="List Table 6 Colorful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24" w:customStyle="1">
    <w:name w:val="List Table 6 Colorful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25" w:customStyle="1">
    <w:name w:val="List Table 6 Colorful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26" w:customStyle="1">
    <w:name w:val="List Table 6 Colorful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27" w:customStyle="1">
    <w:name w:val="Список-таблица 7 цветная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7 Colorful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7 Colorful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st Table 7 Colorful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7 Colorful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ned - Accent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5" w:customStyle="1">
    <w:name w:val="Lined - Accent 1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6" w:customStyle="1">
    <w:name w:val="Lined - Accent 2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7" w:customStyle="1">
    <w:name w:val="Lined - Accent 3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8" w:customStyle="1">
    <w:name w:val="Lined - Accent 4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9" w:customStyle="1">
    <w:name w:val="Lined - Accent 5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0" w:customStyle="1">
    <w:name w:val="Lined - Accent 6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1" w:customStyle="1">
    <w:name w:val="Bordered &amp; Lined - Accent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2" w:customStyle="1">
    <w:name w:val="Bordered &amp; Lined - Accent 1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43" w:customStyle="1">
    <w:name w:val="Bordered &amp; Lined - Accent 2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44" w:customStyle="1">
    <w:name w:val="Bordered &amp; Lined - Accent 3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45" w:customStyle="1">
    <w:name w:val="Bordered &amp; Lined - Accent 4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6" w:customStyle="1">
    <w:name w:val="Bordered &amp; Lined - Accent 5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7" w:customStyle="1">
    <w:name w:val="Bordered &amp; Lined - Accent 6"/>
    <w:basedOn w:val="77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8" w:customStyle="1">
    <w:name w:val="Bordered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9" w:customStyle="1">
    <w:name w:val="Bordered - Accent 1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0" w:customStyle="1">
    <w:name w:val="Bordered - Accent 2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51" w:customStyle="1">
    <w:name w:val="Bordered - Accent 3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52" w:customStyle="1">
    <w:name w:val="Bordered - Accent 4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53" w:customStyle="1">
    <w:name w:val="Bordered - Accent 5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4" w:customStyle="1">
    <w:name w:val="Bordered - Accent 6"/>
    <w:basedOn w:val="7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55">
    <w:name w:val="footnote text"/>
    <w:basedOn w:val="761"/>
    <w:link w:val="956"/>
    <w:uiPriority w:val="99"/>
    <w:semiHidden/>
    <w:unhideWhenUsed/>
    <w:pPr>
      <w:spacing w:after="40"/>
    </w:pPr>
    <w:rPr>
      <w:rFonts w:asciiTheme="minorHAnsi" w:hAnsiTheme="minorHAnsi" w:eastAsiaTheme="minorEastAsia" w:cstheme="minorBidi"/>
      <w:sz w:val="18"/>
      <w:szCs w:val="22"/>
    </w:rPr>
  </w:style>
  <w:style w:type="character" w:styleId="956" w:customStyle="1">
    <w:name w:val="Текст сноски Знак"/>
    <w:link w:val="955"/>
    <w:uiPriority w:val="99"/>
    <w:rPr>
      <w:sz w:val="18"/>
    </w:rPr>
  </w:style>
  <w:style w:type="character" w:styleId="957">
    <w:name w:val="footnote reference"/>
    <w:basedOn w:val="771"/>
    <w:uiPriority w:val="99"/>
    <w:unhideWhenUsed/>
    <w:rPr>
      <w:vertAlign w:val="superscript"/>
    </w:rPr>
  </w:style>
  <w:style w:type="paragraph" w:styleId="958">
    <w:name w:val="endnote text"/>
    <w:basedOn w:val="761"/>
    <w:link w:val="959"/>
    <w:uiPriority w:val="99"/>
    <w:semiHidden/>
    <w:unhideWhenUsed/>
    <w:rPr>
      <w:sz w:val="20"/>
    </w:rPr>
  </w:style>
  <w:style w:type="character" w:styleId="959" w:customStyle="1">
    <w:name w:val="Текст концевой сноски Знак"/>
    <w:link w:val="958"/>
    <w:uiPriority w:val="99"/>
    <w:rPr>
      <w:sz w:val="20"/>
    </w:rPr>
  </w:style>
  <w:style w:type="character" w:styleId="960">
    <w:name w:val="endnote reference"/>
    <w:basedOn w:val="771"/>
    <w:uiPriority w:val="99"/>
    <w:semiHidden/>
    <w:unhideWhenUsed/>
    <w:rPr>
      <w:vertAlign w:val="superscript"/>
    </w:rPr>
  </w:style>
  <w:style w:type="paragraph" w:styleId="961">
    <w:name w:val="toc 1"/>
    <w:basedOn w:val="761"/>
    <w:next w:val="761"/>
    <w:uiPriority w:val="39"/>
    <w:unhideWhenUsed/>
    <w:pPr>
      <w:spacing w:after="57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62">
    <w:name w:val="toc 2"/>
    <w:basedOn w:val="761"/>
    <w:next w:val="761"/>
    <w:uiPriority w:val="39"/>
    <w:unhideWhenUsed/>
    <w:pPr>
      <w:ind w:left="283"/>
      <w:spacing w:after="57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63">
    <w:name w:val="toc 3"/>
    <w:basedOn w:val="761"/>
    <w:next w:val="761"/>
    <w:uiPriority w:val="39"/>
    <w:unhideWhenUsed/>
    <w:pPr>
      <w:ind w:left="567"/>
      <w:spacing w:after="57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64">
    <w:name w:val="toc 4"/>
    <w:basedOn w:val="761"/>
    <w:next w:val="761"/>
    <w:uiPriority w:val="39"/>
    <w:unhideWhenUsed/>
    <w:pPr>
      <w:ind w:left="850"/>
      <w:spacing w:after="57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65">
    <w:name w:val="toc 5"/>
    <w:basedOn w:val="761"/>
    <w:next w:val="761"/>
    <w:uiPriority w:val="39"/>
    <w:unhideWhenUsed/>
    <w:pPr>
      <w:ind w:left="1134"/>
      <w:spacing w:after="57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66">
    <w:name w:val="toc 6"/>
    <w:basedOn w:val="761"/>
    <w:next w:val="761"/>
    <w:uiPriority w:val="39"/>
    <w:unhideWhenUsed/>
    <w:pPr>
      <w:ind w:left="1417"/>
      <w:spacing w:after="57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67">
    <w:name w:val="toc 7"/>
    <w:basedOn w:val="761"/>
    <w:next w:val="761"/>
    <w:uiPriority w:val="39"/>
    <w:unhideWhenUsed/>
    <w:pPr>
      <w:ind w:left="1701"/>
      <w:spacing w:after="57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68">
    <w:name w:val="toc 8"/>
    <w:basedOn w:val="761"/>
    <w:next w:val="761"/>
    <w:uiPriority w:val="39"/>
    <w:unhideWhenUsed/>
    <w:pPr>
      <w:ind w:left="1984"/>
      <w:spacing w:after="57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69">
    <w:name w:val="toc 9"/>
    <w:basedOn w:val="761"/>
    <w:next w:val="761"/>
    <w:uiPriority w:val="39"/>
    <w:unhideWhenUsed/>
    <w:pPr>
      <w:ind w:left="2268"/>
      <w:spacing w:after="57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70">
    <w:name w:val="TOC Heading"/>
    <w:uiPriority w:val="39"/>
    <w:unhideWhenUsed/>
  </w:style>
  <w:style w:type="paragraph" w:styleId="971">
    <w:name w:val="table of figures"/>
    <w:basedOn w:val="761"/>
    <w:next w:val="761"/>
    <w:uiPriority w:val="99"/>
    <w:unhideWhenUsed/>
    <w:pPr>
      <w:spacing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72">
    <w:name w:val="Balloon Text"/>
    <w:basedOn w:val="761"/>
    <w:link w:val="973"/>
    <w:uiPriority w:val="99"/>
    <w:semiHidden/>
    <w:unhideWhenUsed/>
    <w:rPr>
      <w:rFonts w:ascii="Tahoma" w:hAnsi="Tahoma" w:cs="Tahoma"/>
      <w:sz w:val="16"/>
      <w:szCs w:val="16"/>
    </w:rPr>
  </w:style>
  <w:style w:type="character" w:styleId="973" w:customStyle="1">
    <w:name w:val="Текст выноски Знак"/>
    <w:basedOn w:val="771"/>
    <w:link w:val="972"/>
    <w:uiPriority w:val="99"/>
    <w:semiHidden/>
    <w:rPr>
      <w:rFonts w:ascii="Tahoma" w:hAnsi="Tahoma" w:cs="Tahoma"/>
      <w:sz w:val="16"/>
      <w:szCs w:val="16"/>
    </w:rPr>
  </w:style>
  <w:style w:type="paragraph" w:styleId="974">
    <w:name w:val="List Paragraph"/>
    <w:basedOn w:val="761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character" w:styleId="975">
    <w:name w:val="Hyperlink"/>
    <w:rPr>
      <w:rFonts w:cs="Times New Roman"/>
      <w:color w:val="0000ff"/>
      <w:u w:val="single"/>
    </w:rPr>
  </w:style>
  <w:style w:type="paragraph" w:styleId="976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977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78">
    <w:name w:val="Body Text"/>
    <w:basedOn w:val="761"/>
    <w:link w:val="979"/>
    <w:unhideWhenUsed/>
    <w:pPr>
      <w:spacing w:after="120"/>
    </w:pPr>
  </w:style>
  <w:style w:type="character" w:styleId="979" w:customStyle="1">
    <w:name w:val="Основной текст Знак"/>
    <w:basedOn w:val="771"/>
    <w:link w:val="978"/>
    <w:rPr>
      <w:rFonts w:ascii="Times New Roman" w:hAnsi="Times New Roman" w:eastAsia="Times New Roman" w:cs="Times New Roman"/>
      <w:sz w:val="24"/>
      <w:szCs w:val="24"/>
    </w:rPr>
  </w:style>
  <w:style w:type="paragraph" w:styleId="980">
    <w:name w:val="Header"/>
    <w:basedOn w:val="761"/>
    <w:link w:val="981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EastAsia" w:cstheme="minorBidi"/>
      <w:sz w:val="22"/>
      <w:szCs w:val="22"/>
    </w:rPr>
  </w:style>
  <w:style w:type="character" w:styleId="981" w:customStyle="1">
    <w:name w:val="Верхний колонтитул Знак"/>
    <w:basedOn w:val="771"/>
    <w:link w:val="980"/>
    <w:uiPriority w:val="99"/>
  </w:style>
  <w:style w:type="paragraph" w:styleId="982">
    <w:name w:val="Footer"/>
    <w:basedOn w:val="761"/>
    <w:link w:val="983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EastAsia" w:cstheme="minorBidi"/>
      <w:sz w:val="22"/>
      <w:szCs w:val="22"/>
    </w:rPr>
  </w:style>
  <w:style w:type="character" w:styleId="983" w:customStyle="1">
    <w:name w:val="Нижний колонтитул Знак"/>
    <w:basedOn w:val="771"/>
    <w:link w:val="982"/>
    <w:uiPriority w:val="99"/>
  </w:style>
  <w:style w:type="paragraph" w:styleId="984">
    <w:name w:val="No Spacing"/>
    <w:uiPriority w:val="1"/>
    <w:qFormat/>
    <w:pPr>
      <w:spacing w:after="0" w:line="240" w:lineRule="auto"/>
    </w:pPr>
  </w:style>
  <w:style w:type="paragraph" w:styleId="985">
    <w:name w:val="Normal (Web)"/>
    <w:basedOn w:val="761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paragraph" w:styleId="986" w:customStyle="1">
    <w:name w:val="ConsPlusNonforma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Courier New" w:cs="Courier New"/>
      <w:sz w:val="20"/>
      <w:szCs w:val="20"/>
      <w:lang w:val="en-US" w:eastAsia="zh-CN"/>
    </w:rPr>
  </w:style>
  <w:style w:type="paragraph" w:styleId="987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0"/>
      <w:szCs w:val="20"/>
      <w:lang w:val="en-US" w:eastAsia="zh-CN"/>
    </w:rPr>
  </w:style>
  <w:style w:type="paragraph" w:styleId="988" w:customStyle="1">
    <w:name w:val="ConsPlusTitle"/>
    <w:pPr>
      <w:spacing w:after="0" w:line="240" w:lineRule="auto"/>
      <w:shd w:val="clear" w:color="000000" w:fill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color w:val="000000"/>
      <w:sz w:val="24"/>
      <w:szCs w:val="20"/>
      <w:lang w:val="en-US" w:eastAsia="zh-CN"/>
    </w:rPr>
  </w:style>
  <w:style w:type="paragraph" w:styleId="989" w:customStyle="1">
    <w:name w:val="ConsPlusNormal1"/>
    <w:qFormat/>
    <w:pPr>
      <w:contextualSpacing/>
      <w:spacing w:after="0" w:line="240" w:lineRule="auto"/>
      <w:shd w:val="clear" w:color="000000" w:fill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color w:val="000000"/>
      <w:sz w:val="20"/>
      <w:szCs w:val="20"/>
      <w:lang w:val="en-US" w:eastAsia="zh-CN"/>
    </w:rPr>
  </w:style>
  <w:style w:type="paragraph" w:styleId="990" w:customStyle="1">
    <w:name w:val="ConsPlusTitle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91" w:customStyle="1">
    <w:name w:val="ConsPlusNonforma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New" w:hAnsi="CourierNew" w:eastAsia="CourierNew" w:cs="CourierNew"/>
      <w:sz w:val="20"/>
      <w:szCs w:val="20"/>
      <w:lang w:val="en-US" w:eastAsia="zh-CN"/>
    </w:rPr>
  </w:style>
  <w:style w:type="paragraph" w:styleId="992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0"/>
      <w:szCs w:val="20"/>
      <w:lang w:val="en-US" w:eastAsia="zh-CN"/>
    </w:rPr>
  </w:style>
  <w:style w:type="paragraph" w:styleId="993">
    <w:name w:val="annotation text"/>
    <w:basedOn w:val="761"/>
    <w:link w:val="994"/>
    <w:uiPriority w:val="99"/>
    <w:semiHidden/>
    <w:unhideWhenUsed/>
    <w:rPr>
      <w:sz w:val="20"/>
      <w:szCs w:val="20"/>
    </w:rPr>
  </w:style>
  <w:style w:type="character" w:styleId="994" w:customStyle="1">
    <w:name w:val="Текст примечания Знак"/>
    <w:basedOn w:val="771"/>
    <w:link w:val="993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character" w:styleId="995">
    <w:name w:val="annotation reference"/>
    <w:basedOn w:val="771"/>
    <w:uiPriority w:val="99"/>
    <w:semiHidden/>
    <w:unhideWhenUsed/>
    <w:rPr>
      <w:sz w:val="16"/>
      <w:szCs w:val="16"/>
    </w:rPr>
  </w:style>
  <w:style w:type="paragraph" w:styleId="996">
    <w:name w:val="annotation subject"/>
    <w:basedOn w:val="993"/>
    <w:next w:val="993"/>
    <w:link w:val="997"/>
    <w:uiPriority w:val="99"/>
    <w:semiHidden/>
    <w:unhideWhenUsed/>
    <w:rPr>
      <w:b/>
      <w:bCs/>
    </w:rPr>
  </w:style>
  <w:style w:type="character" w:styleId="997" w:customStyle="1">
    <w:name w:val="Тема примечания Знак"/>
    <w:basedOn w:val="994"/>
    <w:link w:val="996"/>
    <w:uiPriority w:val="99"/>
    <w:semiHidden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998" w:customStyle="1">
    <w:name w:val="docdata"/>
    <w:basedOn w:val="761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70713&amp;date=04.03.2024&amp;dst=103395&amp;field=134" TargetMode="External"/><Relationship Id="rId14" Type="http://schemas.openxmlformats.org/officeDocument/2006/relationships/hyperlink" Target="https://login.consultant.ru/link/?req=doc&amp;base=LAW&amp;n=121087&amp;date=18.12.2023&amp;dst=100142&amp;field=134" TargetMode="External"/><Relationship Id="rId15" Type="http://schemas.openxmlformats.org/officeDocument/2006/relationships/hyperlink" Target="https://login.consultant.ru/link/?req=doc&amp;base=LAW&amp;n=452913&amp;date=18.12.2023" TargetMode="External"/><Relationship Id="rId16" Type="http://schemas.openxmlformats.org/officeDocument/2006/relationships/hyperlink" Target="https://login.consultant.ru/link/?req=doc&amp;base=RLAW926&amp;n=302933&amp;dst=100414&amp;field=134&amp;date=05.06.2024" TargetMode="External"/><Relationship Id="rId17" Type="http://schemas.openxmlformats.org/officeDocument/2006/relationships/hyperlink" Target="https://login.consultant.ru/link/?req=doc&amp;base=LAW&amp;n=470713&amp;date=04.03.2024&amp;dst=3704&amp;field=134" TargetMode="External"/><Relationship Id="rId18" Type="http://schemas.openxmlformats.org/officeDocument/2006/relationships/hyperlink" Target="https://login.consultant.ru/link/?req=doc&amp;base=LAW&amp;n=470713&amp;date=04.03.2024&amp;dst=3722&amp;field=134" TargetMode="External"/><Relationship Id="rId19" Type="http://schemas.openxmlformats.org/officeDocument/2006/relationships/image" Target="media/image2.wmf"/><Relationship Id="rId20" Type="http://schemas.openxmlformats.org/officeDocument/2006/relationships/image" Target="media/image3.wmf"/><Relationship Id="rId21" Type="http://schemas.openxmlformats.org/officeDocument/2006/relationships/hyperlink" Target="https://login.consultant.ru/link/?req=doc&amp;base=LAW&amp;n=460181&amp;date=04.03.2024" TargetMode="External"/><Relationship Id="rId22" Type="http://schemas.openxmlformats.org/officeDocument/2006/relationships/hyperlink" Target="https://login.consultant.ru/link/?req=doc&amp;base=LAW&amp;n=460181&amp;date=04.03.2024" TargetMode="External"/><Relationship Id="rId23" Type="http://schemas.openxmlformats.org/officeDocument/2006/relationships/hyperlink" Target="consultantplus://offline/ref=5B881E9C849A4D602EB88220E94F9F5E136510A634EF7A98218B2EC588FAA5E980D051914137592E7B1292EDF9DBC03E8A45C1EDm4nBJ" TargetMode="External"/><Relationship Id="rId24" Type="http://schemas.openxmlformats.org/officeDocument/2006/relationships/hyperlink" Target="https://login.consultant.ru/link/?req=doc&amp;base=RLAW926&amp;n=302933&amp;dst=100414&amp;field=134&amp;date=05.06.2024" TargetMode="External"/><Relationship Id="rId25" Type="http://schemas.openxmlformats.org/officeDocument/2006/relationships/hyperlink" Target="https://login.consultant.ru/link/?req=doc&amp;base=LAW&amp;n=470713&amp;date=04.03.2024&amp;dst=3704&amp;field=134" TargetMode="External"/><Relationship Id="rId26" Type="http://schemas.openxmlformats.org/officeDocument/2006/relationships/hyperlink" Target="https://login.consultant.ru/link/?req=doc&amp;base=LAW&amp;n=470713&amp;date=04.03.2024&amp;dst=3722&amp;field=134" TargetMode="External"/><Relationship Id="rId27" Type="http://schemas.openxmlformats.org/officeDocument/2006/relationships/hyperlink" Target="https://login.consultant.ru/link/?req=doc&amp;base=LAW&amp;n=470713&amp;date=04.03.2024&amp;dst=103395&amp;field=134" TargetMode="External"/><Relationship Id="rId28" Type="http://schemas.openxmlformats.org/officeDocument/2006/relationships/hyperlink" Target="https://login.consultant.ru/link/?req=doc&amp;base=LAW&amp;n=460181&amp;date=04.03.2024&amp;dst=296&amp;field=134" TargetMode="External"/><Relationship Id="rId29" Type="http://schemas.openxmlformats.org/officeDocument/2006/relationships/image" Target="media/image4.wmf"/><Relationship Id="rId30" Type="http://schemas.openxmlformats.org/officeDocument/2006/relationships/image" Target="media/image5.wmf"/><Relationship Id="rId31" Type="http://schemas.openxmlformats.org/officeDocument/2006/relationships/hyperlink" Target="https://login.consultant.ru/link/?req=doc&amp;base=RLAW926&amp;n=302933&amp;dst=100414&amp;field=134&amp;date=05.06.2024" TargetMode="External"/><Relationship Id="rId32" Type="http://schemas.openxmlformats.org/officeDocument/2006/relationships/hyperlink" Target="https://login.consultant.ru/link/?req=doc&amp;base=LAW&amp;n=470713&amp;date=04.03.2024&amp;dst=3704&amp;field=134" TargetMode="External"/><Relationship Id="rId33" Type="http://schemas.openxmlformats.org/officeDocument/2006/relationships/hyperlink" Target="https://login.consultant.ru/link/?req=doc&amp;base=LAW&amp;n=470713&amp;date=04.03.2024&amp;dst=3722&amp;field=134" TargetMode="External"/><Relationship Id="rId34" Type="http://schemas.openxmlformats.org/officeDocument/2006/relationships/image" Target="media/image6.wmf"/><Relationship Id="rId35" Type="http://schemas.openxmlformats.org/officeDocument/2006/relationships/hyperlink" Target="https://login.consultant.ru/link/?req=doc&amp;base=RLAW926&amp;n=302933&amp;dst=100414&amp;field=134&amp;date=05.06.202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3F3786-C5EB-4FA9-B7AF-2460555B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Тунгусова Ольга Владимировна</dc:creator>
  <cp:revision>39</cp:revision>
  <dcterms:created xsi:type="dcterms:W3CDTF">2024-04-14T12:01:00Z</dcterms:created>
  <dcterms:modified xsi:type="dcterms:W3CDTF">2024-06-21T04:03:54Z</dcterms:modified>
</cp:coreProperties>
</file>