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Сводный отчет о результатах проведения 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оценки регулирующего воздействия проекта НПА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3"/>
        <w:gridCol w:w="4243"/>
      </w:tblGrid>
      <w:tr w:rsidR="004E625E" w:rsidRPr="004E625E" w:rsidTr="00F265AB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проведения публичного обсуждения проекта НПА:</w:t>
            </w:r>
          </w:p>
        </w:tc>
      </w:tr>
      <w:tr w:rsidR="004E625E" w:rsidRPr="004E625E" w:rsidTr="00F265AB">
        <w:trPr>
          <w:trHeight w:val="158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начало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«___»________ 20 ____ года</w:t>
            </w:r>
          </w:p>
        </w:tc>
      </w:tr>
      <w:tr w:rsidR="004E625E" w:rsidRPr="004E625E" w:rsidTr="00F265AB">
        <w:trPr>
          <w:trHeight w:val="157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«___»________ 20 ____ года</w:t>
            </w:r>
          </w:p>
        </w:tc>
      </w:tr>
      <w:tr w:rsidR="004E625E" w:rsidRPr="004E625E" w:rsidTr="00F265AB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НПА:</w:t>
            </w:r>
          </w:p>
        </w:tc>
      </w:tr>
      <w:tr w:rsidR="004E625E" w:rsidRPr="004E625E" w:rsidTr="00F265AB">
        <w:trPr>
          <w:trHeight w:val="157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указывается количество</w:t>
            </w:r>
          </w:p>
        </w:tc>
      </w:tr>
      <w:tr w:rsidR="004E625E" w:rsidRPr="004E625E" w:rsidTr="00F265AB">
        <w:trPr>
          <w:trHeight w:val="157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rPr>
          <w:trHeight w:val="157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rPr>
          <w:trHeight w:val="157"/>
        </w:trPr>
        <w:tc>
          <w:tcPr>
            <w:tcW w:w="275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1. 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426"/>
        <w:gridCol w:w="5406"/>
      </w:tblGrid>
      <w:tr w:rsidR="004E625E" w:rsidRPr="004E625E" w:rsidTr="00F265AB">
        <w:tc>
          <w:tcPr>
            <w:tcW w:w="336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Нягани (далее – разработчик): 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4E625E" w:rsidRPr="004E625E" w:rsidTr="00F265AB">
        <w:trPr>
          <w:trHeight w:val="1267"/>
        </w:trPr>
        <w:tc>
          <w:tcPr>
            <w:tcW w:w="336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Нягани – соисполнителях: 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4E625E" w:rsidRPr="004E625E" w:rsidTr="00F265AB">
        <w:trPr>
          <w:trHeight w:val="991"/>
        </w:trPr>
        <w:tc>
          <w:tcPr>
            <w:tcW w:w="336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Вид и наименование проекта НПА: 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rPr>
          <w:trHeight w:val="2168"/>
        </w:trPr>
        <w:tc>
          <w:tcPr>
            <w:tcW w:w="336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НПА: 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336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4E625E" w:rsidRPr="004E625E" w:rsidTr="00F265AB">
        <w:tc>
          <w:tcPr>
            <w:tcW w:w="336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4E625E" w:rsidRPr="004E625E" w:rsidTr="00F265AB">
        <w:tc>
          <w:tcPr>
            <w:tcW w:w="336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4E625E" w:rsidRPr="004E625E" w:rsidTr="00F265AB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4E625E" w:rsidRPr="004E625E" w:rsidTr="00F265AB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2. Степень регулирующего воздействия проекта НПА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4887"/>
        <w:gridCol w:w="3935"/>
      </w:tblGrid>
      <w:tr w:rsidR="004E625E" w:rsidRPr="004E625E" w:rsidTr="00F265AB">
        <w:tc>
          <w:tcPr>
            <w:tcW w:w="341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НПА: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4E625E" w:rsidRPr="004E625E" w:rsidTr="00F265AB">
        <w:trPr>
          <w:trHeight w:val="1331"/>
        </w:trPr>
        <w:tc>
          <w:tcPr>
            <w:tcW w:w="341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Обоснование отнесения проекта НПА к определенной степени регулирующего воздействия: 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3. 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8692"/>
      </w:tblGrid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rPr>
          <w:trHeight w:val="1759"/>
        </w:trPr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4. Опыт решения </w:t>
      </w:r>
      <w:proofErr w:type="gramStart"/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аналогичных проблем</w:t>
      </w:r>
      <w:proofErr w:type="gramEnd"/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 в других субъектах 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Федерации, в том числе в автономном округе, международный опыт в соответствующих сферах деятельности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8692"/>
      </w:tblGrid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Опыт решения </w:t>
            </w:r>
            <w:proofErr w:type="gramStart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аналогичных проблем</w:t>
            </w:r>
            <w:proofErr w:type="gram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других субъектах Российской Федерации, в том числе в автономном округе, международный опыт в соответствующих сферах деятельности: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5.  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15"/>
        <w:gridCol w:w="771"/>
        <w:gridCol w:w="4217"/>
      </w:tblGrid>
      <w:tr w:rsidR="004E625E" w:rsidRPr="004E625E" w:rsidTr="00F265AB">
        <w:trPr>
          <w:trHeight w:val="989"/>
        </w:trPr>
        <w:tc>
          <w:tcPr>
            <w:tcW w:w="404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4E625E" w:rsidRPr="004E625E" w:rsidTr="00F265AB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(Цель 1)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2366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(Цель №)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c>
          <w:tcPr>
            <w:tcW w:w="404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04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6. Описание предлагаемого регулирования и иных возможных 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8692"/>
      </w:tblGrid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c>
          <w:tcPr>
            <w:tcW w:w="410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7. 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763"/>
        <w:gridCol w:w="780"/>
        <w:gridCol w:w="4151"/>
      </w:tblGrid>
      <w:tr w:rsidR="004E625E" w:rsidRPr="004E625E" w:rsidTr="00F265AB">
        <w:trPr>
          <w:trHeight w:val="55"/>
        </w:trPr>
        <w:tc>
          <w:tcPr>
            <w:tcW w:w="409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4E625E" w:rsidRPr="004E625E" w:rsidTr="00F265AB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№)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(Описание иной группы участников отношений №)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c>
          <w:tcPr>
            <w:tcW w:w="409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  <w:r w:rsidRPr="004E625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4E625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7.1. Анализ влияния социально-экономических последствий</w:t>
      </w: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реализации проекта НПА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2"/>
        <w:gridCol w:w="2043"/>
        <w:gridCol w:w="203"/>
        <w:gridCol w:w="530"/>
        <w:gridCol w:w="1752"/>
        <w:gridCol w:w="148"/>
        <w:gridCol w:w="13"/>
        <w:gridCol w:w="547"/>
        <w:gridCol w:w="1490"/>
      </w:tblGrid>
      <w:tr w:rsidR="004E625E" w:rsidRPr="004E625E" w:rsidTr="00F265AB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7.1.1. 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Удельный вес</w:t>
            </w:r>
            <w:proofErr w:type="gramStart"/>
            <w:r w:rsidRPr="004E625E"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4E625E" w:rsidRPr="004E625E" w:rsidTr="00F265AB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4E625E" w:rsidRPr="004E625E" w:rsidRDefault="004E625E" w:rsidP="004E625E">
            <w:pPr>
              <w:tabs>
                <w:tab w:val="center" w:pos="2922"/>
                <w:tab w:val="left" w:pos="5016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625E">
              <w:rPr>
                <w:rFonts w:ascii="Times New Roman" w:hAnsi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299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7" w:type="pct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7.1.2. 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 xml:space="preserve"> 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rPr>
          <w:trHeight w:val="2073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lastRenderedPageBreak/>
              <w:t>7.1.3. Оценка влияния проекта НПА на достижение целевых ориентиров стратегии развития малого и среднего предпринимательства в муниципальном образовании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7.1.4. 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7.1.5 Количественная оценка</w:t>
            </w:r>
          </w:p>
        </w:tc>
      </w:tr>
      <w:tr w:rsidR="004E625E" w:rsidRPr="004E625E" w:rsidTr="00F265AB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Периодические</w:t>
            </w:r>
          </w:p>
        </w:tc>
      </w:tr>
      <w:tr w:rsidR="004E625E" w:rsidRPr="004E625E" w:rsidTr="00F265AB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Содержательные издержки</w:t>
            </w:r>
            <w:r w:rsidRPr="004E625E">
              <w:rPr>
                <w:rFonts w:ascii="Times New Roman" w:hAnsi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Информационные издержки</w:t>
            </w:r>
            <w:r w:rsidRPr="004E625E">
              <w:rPr>
                <w:rFonts w:ascii="Times New Roman" w:hAnsi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Преимущества и (или) иные выгоды</w:t>
            </w:r>
            <w:r w:rsidRPr="004E625E">
              <w:rPr>
                <w:rFonts w:ascii="Times New Roman" w:hAnsi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Преимущество 1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7.6.1. Итого:</w:t>
            </w:r>
          </w:p>
        </w:tc>
      </w:tr>
      <w:tr w:rsidR="004E625E" w:rsidRPr="004E625E" w:rsidTr="00F265AB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7.1.7. 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(</w:t>
            </w: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4E625E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4E625E" w:rsidRPr="004E625E" w:rsidTr="00F265AB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lastRenderedPageBreak/>
              <w:t>7.1.8. Нормативно-правовые и (или) организационные меры, предпринятые для сокращения диспропорций в нагрузке, связанной с реализацией проекта НПА</w:t>
            </w:r>
          </w:p>
        </w:tc>
      </w:tr>
      <w:tr w:rsidR="004E625E" w:rsidRPr="004E625E" w:rsidTr="00F265AB">
        <w:trPr>
          <w:trHeight w:val="52"/>
        </w:trPr>
        <w:tc>
          <w:tcPr>
            <w:tcW w:w="1448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52" w:type="pct"/>
            <w:gridSpan w:val="8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1448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1448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7.1.9.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625E">
              <w:rPr>
                <w:rFonts w:ascii="Times New Roman" w:hAnsi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003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Средние предприятия</w:t>
            </w:r>
          </w:p>
        </w:tc>
      </w:tr>
      <w:tr w:rsidR="004E625E" w:rsidRPr="004E625E" w:rsidTr="00F265AB">
        <w:trPr>
          <w:trHeight w:val="429"/>
        </w:trPr>
        <w:tc>
          <w:tcPr>
            <w:tcW w:w="1448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25E" w:rsidRPr="004E625E" w:rsidTr="00F265AB">
        <w:trPr>
          <w:trHeight w:val="52"/>
        </w:trPr>
        <w:tc>
          <w:tcPr>
            <w:tcW w:w="1448" w:type="pct"/>
            <w:shd w:val="clear" w:color="auto" w:fill="auto"/>
          </w:tcPr>
          <w:p w:rsidR="004E625E" w:rsidRPr="004E625E" w:rsidRDefault="004E625E" w:rsidP="004E625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625E">
              <w:rPr>
                <w:rFonts w:ascii="Times New Roman" w:hAnsi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pct"/>
            <w:gridSpan w:val="2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3" w:type="pct"/>
            <w:gridSpan w:val="3"/>
          </w:tcPr>
          <w:p w:rsidR="004E625E" w:rsidRPr="004E625E" w:rsidRDefault="004E625E" w:rsidP="004E625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8. Новые функции, полномочия, обязанности и права Администрации города Нягани,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4E625E" w:rsidRPr="004E625E" w:rsidTr="00F265AB"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8.2.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Порядок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реализации</w:t>
            </w:r>
            <w:proofErr w:type="spellEnd"/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4E625E" w:rsidRPr="004E625E" w:rsidRDefault="004E625E" w:rsidP="004E625E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8.3. Оценка изменения трудозатрат и (или) потребностей в иных ресурсах</w:t>
            </w:r>
          </w:p>
        </w:tc>
      </w:tr>
      <w:tr w:rsidR="004E625E" w:rsidRPr="004E625E" w:rsidTr="00F265AB">
        <w:tc>
          <w:tcPr>
            <w:tcW w:w="5000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структурного подразделения:</w:t>
            </w:r>
          </w:p>
        </w:tc>
      </w:tr>
      <w:tr w:rsidR="004E625E" w:rsidRPr="004E625E" w:rsidTr="00F265AB"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5000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структурного подразделения:</w:t>
            </w:r>
          </w:p>
        </w:tc>
      </w:tr>
      <w:tr w:rsidR="004E625E" w:rsidRPr="004E625E" w:rsidTr="00F265AB"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9. Оценка соответствующих расходов (возможных поступлений) бюджета муниципального образования город Нягань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362"/>
        <w:gridCol w:w="846"/>
        <w:gridCol w:w="2681"/>
        <w:gridCol w:w="2836"/>
      </w:tblGrid>
      <w:tr w:rsidR="004E625E" w:rsidRPr="004E625E" w:rsidTr="00F265AB">
        <w:tc>
          <w:tcPr>
            <w:tcW w:w="1706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9.1. Наименование новой или изменяемой функции, полномочия, обязанности или права</w:t>
            </w:r>
          </w:p>
        </w:tc>
        <w:tc>
          <w:tcPr>
            <w:tcW w:w="1764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9.2. Описание видов расходов (возможных поступлений) бюджета муниципального 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образования город Нягань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9.3. Количественная оценка расходов (возможных поступлений)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9.4.</w:t>
            </w:r>
          </w:p>
        </w:tc>
        <w:tc>
          <w:tcPr>
            <w:tcW w:w="4577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структурного подразделения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4E625E" w:rsidRPr="004E625E" w:rsidTr="00F265AB">
        <w:tc>
          <w:tcPr>
            <w:tcW w:w="42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9.4.1.</w:t>
            </w:r>
          </w:p>
        </w:tc>
        <w:tc>
          <w:tcPr>
            <w:tcW w:w="128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42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9.4.2.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9.4.3.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9.4.4.</w:t>
            </w:r>
          </w:p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возможные поступления за период 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77" w:type="pct"/>
            <w:gridSpan w:val="4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структурного подразделения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4E625E" w:rsidRPr="004E625E" w:rsidTr="00F265AB">
        <w:tc>
          <w:tcPr>
            <w:tcW w:w="42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283" w:type="pct"/>
            <w:vMerge w:val="restar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единовременные расходы за период__________: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периодические расходы за период___________: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возможные поступления за период 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83" w:type="pct"/>
            <w:vMerge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________ год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47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47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47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53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77" w:type="pct"/>
            <w:gridSpan w:val="4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муниципального образования города Нягани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  <w:tr w:rsidR="004E625E" w:rsidRPr="004E625E" w:rsidTr="00F265AB">
        <w:tc>
          <w:tcPr>
            <w:tcW w:w="423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77" w:type="pct"/>
            <w:gridSpan w:val="4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10. 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4E625E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footnoteReference w:id="5"/>
      </w: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9"/>
        <w:gridCol w:w="2567"/>
        <w:gridCol w:w="2253"/>
        <w:gridCol w:w="2092"/>
      </w:tblGrid>
      <w:tr w:rsidR="004E625E" w:rsidRPr="004E625E" w:rsidTr="00F265AB">
        <w:tc>
          <w:tcPr>
            <w:tcW w:w="138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10.1. Группа 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10.2. 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17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10.3. Порядок организации исполнения обязанностей и ограничений</w:t>
            </w:r>
          </w:p>
        </w:tc>
        <w:tc>
          <w:tcPr>
            <w:tcW w:w="1093" w:type="pct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10.4. Описание и оценка видов расходов (доходов)</w:t>
            </w:r>
          </w:p>
        </w:tc>
      </w:tr>
      <w:tr w:rsidR="004E625E" w:rsidRPr="004E625E" w:rsidTr="00F265AB">
        <w:trPr>
          <w:trHeight w:val="192"/>
        </w:trPr>
        <w:tc>
          <w:tcPr>
            <w:tcW w:w="138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(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4E625E" w:rsidRPr="004E625E" w:rsidTr="00F265AB">
        <w:trPr>
          <w:trHeight w:val="192"/>
        </w:trPr>
        <w:tc>
          <w:tcPr>
            <w:tcW w:w="138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4E625E" w:rsidRPr="004E625E" w:rsidTr="00F265AB">
        <w:trPr>
          <w:trHeight w:val="192"/>
        </w:trPr>
        <w:tc>
          <w:tcPr>
            <w:tcW w:w="1389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(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Групп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участников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отношений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4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7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93" w:type="pct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 xml:space="preserve">11. Риски решения проблемы предложенным способом регулирования и риски негативных последствий, а также описание </w:t>
      </w:r>
      <w:proofErr w:type="gramStart"/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методов контроля эффективности избранного способа достижения целей регулирования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660"/>
        <w:gridCol w:w="2158"/>
        <w:gridCol w:w="2596"/>
        <w:gridCol w:w="2380"/>
      </w:tblGrid>
      <w:tr w:rsidR="004E625E" w:rsidRPr="004E625E" w:rsidTr="00F265AB">
        <w:tc>
          <w:tcPr>
            <w:tcW w:w="1262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11.1. Риски решения проблемы предложенным способом и риски негативных последствий</w:t>
            </w:r>
          </w:p>
        </w:tc>
        <w:tc>
          <w:tcPr>
            <w:tcW w:w="113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.2.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Оценк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6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11.3. Методы </w:t>
            </w:r>
            <w:proofErr w:type="gramStart"/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  <w:tc>
          <w:tcPr>
            <w:tcW w:w="124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11.4. Степень контроля рисков</w:t>
            </w:r>
          </w:p>
          <w:p w:rsidR="004E625E" w:rsidRPr="004E625E" w:rsidRDefault="004E625E" w:rsidP="004E62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1262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(Риск 1)</w:t>
            </w:r>
          </w:p>
        </w:tc>
        <w:tc>
          <w:tcPr>
            <w:tcW w:w="113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1262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(Риск №)</w:t>
            </w:r>
          </w:p>
        </w:tc>
        <w:tc>
          <w:tcPr>
            <w:tcW w:w="113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39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4609" w:type="pct"/>
            <w:gridSpan w:val="4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12.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1554"/>
        <w:gridCol w:w="2203"/>
        <w:gridCol w:w="1570"/>
        <w:gridCol w:w="1047"/>
        <w:gridCol w:w="2397"/>
      </w:tblGrid>
      <w:tr w:rsidR="004E625E" w:rsidRPr="004E625E" w:rsidTr="00F265AB">
        <w:tc>
          <w:tcPr>
            <w:tcW w:w="1230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12.1.</w:t>
            </w: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15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12.2.</w:t>
            </w: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367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12.3.</w:t>
            </w: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52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4E625E" w:rsidRPr="004E625E" w:rsidTr="00F265AB">
        <w:trPr>
          <w:trHeight w:val="330"/>
        </w:trPr>
        <w:tc>
          <w:tcPr>
            <w:tcW w:w="1230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(Цель 1)</w:t>
            </w:r>
          </w:p>
        </w:tc>
        <w:tc>
          <w:tcPr>
            <w:tcW w:w="115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rPr>
          <w:trHeight w:val="330"/>
        </w:trPr>
        <w:tc>
          <w:tcPr>
            <w:tcW w:w="1230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(Цель 2)</w:t>
            </w:r>
          </w:p>
        </w:tc>
        <w:tc>
          <w:tcPr>
            <w:tcW w:w="1151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E625E" w:rsidRPr="004E625E" w:rsidTr="00F265AB">
        <w:tc>
          <w:tcPr>
            <w:tcW w:w="418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82" w:type="pct"/>
            <w:gridSpan w:val="5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  <w:tr w:rsidR="004E625E" w:rsidRPr="004E625E" w:rsidTr="00F265AB">
        <w:tc>
          <w:tcPr>
            <w:tcW w:w="418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783" w:type="pct"/>
            <w:gridSpan w:val="3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799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_____________млн. руб.</w:t>
            </w:r>
          </w:p>
        </w:tc>
      </w:tr>
      <w:tr w:rsidR="004E625E" w:rsidRPr="004E625E" w:rsidTr="00F265AB">
        <w:tc>
          <w:tcPr>
            <w:tcW w:w="418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82" w:type="pct"/>
            <w:gridSpan w:val="5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4E625E" w:rsidRPr="004E625E" w:rsidRDefault="004E625E" w:rsidP="004E625E">
      <w:pPr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13. Предполагаемая дата вступления в силу проекта НПА,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378"/>
        <w:gridCol w:w="776"/>
        <w:gridCol w:w="3641"/>
      </w:tblGrid>
      <w:tr w:rsidR="004E625E" w:rsidRPr="004E625E" w:rsidTr="00F265AB">
        <w:tc>
          <w:tcPr>
            <w:tcW w:w="40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НПА:</w:t>
            </w:r>
          </w:p>
        </w:tc>
        <w:tc>
          <w:tcPr>
            <w:tcW w:w="1902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 »_________20 ___года</w:t>
            </w:r>
          </w:p>
        </w:tc>
      </w:tr>
      <w:tr w:rsidR="004E625E" w:rsidRPr="004E625E" w:rsidTr="00F265AB">
        <w:tc>
          <w:tcPr>
            <w:tcW w:w="406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есть</w:t>
            </w:r>
            <w:proofErr w:type="gramEnd"/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/ нет)</w:t>
            </w:r>
          </w:p>
        </w:tc>
        <w:tc>
          <w:tcPr>
            <w:tcW w:w="405" w:type="pct"/>
            <w:shd w:val="clear" w:color="auto" w:fill="auto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4E625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>Указание (при наличии) на приложения.</w:t>
      </w:r>
    </w:p>
    <w:p w:rsidR="004E625E" w:rsidRPr="004E625E" w:rsidRDefault="004E625E" w:rsidP="004E62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25E" w:rsidRPr="004E625E" w:rsidRDefault="004E625E" w:rsidP="004E625E">
      <w:pPr>
        <w:tabs>
          <w:tab w:val="left" w:pos="36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625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58"/>
        <w:gridCol w:w="2335"/>
        <w:gridCol w:w="2178"/>
      </w:tblGrid>
      <w:tr w:rsidR="004E625E" w:rsidRPr="004E625E" w:rsidTr="00F265AB">
        <w:tc>
          <w:tcPr>
            <w:tcW w:w="2642" w:type="pct"/>
            <w:shd w:val="clear" w:color="auto" w:fill="auto"/>
            <w:vAlign w:val="bottom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Нягани, или его заместитель</w:t>
            </w:r>
          </w:p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4E625E" w:rsidRPr="004E625E" w:rsidRDefault="004E625E" w:rsidP="004E625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E625E" w:rsidRPr="004E625E" w:rsidRDefault="004E625E" w:rsidP="004E62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62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4E625E" w:rsidRPr="004E625E" w:rsidRDefault="004E625E" w:rsidP="004E625E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36E75" w:rsidRDefault="004E625E" w:rsidP="004E625E">
      <w:r w:rsidRPr="004E625E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sectPr w:rsidR="0043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AB" w:rsidRDefault="00F265AB" w:rsidP="004E625E">
      <w:pPr>
        <w:spacing w:after="0" w:line="240" w:lineRule="auto"/>
      </w:pPr>
      <w:r>
        <w:separator/>
      </w:r>
    </w:p>
  </w:endnote>
  <w:endnote w:type="continuationSeparator" w:id="0">
    <w:p w:rsidR="00F265AB" w:rsidRDefault="00F265AB" w:rsidP="004E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AB" w:rsidRDefault="00F265AB" w:rsidP="004E625E">
      <w:pPr>
        <w:spacing w:after="0" w:line="240" w:lineRule="auto"/>
      </w:pPr>
      <w:r>
        <w:separator/>
      </w:r>
    </w:p>
  </w:footnote>
  <w:footnote w:type="continuationSeparator" w:id="0">
    <w:p w:rsidR="00F265AB" w:rsidRDefault="00F265AB" w:rsidP="004E625E">
      <w:pPr>
        <w:spacing w:after="0" w:line="240" w:lineRule="auto"/>
      </w:pPr>
      <w:r>
        <w:continuationSeparator/>
      </w:r>
    </w:p>
  </w:footnote>
  <w:footnote w:id="1">
    <w:p w:rsidR="004E625E" w:rsidRDefault="004E625E" w:rsidP="004E625E">
      <w:pPr>
        <w:pStyle w:val="a3"/>
        <w:jc w:val="both"/>
        <w:rPr>
          <w:rFonts w:ascii="Times New Roman" w:hAnsi="Times New Roman"/>
        </w:rPr>
      </w:pPr>
      <w:r w:rsidRPr="009C7DB0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proofErr w:type="gramStart"/>
      <w:r w:rsidRPr="009C7DB0">
        <w:rPr>
          <w:rFonts w:ascii="Times New Roman" w:hAnsi="Times New Roman"/>
        </w:rPr>
        <w:t xml:space="preserve">Приобретение (установка и обслуживание) оборудования, </w:t>
      </w:r>
      <w:proofErr w:type="spellStart"/>
      <w:r w:rsidRPr="009C7DB0">
        <w:rPr>
          <w:rFonts w:ascii="Times New Roman" w:hAnsi="Times New Roman"/>
        </w:rPr>
        <w:t>найм</w:t>
      </w:r>
      <w:proofErr w:type="spellEnd"/>
      <w:r w:rsidRPr="009C7DB0">
        <w:rPr>
          <w:rFonts w:ascii="Times New Roman" w:hAnsi="Times New Roman"/>
        </w:rPr>
        <w:t xml:space="preserve">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  <w:proofErr w:type="gramEnd"/>
    </w:p>
    <w:p w:rsidR="004E625E" w:rsidRPr="009C7DB0" w:rsidRDefault="004E625E" w:rsidP="004E625E">
      <w:pPr>
        <w:pStyle w:val="a3"/>
        <w:jc w:val="both"/>
        <w:rPr>
          <w:rFonts w:ascii="Times New Roman" w:hAnsi="Times New Roman"/>
        </w:rPr>
      </w:pPr>
    </w:p>
  </w:footnote>
  <w:footnote w:id="2">
    <w:p w:rsidR="004E625E" w:rsidRPr="009C7DB0" w:rsidRDefault="004E625E" w:rsidP="004E625E">
      <w:pPr>
        <w:autoSpaceDE w:val="0"/>
        <w:autoSpaceDN w:val="0"/>
        <w:adjustRightInd w:val="0"/>
        <w:rPr>
          <w:sz w:val="20"/>
          <w:szCs w:val="20"/>
        </w:rPr>
      </w:pPr>
      <w:r w:rsidRPr="009C7DB0">
        <w:rPr>
          <w:rStyle w:val="a5"/>
          <w:sz w:val="20"/>
          <w:szCs w:val="20"/>
        </w:rPr>
        <w:footnoteRef/>
      </w:r>
      <w:r w:rsidRPr="009C7DB0">
        <w:rPr>
          <w:sz w:val="20"/>
          <w:szCs w:val="20"/>
        </w:rPr>
        <w:t xml:space="preserve"> Представление информации (документы и их копии, уведомления), формирование и хранение информации, необходимой для представления по запросу со стороны </w:t>
      </w:r>
      <w:r>
        <w:rPr>
          <w:sz w:val="20"/>
          <w:szCs w:val="20"/>
        </w:rPr>
        <w:t xml:space="preserve">Администрации города Нягани </w:t>
      </w:r>
      <w:r w:rsidRPr="009C7DB0">
        <w:rPr>
          <w:sz w:val="20"/>
          <w:szCs w:val="20"/>
        </w:rPr>
        <w:t>и (или) уполномоченных представителей, иные информационные издержки.</w:t>
      </w:r>
    </w:p>
    <w:p w:rsidR="004E625E" w:rsidRPr="009C7DB0" w:rsidRDefault="004E625E" w:rsidP="004E625E">
      <w:pPr>
        <w:pStyle w:val="a3"/>
        <w:rPr>
          <w:rFonts w:ascii="Times New Roman" w:hAnsi="Times New Roman"/>
        </w:rPr>
      </w:pPr>
    </w:p>
  </w:footnote>
  <w:footnote w:id="3">
    <w:p w:rsidR="004E625E" w:rsidRPr="009C7DB0" w:rsidRDefault="004E625E" w:rsidP="004E625E">
      <w:pPr>
        <w:autoSpaceDE w:val="0"/>
        <w:autoSpaceDN w:val="0"/>
        <w:adjustRightInd w:val="0"/>
        <w:rPr>
          <w:sz w:val="20"/>
          <w:szCs w:val="20"/>
        </w:rPr>
      </w:pPr>
      <w:r w:rsidRPr="009C7DB0">
        <w:rPr>
          <w:rStyle w:val="a5"/>
          <w:sz w:val="20"/>
          <w:szCs w:val="20"/>
        </w:rPr>
        <w:footnoteRef/>
      </w:r>
      <w:r w:rsidRPr="009C7DB0">
        <w:rPr>
          <w:sz w:val="20"/>
          <w:szCs w:val="20"/>
        </w:rPr>
        <w:t xml:space="preserve"> Налоговые льготы, субсидирование, иные льготы, выгоды, преимущества.</w:t>
      </w:r>
    </w:p>
    <w:p w:rsidR="004E625E" w:rsidRPr="009C7DB0" w:rsidRDefault="004E625E" w:rsidP="004E625E">
      <w:pPr>
        <w:pStyle w:val="a3"/>
        <w:rPr>
          <w:rFonts w:ascii="Times New Roman" w:hAnsi="Times New Roman"/>
        </w:rPr>
      </w:pPr>
    </w:p>
  </w:footnote>
  <w:footnote w:id="4">
    <w:p w:rsidR="004E625E" w:rsidRPr="00FD065C" w:rsidRDefault="004E625E" w:rsidP="004E625E">
      <w:pPr>
        <w:pStyle w:val="a3"/>
        <w:jc w:val="both"/>
        <w:rPr>
          <w:rFonts w:ascii="Times New Roman" w:hAnsi="Times New Roman"/>
        </w:rPr>
      </w:pPr>
      <w:r w:rsidRPr="0060101B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Указывается прогнозное значение  количественной оценки расходов (возможных поступлений) на 5 лет.</w:t>
      </w:r>
    </w:p>
  </w:footnote>
  <w:footnote w:id="5">
    <w:p w:rsidR="004E625E" w:rsidRPr="00140CFB" w:rsidRDefault="004E625E" w:rsidP="004E625E">
      <w:pPr>
        <w:pStyle w:val="a3"/>
      </w:pPr>
      <w:r>
        <w:rPr>
          <w:rStyle w:val="a5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4E625E" w:rsidRPr="00B10580" w:rsidRDefault="004E625E" w:rsidP="004E625E">
      <w:pPr>
        <w:pStyle w:val="a3"/>
        <w:rPr>
          <w:rFonts w:ascii="Times New Roman" w:hAnsi="Times New Roman"/>
        </w:rPr>
      </w:pPr>
      <w:r w:rsidRPr="00B10580">
        <w:rPr>
          <w:rStyle w:val="a5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70"/>
    <w:rsid w:val="001A7070"/>
    <w:rsid w:val="00436E75"/>
    <w:rsid w:val="004E625E"/>
    <w:rsid w:val="00EE4424"/>
    <w:rsid w:val="00F2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625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E625E"/>
    <w:rPr>
      <w:sz w:val="20"/>
      <w:szCs w:val="20"/>
    </w:rPr>
  </w:style>
  <w:style w:type="character" w:styleId="a5">
    <w:name w:val="footnote reference"/>
    <w:uiPriority w:val="99"/>
    <w:semiHidden/>
    <w:unhideWhenUsed/>
    <w:rsid w:val="004E62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625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4E625E"/>
    <w:rPr>
      <w:sz w:val="20"/>
      <w:szCs w:val="20"/>
    </w:rPr>
  </w:style>
  <w:style w:type="character" w:styleId="a5">
    <w:name w:val="footnote reference"/>
    <w:uiPriority w:val="99"/>
    <w:semiHidden/>
    <w:unhideWhenUsed/>
    <w:rsid w:val="004E62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Сания Рашитовна</dc:creator>
  <cp:lastModifiedBy>Владимирова Сания Рашитовна</cp:lastModifiedBy>
  <cp:revision>2</cp:revision>
  <dcterms:created xsi:type="dcterms:W3CDTF">2021-05-26T05:53:00Z</dcterms:created>
  <dcterms:modified xsi:type="dcterms:W3CDTF">2021-05-26T05:53:00Z</dcterms:modified>
</cp:coreProperties>
</file>