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276D47">
        <w:rPr>
          <w:rFonts w:ascii="Times New Roman" w:hAnsi="Times New Roman" w:cs="Times New Roman"/>
          <w:sz w:val="24"/>
          <w:szCs w:val="24"/>
        </w:rPr>
        <w:t>15-Исх-17504 от 21.09.2018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47" w:rsidRPr="0036199D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3619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76D47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проекта </w:t>
      </w:r>
      <w:r w:rsidRPr="0036199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19 июня 2015 года </w:t>
      </w:r>
    </w:p>
    <w:p w:rsidR="00276D47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172-п «О подушевых нормативах финансирования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(далее – проект, постановление № 172-п)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6A6D3D" w:rsidRDefault="003B1CE1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276D47" w:rsidRPr="00D12DD2" w:rsidRDefault="00276D47" w:rsidP="00C51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5759EE" w:rsidRPr="005759EE" w:rsidRDefault="005759EE" w:rsidP="00C51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380FB7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5A0A52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380FB7">
        <w:rPr>
          <w:rFonts w:ascii="Times New Roman" w:hAnsi="Times New Roman" w:cs="Times New Roman"/>
          <w:sz w:val="28"/>
          <w:szCs w:val="28"/>
        </w:rPr>
        <w:t>14 по 27 августа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899" w:rsidRDefault="00A45C14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956E68">
        <w:rPr>
          <w:rFonts w:ascii="Times New Roman" w:hAnsi="Times New Roman" w:cs="Times New Roman"/>
          <w:sz w:val="28"/>
          <w:szCs w:val="28"/>
        </w:rPr>
        <w:t xml:space="preserve">, </w:t>
      </w:r>
      <w:r w:rsidR="00FF2899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Югры», </w:t>
      </w:r>
      <w:r w:rsidR="00554F59">
        <w:rPr>
          <w:rFonts w:ascii="Times New Roman" w:hAnsi="Times New Roman" w:cs="Times New Roman"/>
          <w:sz w:val="28"/>
          <w:szCs w:val="28"/>
        </w:rPr>
        <w:t>Фонда поддержки предпринимательства</w:t>
      </w:r>
      <w:r w:rsidR="00FF2899">
        <w:rPr>
          <w:rFonts w:ascii="Times New Roman" w:hAnsi="Times New Roman" w:cs="Times New Roman"/>
          <w:sz w:val="28"/>
          <w:szCs w:val="28"/>
        </w:rPr>
        <w:t xml:space="preserve"> Югры, Региональной службы по тарифам автономного округа;</w:t>
      </w:r>
    </w:p>
    <w:p w:rsidR="00956E68" w:rsidRDefault="00E1565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</w:t>
      </w:r>
      <w:r w:rsidR="00FF2899">
        <w:rPr>
          <w:rFonts w:ascii="Times New Roman" w:hAnsi="Times New Roman" w:cs="Times New Roman"/>
          <w:sz w:val="28"/>
          <w:szCs w:val="28"/>
        </w:rPr>
        <w:t xml:space="preserve">иченной ответственностью «Ковчег» </w:t>
      </w:r>
      <w:r w:rsidR="00FF2899">
        <w:rPr>
          <w:rFonts w:ascii="Times New Roman" w:hAnsi="Times New Roman" w:cs="Times New Roman"/>
          <w:sz w:val="28"/>
          <w:szCs w:val="28"/>
        </w:rPr>
        <w:br/>
        <w:t xml:space="preserve">с замечанием, согласно которому при стационарном обслуживании </w:t>
      </w:r>
      <w:r w:rsidR="00FF2899">
        <w:rPr>
          <w:rFonts w:ascii="Times New Roman" w:hAnsi="Times New Roman" w:cs="Times New Roman"/>
          <w:sz w:val="28"/>
          <w:szCs w:val="28"/>
        </w:rPr>
        <w:br/>
        <w:t>в пансионате «Резиденция для пожилых» регулярно возникает вопрос обеспечения пятиразового питания на сумму в размере 319</w:t>
      </w:r>
      <w:r w:rsidR="001B71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B71E5">
        <w:rPr>
          <w:rFonts w:ascii="Times New Roman" w:hAnsi="Times New Roman" w:cs="Times New Roman"/>
          <w:sz w:val="28"/>
          <w:szCs w:val="28"/>
        </w:rPr>
        <w:br/>
        <w:t>87 копеек, из которой также осуществляется выплата заработной платы двум работникам пансионата.</w:t>
      </w:r>
    </w:p>
    <w:p w:rsidR="001B71E5" w:rsidRDefault="001B71E5" w:rsidP="00C51E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урегулирование разногласий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773091">
        <w:rPr>
          <w:rFonts w:ascii="Times New Roman" w:hAnsi="Times New Roman" w:cs="Times New Roman"/>
          <w:sz w:val="28"/>
          <w:szCs w:val="28"/>
        </w:rPr>
        <w:t xml:space="preserve">участником публичных консультаций, Депсоцразвития Югры </w:t>
      </w:r>
      <w:r w:rsidR="007730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представлены.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разработан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 декабря 2013 года № 442-ФЗ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AC7C95">
        <w:rPr>
          <w:rFonts w:ascii="Times New Roman" w:eastAsia="Calibri" w:hAnsi="Times New Roman" w:cs="Times New Roman"/>
          <w:sz w:val="28"/>
          <w:szCs w:val="28"/>
        </w:rPr>
        <w:t>Об основах социального обслуживания граждан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и»;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 декабря 2014 года № 1285 «О расчете подушевых нормативов финансирования социальных услуг» (далее – постановление № 1285);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автономного округа от 19 ноября 2014 года № 93-оз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услуг, предоставляемых поставщиками социальных услуг в Ханты-Мансийском автономном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Югре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Правительства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2014 года № 500-п «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 Порядке утверждения тарифов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на социальные услуги на основании подушевых нормативов финансирования социальных услуг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Ханты-Манс</w:t>
      </w:r>
      <w:r>
        <w:rPr>
          <w:rFonts w:ascii="Times New Roman" w:eastAsia="Calibri" w:hAnsi="Times New Roman" w:cs="Times New Roman"/>
          <w:sz w:val="28"/>
          <w:szCs w:val="28"/>
        </w:rPr>
        <w:t>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 (далее – постановление № 500-п).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1AA">
        <w:rPr>
          <w:rFonts w:ascii="Times New Roman" w:eastAsia="Calibri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действующих значений подушевых</w:t>
      </w:r>
      <w:r w:rsidR="009D1CBB">
        <w:rPr>
          <w:rFonts w:ascii="Times New Roman" w:eastAsia="Calibri" w:hAnsi="Times New Roman" w:cs="Times New Roman"/>
          <w:sz w:val="28"/>
          <w:szCs w:val="28"/>
        </w:rPr>
        <w:t xml:space="preserve"> нормативов финансирования на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соответствует прогнозному индексу потребительских цен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распоряжением Правительства автономного округа от 20 октября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610-рп «О прогнозе социально-экономического развития Ханты-Мансийского автономного округа – Югры на 2018 год </w:t>
      </w:r>
      <w:r>
        <w:rPr>
          <w:rFonts w:ascii="Times New Roman" w:eastAsia="Calibri" w:hAnsi="Times New Roman" w:cs="Times New Roman"/>
          <w:sz w:val="28"/>
          <w:szCs w:val="28"/>
        </w:rPr>
        <w:br/>
        <w:t>и на плановый период 2019 и 2020 годов».</w:t>
      </w:r>
    </w:p>
    <w:p w:rsidR="00F778C6" w:rsidRDefault="009D1CBB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информации</w:t>
      </w:r>
      <w:r w:rsidR="00F778C6">
        <w:rPr>
          <w:rFonts w:ascii="Times New Roman" w:hAnsi="Times New Roman" w:cs="Times New Roman"/>
          <w:spacing w:val="-2"/>
          <w:sz w:val="28"/>
          <w:szCs w:val="28"/>
        </w:rPr>
        <w:t>, указанной в сводном отчете</w:t>
      </w:r>
      <w:r w:rsidR="00554F5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778C6">
        <w:rPr>
          <w:rFonts w:ascii="Times New Roman" w:hAnsi="Times New Roman" w:cs="Times New Roman"/>
          <w:spacing w:val="-2"/>
          <w:sz w:val="28"/>
          <w:szCs w:val="28"/>
        </w:rPr>
        <w:t xml:space="preserve"> предлагаемое правовое регулирование затрагивает интересы:</w:t>
      </w:r>
    </w:p>
    <w:p w:rsidR="00F778C6" w:rsidRDefault="00F778C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184 юридических лиц, индивидуальных предпринимателей (негосударственных поставщиков социальных услуг);</w:t>
      </w:r>
    </w:p>
    <w:p w:rsidR="00F778C6" w:rsidRDefault="00F778C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2 538 физических лиц (получателей социальных услуг).</w:t>
      </w:r>
    </w:p>
    <w:p w:rsidR="00422748" w:rsidRDefault="00422748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</w:t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одного субъекта 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Расчет подушевых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нормативов, установленных постановлением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>№ 172-п осуществлен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методическими рекомендациями, утвержденными постановлением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№ 1285.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установлены в расчете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на одного получателя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услуг, включенных в перечень социальных услуг, предоставляемых поставщиками социальных услуг.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определены исходя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из прямых и косвенных расходов на предоставление социальных услуг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за период, предшествующий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расчетному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, с применением индекса роста цен (тарифов) на соответствующие товары и услуги. </w:t>
      </w:r>
      <w:r>
        <w:rPr>
          <w:rFonts w:ascii="Times New Roman" w:hAnsi="Times New Roman" w:cs="Times New Roman"/>
          <w:spacing w:val="-2"/>
          <w:sz w:val="28"/>
          <w:szCs w:val="28"/>
        </w:rPr>
        <w:t>Всего постановлением № 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17</w:t>
      </w:r>
      <w:r>
        <w:rPr>
          <w:rFonts w:ascii="Times New Roman" w:hAnsi="Times New Roman" w:cs="Times New Roman"/>
          <w:spacing w:val="-2"/>
          <w:sz w:val="28"/>
          <w:szCs w:val="28"/>
        </w:rPr>
        <w:t>2-п установлены размеры 124 видов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подушевых нормативов финансирования социальных услуг.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На примере 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>по уборке снега с проезжей части (в частном секторе, сельской местности)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, подушевой норматив финансирова</w:t>
      </w:r>
      <w:r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554F59">
        <w:rPr>
          <w:rFonts w:ascii="Times New Roman" w:hAnsi="Times New Roman" w:cs="Times New Roman"/>
          <w:spacing w:val="-2"/>
          <w:sz w:val="28"/>
          <w:szCs w:val="28"/>
        </w:rPr>
        <w:t>я, установленный в постановлении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172-п в размере 193,81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рубля,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складывается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из следующих расходов:  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прямые расходы, непосредственно связанные с предоставлением социальной услуги ее получателю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(расходы на оплату труда и начисления на выплаты по оплате труда персонала, предоставляющего социальную услугу) – 178,41 рублей;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2)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косвенные расходы, необходимые для предоставления социальной услуги</w:t>
      </w:r>
      <w:r w:rsidRPr="002F3F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– 15,40 рублей, из них расходы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– оказание услуг связи (количество телефонных точек для специалистов, непосредственно не оказывающих социальные услуги); 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оказание услуг</w:t>
      </w:r>
      <w:r w:rsidRPr="002F3F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почтовой связи (предоставление отчетности поставщиками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услуг);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аренду имущества;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материальные затраты (канцелярские товары: ручки шариковые, карандаши простые, бумага офисная).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социальных услуг 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дальнейшем используются для расчета тарифов на социальные услуги (далее – тарифы). 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Негосударственные (коммерческие и некоммерческие) организации социального обслуживания, осуществляющие деятельность в автономном округе, в том числе социально ориентированные некоммерческие организации, предоставляющие социальные услуги, индивидуальные предприниматели, осуществляющие социальное обслуживание, самостоятельно устанавливают тарифы финансирования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услуг.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Правила утверждения тарифов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на социальные услуги на основании подушевых нормативов финансирования социальных услуг в автономном округе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установлены постановлением № 500-п.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Расчет тарифа осуществляется путем сложения </w:t>
      </w:r>
      <w:proofErr w:type="spellStart"/>
      <w:r w:rsidRPr="00D805F3">
        <w:rPr>
          <w:rFonts w:ascii="Times New Roman" w:hAnsi="Times New Roman" w:cs="Times New Roman"/>
          <w:spacing w:val="-2"/>
          <w:sz w:val="28"/>
          <w:szCs w:val="28"/>
        </w:rPr>
        <w:t>подушевого</w:t>
      </w:r>
      <w:proofErr w:type="spell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норматива финансирования услуги и необходимой прибыли в размере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>не более 15% от стоимости услуги. Тариф применяется при определении размеров выплат из бюджета автономного округа компенсации пост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авщикам социальных услуг. 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Тарифы на социальные услуги, предоставляемые организациями социального обслуживания автономного округа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утверждает исполнительный орган государственной власти автономного округа, осуществляющий функции по реализации единой государственной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– РСТ Югры.</w:t>
      </w:r>
      <w:proofErr w:type="gramEnd"/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>В соответствии с постановлением № 172-п РСТ Югры принят приказ от 14 августа 2015 года № 94-нп «Об установлении тарифов на социальные услуги, предоставляемые организациями социального обслуживания Ханты-Мансийского</w:t>
      </w:r>
      <w:r w:rsidR="00E0199E">
        <w:rPr>
          <w:rFonts w:ascii="Times New Roman" w:hAnsi="Times New Roman" w:cs="Times New Roman"/>
          <w:spacing w:val="-2"/>
          <w:sz w:val="28"/>
          <w:szCs w:val="28"/>
        </w:rPr>
        <w:t xml:space="preserve"> автономного округа – Югры».</w:t>
      </w:r>
    </w:p>
    <w:p w:rsidR="00E0199E" w:rsidRDefault="00E0199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Согласно информации, указанной пункте 9.4.3 сводного отчета, реализация постановления № 172-п 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>повлечет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pacing w:val="-2"/>
          <w:sz w:val="28"/>
          <w:szCs w:val="28"/>
        </w:rPr>
        <w:t>средств бюджета автономного округа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720 000,0 тыс. рублей</w:t>
      </w:r>
      <w:r w:rsidR="002061F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2061F3" w:rsidRPr="00D805F3">
        <w:rPr>
          <w:rFonts w:ascii="Times New Roman" w:hAnsi="Times New Roman" w:cs="Times New Roman"/>
          <w:bCs/>
          <w:spacing w:val="-2"/>
          <w:sz w:val="28"/>
          <w:szCs w:val="28"/>
        </w:rPr>
        <w:t>в том числе по годам: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2019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2020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2021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Default="00E0199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7AB4">
        <w:rPr>
          <w:rFonts w:ascii="Times New Roman" w:hAnsi="Times New Roman" w:cs="Times New Roman"/>
          <w:bCs/>
          <w:spacing w:val="-2"/>
          <w:sz w:val="28"/>
          <w:szCs w:val="28"/>
        </w:rPr>
        <w:t>на 2</w:t>
      </w:r>
      <w:r w:rsidR="002061F3">
        <w:rPr>
          <w:rFonts w:ascii="Times New Roman" w:hAnsi="Times New Roman" w:cs="Times New Roman"/>
          <w:bCs/>
          <w:spacing w:val="-2"/>
          <w:sz w:val="28"/>
          <w:szCs w:val="28"/>
        </w:rPr>
        <w:t>022 год – 160 000,0 тыс. руб.;</w:t>
      </w:r>
    </w:p>
    <w:p w:rsidR="002061F3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7AB4">
        <w:rPr>
          <w:rFonts w:ascii="Times New Roman" w:hAnsi="Times New Roman" w:cs="Times New Roman"/>
          <w:bCs/>
          <w:spacing w:val="-2"/>
          <w:sz w:val="28"/>
          <w:szCs w:val="28"/>
        </w:rPr>
        <w:t>на 2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023 год – 170 000,0 тыс. руб.</w:t>
      </w:r>
    </w:p>
    <w:p w:rsidR="003D378B" w:rsidRPr="003D378B" w:rsidRDefault="003D378B" w:rsidP="00C51EF4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8B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нормативных правовых актов других субъектов Российской Федерации, устанавливающих подушевые нормативы финансирования социальных услуг</w:t>
      </w:r>
      <w:r w:rsidRPr="003D3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D378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Приказ Министерства социальной политики Свердловской области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28 мая 2015 года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№ 345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подушевых нормативов финансирования социальных услуг»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1) покупка и доставка на дом продуктов питания в районе проживания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клиента – 109,62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покупка в районе проживания клиента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и доставка на дом промышленных товаров первой необходимости, средств санитарии и гигиены, средств ухода, книг, газет, журналов – 110,46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3) помощь в приготовлении пищи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80,01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D20E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4) оплата за счет средств получателя социальных услуг жилищно-коммунальных услуг и услуг связи – 117,04</w:t>
            </w:r>
            <w:r w:rsidR="00554F59"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</w:tc>
        <w:tc>
          <w:tcPr>
            <w:tcW w:w="2688" w:type="dxa"/>
            <w:vMerge w:val="restart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1) покупка за счет средств получателя социальных услуг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и доставка на дом продуктов питания, промышленных товаров первой необходимости, средств санитарии и гигиены, средств ух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ода, книг, газет, журналов – 167,95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2) по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мощь в приготовлении пищи – 6,77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  <w:r w:rsidRPr="003D37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альных услуг и услуг связи – 167,96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защиты населения Республики Башкортостан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от 5 сентября 2017 года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№ 439-о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«Об установлении подушевых нормативов финансирования социальных услуг, предоставляемых получателям социальных услуг в форме социального обслуживания на дому, на 2017 год»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прием заказа на покупку за счет средств получателя социальных услуг, в том числе продуктов питания (за исключением алкогольной продукции), горячих готовых блюд – 1 143,58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помощь в приготовлении пищи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478,32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3) оплата за счет средств получателя социальных услуг жилищно-коммунальных услуг и услуг связи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104,76 рублей.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554F59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социального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Приморского края от 1 декабря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2015 года № 661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«Об утверждении подушевых нормативов финансирования социальных услуг»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142,53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178,16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2) помощь в приготовлении пищи: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85,52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106,90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жилищно-коммунальных услуг и услуг связи: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57,00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71,25 рублей.</w:t>
            </w: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Комитета по экономической политике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и стратегическому планированию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от 15 ноября 2016 года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№ 146-р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подушевых нормативов финансирования социальных услуг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 2017 год» 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– 224,21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F59" w:rsidRDefault="003D378B" w:rsidP="00554F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помощь в приготовлении пищи – </w:t>
            </w:r>
          </w:p>
          <w:p w:rsidR="003D378B" w:rsidRPr="003D378B" w:rsidRDefault="003D378B" w:rsidP="00554F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167,72</w:t>
            </w:r>
            <w:r w:rsidR="00554F59"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жилищно-коммунальных услуг и услуг связи – 167,89 рублей.</w:t>
            </w: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66A" w:rsidRPr="00B3066A" w:rsidRDefault="00B3066A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11">
        <w:rPr>
          <w:rFonts w:ascii="Times New Roman" w:hAnsi="Times New Roman" w:cs="Times New Roman"/>
          <w:sz w:val="28"/>
          <w:szCs w:val="28"/>
        </w:rPr>
        <w:t xml:space="preserve">Мониторинг нормативных правовых актов указанных выше  субъектов Российской Федерации показал, что при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подушевых нормативов финансирования социальных услуг </w:t>
      </w:r>
      <w:r w:rsidRPr="00050711">
        <w:rPr>
          <w:rFonts w:ascii="Times New Roman" w:hAnsi="Times New Roman" w:cs="Times New Roman"/>
          <w:sz w:val="28"/>
          <w:szCs w:val="28"/>
        </w:rPr>
        <w:t>применяется р</w:t>
      </w:r>
      <w:r>
        <w:rPr>
          <w:rFonts w:ascii="Times New Roman" w:hAnsi="Times New Roman" w:cs="Times New Roman"/>
          <w:sz w:val="28"/>
          <w:szCs w:val="28"/>
        </w:rPr>
        <w:t xml:space="preserve">азличное правовое регулирование, в части их размеров. Так, например, нормативы на наиболее распространенную услугу, оказываемую на дому, </w:t>
      </w:r>
      <w:r>
        <w:rPr>
          <w:rFonts w:ascii="Times New Roman" w:hAnsi="Times New Roman" w:cs="Times New Roman"/>
          <w:sz w:val="28"/>
          <w:szCs w:val="28"/>
        </w:rPr>
        <w:lastRenderedPageBreak/>
        <w:t>«покупка и доставка на дом продуктов питания» находятся в разном диапазоне: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автономный округ – 167,95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 – 109,62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 – 178,16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554F59">
        <w:rPr>
          <w:rFonts w:ascii="Times New Roman" w:hAnsi="Times New Roman" w:cs="Times New Roman"/>
          <w:sz w:val="28"/>
          <w:szCs w:val="28"/>
        </w:rPr>
        <w:t xml:space="preserve"> Санкт-Петербург – 224,21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</w:t>
      </w:r>
      <w:r w:rsidR="00554F59">
        <w:rPr>
          <w:rFonts w:ascii="Times New Roman" w:hAnsi="Times New Roman" w:cs="Times New Roman"/>
          <w:sz w:val="28"/>
          <w:szCs w:val="28"/>
        </w:rPr>
        <w:t>а Башкортостан – 1 143,58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в Методических рекомендациях по расчету подушевых нормативов финансирования социальных услуг, утвержденных постановлением № 1285, подушевые нормативы финансирования предложено устанавливать дифференцировано для городской и сельской местности в зависимости от форм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br/>
        <w:t>в Приморской крае нормативы на социальные услуги установлены отдельно для города и села, а в иных анализируемых субъектах Российской Федерации, как и в автономном округе, такое разграничение отсутствует.</w:t>
      </w:r>
      <w:proofErr w:type="gramEnd"/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подушевые нормативы утверждены субъектами Российской Федерации за услугу, </w:t>
      </w:r>
      <w:r w:rsidR="00191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округе </w:t>
      </w:r>
      <w:r w:rsidR="00191FDA">
        <w:rPr>
          <w:rFonts w:ascii="Times New Roman" w:hAnsi="Times New Roman" w:cs="Times New Roman"/>
          <w:sz w:val="28"/>
          <w:szCs w:val="28"/>
        </w:rPr>
        <w:t>установлена поминутная тарификация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такси.</w:t>
      </w:r>
    </w:p>
    <w:p w:rsidR="00890D54" w:rsidRDefault="00890D54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D54" w:rsidRDefault="00890D54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91FDA">
        <w:rPr>
          <w:rFonts w:ascii="Times New Roman" w:hAnsi="Times New Roman" w:cs="Times New Roman"/>
          <w:sz w:val="28"/>
          <w:szCs w:val="28"/>
        </w:rPr>
        <w:t xml:space="preserve">Депсоцразвития Югры </w:t>
      </w:r>
      <w:r w:rsidRPr="009D5F2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DA">
        <w:rPr>
          <w:rFonts w:ascii="Times New Roman" w:hAnsi="Times New Roman" w:cs="Times New Roman"/>
          <w:sz w:val="28"/>
          <w:szCs w:val="28"/>
        </w:rPr>
        <w:br/>
      </w:r>
      <w:r w:rsidRPr="009D5F24">
        <w:rPr>
          <w:rFonts w:ascii="Times New Roman" w:hAnsi="Times New Roman" w:cs="Times New Roman"/>
          <w:sz w:val="28"/>
          <w:szCs w:val="28"/>
        </w:rPr>
        <w:t>с подпунктом 3.1 пункта 3 протокола заседания Совета при Правительстве автономного округа по вопросам развития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DA">
        <w:rPr>
          <w:rFonts w:ascii="Times New Roman" w:hAnsi="Times New Roman" w:cs="Times New Roman"/>
          <w:sz w:val="28"/>
          <w:szCs w:val="28"/>
        </w:rPr>
        <w:br/>
      </w:r>
      <w:r w:rsidRPr="009D5F24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17;</w:t>
      </w:r>
    </w:p>
    <w:p w:rsidR="00890D54" w:rsidRDefault="00890D54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представлены документы, подтверждающие урегулирование разногласий с участником публичных консультаций</w:t>
      </w:r>
      <w:r w:rsidR="00191FDA" w:rsidRPr="00191FDA">
        <w:rPr>
          <w:rFonts w:ascii="Times New Roman" w:hAnsi="Times New Roman" w:cs="Times New Roman"/>
          <w:sz w:val="28"/>
          <w:szCs w:val="28"/>
        </w:rPr>
        <w:t xml:space="preserve"> </w:t>
      </w:r>
      <w:r w:rsidR="00191FDA">
        <w:rPr>
          <w:rFonts w:ascii="Times New Roman" w:hAnsi="Times New Roman" w:cs="Times New Roman"/>
          <w:sz w:val="28"/>
          <w:szCs w:val="28"/>
        </w:rPr>
        <w:t xml:space="preserve">(обществом </w:t>
      </w:r>
      <w:r w:rsidR="00191FDA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«Ковчег»)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D54" w:rsidRDefault="00890D54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01">
        <w:rPr>
          <w:rFonts w:ascii="Times New Roman" w:hAnsi="Times New Roman" w:cs="Times New Roman"/>
          <w:sz w:val="28"/>
          <w:szCs w:val="28"/>
        </w:rPr>
        <w:t>в пояснительной записке отсутствует информация</w:t>
      </w:r>
      <w:r>
        <w:rPr>
          <w:rFonts w:ascii="Times New Roman" w:hAnsi="Times New Roman" w:cs="Times New Roman"/>
          <w:sz w:val="28"/>
          <w:szCs w:val="28"/>
        </w:rPr>
        <w:t>, предусмотренная пунктом 4.13 Порядка;</w:t>
      </w:r>
    </w:p>
    <w:p w:rsidR="001851F4" w:rsidRDefault="00890D54" w:rsidP="001851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54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gramStart"/>
      <w:r w:rsidRPr="00890D54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и не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890D54">
        <w:rPr>
          <w:rFonts w:ascii="Times New Roman" w:hAnsi="Times New Roman" w:cs="Times New Roman"/>
          <w:sz w:val="28"/>
          <w:szCs w:val="28"/>
        </w:rPr>
        <w:t>свод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890D54">
        <w:rPr>
          <w:rFonts w:ascii="Times New Roman" w:hAnsi="Times New Roman" w:cs="Times New Roman"/>
          <w:sz w:val="28"/>
          <w:szCs w:val="28"/>
        </w:rPr>
        <w:t xml:space="preserve"> информацию об учете либо отклонении мнения участников публичных </w:t>
      </w:r>
      <w:r w:rsidRPr="00FA52F5">
        <w:rPr>
          <w:rFonts w:ascii="Times New Roman" w:hAnsi="Times New Roman" w:cs="Times New Roman"/>
          <w:sz w:val="28"/>
          <w:szCs w:val="28"/>
        </w:rPr>
        <w:t>консультаций и аргументированную позицию регулирующего органа по всем полученным мнениям уч</w:t>
      </w:r>
      <w:r w:rsidR="000A5F08" w:rsidRPr="00FA52F5">
        <w:rPr>
          <w:rFonts w:ascii="Times New Roman" w:hAnsi="Times New Roman" w:cs="Times New Roman"/>
          <w:sz w:val="28"/>
          <w:szCs w:val="28"/>
        </w:rPr>
        <w:t>астников публичных консультаций</w:t>
      </w:r>
      <w:r w:rsidR="00FA52F5" w:rsidRPr="00FA52F5">
        <w:rPr>
          <w:rFonts w:ascii="Times New Roman" w:hAnsi="Times New Roman" w:cs="Times New Roman"/>
          <w:sz w:val="28"/>
          <w:szCs w:val="28"/>
        </w:rPr>
        <w:t>. Кроме того, отсутствует информация о письменном информировании</w:t>
      </w:r>
      <w:r w:rsidR="00FA52F5">
        <w:rPr>
          <w:rFonts w:ascii="Times New Roman" w:hAnsi="Times New Roman" w:cs="Times New Roman"/>
          <w:sz w:val="28"/>
          <w:szCs w:val="28"/>
        </w:rPr>
        <w:t xml:space="preserve"> </w:t>
      </w:r>
      <w:r w:rsidR="001851F4">
        <w:rPr>
          <w:rFonts w:ascii="Times New Roman" w:hAnsi="Times New Roman" w:cs="Times New Roman"/>
          <w:sz w:val="28"/>
          <w:szCs w:val="28"/>
        </w:rPr>
        <w:t xml:space="preserve">Объединения работодателей автономного округа, </w:t>
      </w:r>
      <w:r w:rsidR="001851F4">
        <w:rPr>
          <w:rFonts w:ascii="Times New Roman" w:hAnsi="Times New Roman" w:cs="Times New Roman"/>
          <w:sz w:val="28"/>
          <w:szCs w:val="28"/>
        </w:rPr>
        <w:br/>
        <w:t>Ханты-Мансийского регионального отделения Российского союза промышленников и предпринимателей в соответствии с пунктом 4.2 Порядка, с которым Депсоцразвития Югры заключено соглашение</w:t>
      </w:r>
      <w:r w:rsidR="001851F4" w:rsidRPr="001851F4">
        <w:rPr>
          <w:rFonts w:ascii="Times New Roman" w:hAnsi="Times New Roman" w:cs="Times New Roman"/>
          <w:sz w:val="28"/>
          <w:szCs w:val="28"/>
        </w:rPr>
        <w:t xml:space="preserve"> </w:t>
      </w:r>
      <w:r w:rsidR="001851F4">
        <w:rPr>
          <w:rFonts w:ascii="Times New Roman" w:hAnsi="Times New Roman" w:cs="Times New Roman"/>
          <w:sz w:val="28"/>
          <w:szCs w:val="28"/>
        </w:rPr>
        <w:br/>
      </w:r>
      <w:r w:rsidR="001851F4" w:rsidRPr="001851F4">
        <w:rPr>
          <w:rFonts w:ascii="Times New Roman" w:hAnsi="Times New Roman" w:cs="Times New Roman"/>
          <w:sz w:val="28"/>
          <w:szCs w:val="28"/>
        </w:rPr>
        <w:t>о взаимодействии при проведении ОРВ (экспертизы, оценки фактического воздействия)</w:t>
      </w:r>
      <w:r w:rsidR="00554F59">
        <w:rPr>
          <w:rFonts w:ascii="Times New Roman" w:hAnsi="Times New Roman" w:cs="Times New Roman"/>
          <w:sz w:val="28"/>
          <w:szCs w:val="28"/>
        </w:rPr>
        <w:t>;</w:t>
      </w:r>
    </w:p>
    <w:p w:rsidR="000A5F08" w:rsidRPr="0026446B" w:rsidRDefault="000A5F08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F5">
        <w:rPr>
          <w:rFonts w:ascii="Times New Roman" w:hAnsi="Times New Roman" w:cs="Times New Roman"/>
          <w:sz w:val="28"/>
          <w:szCs w:val="28"/>
        </w:rPr>
        <w:t>– информация, представленная в сводном</w:t>
      </w:r>
      <w:r w:rsidRPr="0026446B">
        <w:rPr>
          <w:rFonts w:ascii="Times New Roman" w:hAnsi="Times New Roman" w:cs="Times New Roman"/>
          <w:sz w:val="28"/>
          <w:szCs w:val="28"/>
        </w:rPr>
        <w:t xml:space="preserve">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3921AC" w:rsidRDefault="003921AC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сроки проведения публичного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A52F5">
        <w:rPr>
          <w:rFonts w:ascii="Times New Roman" w:hAnsi="Times New Roman" w:cs="Times New Roman"/>
          <w:sz w:val="28"/>
          <w:szCs w:val="28"/>
        </w:rPr>
        <w:t>не соответствуют срокам,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на Портале;</w:t>
      </w:r>
    </w:p>
    <w:p w:rsidR="000A5F08" w:rsidRDefault="00E263C5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4.1 и 4.2 </w:t>
      </w:r>
      <w:r w:rsidR="00191FDA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опыте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191F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источниках данных;</w:t>
      </w:r>
    </w:p>
    <w:p w:rsidR="00E263C5" w:rsidRDefault="00E263C5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4603">
        <w:rPr>
          <w:rFonts w:ascii="Times New Roman" w:hAnsi="Times New Roman" w:cs="Times New Roman"/>
          <w:sz w:val="28"/>
          <w:szCs w:val="28"/>
        </w:rPr>
        <w:t>пункте 7.1.5 и разделе 10 не произведена количественная оценка преимуществ и (или) иных выгод субъектов предпринимательской деятельности;</w:t>
      </w:r>
    </w:p>
    <w:p w:rsidR="00644603" w:rsidRDefault="00C51EF4" w:rsidP="00C51EF4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12.2 не указаны </w:t>
      </w:r>
      <w:r w:rsidRPr="00C51EF4">
        <w:rPr>
          <w:rFonts w:ascii="Times New Roman" w:hAnsi="Times New Roman" w:cs="Times New Roman"/>
          <w:sz w:val="28"/>
          <w:szCs w:val="28"/>
        </w:rPr>
        <w:t>количественно измеримые показатели (индикаторы), которые характеризуют степень достижения целей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F4" w:rsidRDefault="00C51EF4" w:rsidP="00C51EF4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подлежит направлению после урегулирования разногласий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участником публичных консультаций, устранения выявленных замечаний, вместе с доработанными сводным отчетом, сводом предложений и пояснительной запиской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2D6AB2" w:rsidRDefault="002D6AB2" w:rsidP="00C51EF4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9A" w:rsidRDefault="00163D9A" w:rsidP="00C5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163D9A" w:rsidRPr="00DE0688" w:rsidTr="003D378B">
        <w:trPr>
          <w:trHeight w:val="1443"/>
        </w:trPr>
        <w:tc>
          <w:tcPr>
            <w:tcW w:w="3601" w:type="dxa"/>
          </w:tcPr>
          <w:p w:rsidR="00163D9A" w:rsidRPr="00DE0688" w:rsidRDefault="00163D9A" w:rsidP="003D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115394" wp14:editId="1BBFF9E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163D9A" w:rsidRPr="00DE0688" w:rsidRDefault="00163D9A" w:rsidP="003D378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3D378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3D378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3D37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163D9A" w:rsidP="003D37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9D781D" w:rsidSect="00541B6C">
      <w:headerReference w:type="default" r:id="rId15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AA" w:rsidRDefault="002039AA" w:rsidP="00617B40">
      <w:pPr>
        <w:spacing w:after="0" w:line="240" w:lineRule="auto"/>
      </w:pPr>
      <w:r>
        <w:separator/>
      </w:r>
    </w:p>
  </w:endnote>
  <w:endnote w:type="continuationSeparator" w:id="0">
    <w:p w:rsidR="002039AA" w:rsidRDefault="002039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AA" w:rsidRDefault="002039AA" w:rsidP="00617B40">
      <w:pPr>
        <w:spacing w:after="0" w:line="240" w:lineRule="auto"/>
      </w:pPr>
      <w:r>
        <w:separator/>
      </w:r>
    </w:p>
  </w:footnote>
  <w:footnote w:type="continuationSeparator" w:id="0">
    <w:p w:rsidR="002039AA" w:rsidRDefault="002039AA" w:rsidP="00617B40">
      <w:pPr>
        <w:spacing w:after="0" w:line="240" w:lineRule="auto"/>
      </w:pPr>
      <w:r>
        <w:continuationSeparator/>
      </w:r>
    </w:p>
  </w:footnote>
  <w:footnote w:id="1">
    <w:p w:rsidR="003D378B" w:rsidRDefault="003D378B" w:rsidP="003D378B">
      <w:pPr>
        <w:pStyle w:val="af"/>
      </w:pPr>
      <w:r>
        <w:rPr>
          <w:rStyle w:val="af1"/>
        </w:rPr>
        <w:footnoteRef/>
      </w:r>
      <w:r>
        <w:t xml:space="preserve"> </w:t>
      </w:r>
      <w:r w:rsidRPr="00DD5D19">
        <w:rPr>
          <w:rFonts w:ascii="Times New Roman" w:hAnsi="Times New Roman" w:cs="Times New Roman"/>
          <w:sz w:val="18"/>
          <w:szCs w:val="18"/>
        </w:rPr>
        <w:t xml:space="preserve">Сравнения приведены по отдельным </w:t>
      </w:r>
      <w:r>
        <w:rPr>
          <w:rFonts w:ascii="Times New Roman" w:hAnsi="Times New Roman" w:cs="Times New Roman"/>
          <w:sz w:val="18"/>
          <w:szCs w:val="18"/>
        </w:rPr>
        <w:t xml:space="preserve">наиболее распространенным </w:t>
      </w:r>
      <w:r w:rsidRPr="00DD5D19">
        <w:rPr>
          <w:rFonts w:ascii="Times New Roman" w:hAnsi="Times New Roman" w:cs="Times New Roman"/>
          <w:sz w:val="18"/>
          <w:szCs w:val="18"/>
        </w:rPr>
        <w:t xml:space="preserve">видам </w:t>
      </w:r>
      <w:proofErr w:type="gramStart"/>
      <w:r w:rsidRPr="00DD5D19">
        <w:rPr>
          <w:rFonts w:ascii="Times New Roman" w:hAnsi="Times New Roman" w:cs="Times New Roman"/>
          <w:sz w:val="18"/>
          <w:szCs w:val="18"/>
        </w:rPr>
        <w:t>социальных</w:t>
      </w:r>
      <w:proofErr w:type="gramEnd"/>
      <w:r w:rsidRPr="00DD5D19">
        <w:rPr>
          <w:rFonts w:ascii="Times New Roman" w:hAnsi="Times New Roman" w:cs="Times New Roman"/>
          <w:sz w:val="18"/>
          <w:szCs w:val="18"/>
        </w:rPr>
        <w:t xml:space="preserve"> услуг.</w:t>
      </w:r>
    </w:p>
  </w:footnote>
  <w:footnote w:id="2">
    <w:p w:rsidR="003D378B" w:rsidRDefault="003D378B" w:rsidP="003D378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1C7DF9">
        <w:rPr>
          <w:rFonts w:ascii="Times New Roman" w:hAnsi="Times New Roman" w:cs="Times New Roman"/>
          <w:sz w:val="18"/>
          <w:szCs w:val="18"/>
        </w:rPr>
        <w:t>ремя, затрачиваемое на оказание услуги 1 раз, пропорционально установленном</w:t>
      </w:r>
      <w:r w:rsidR="00554F59">
        <w:rPr>
          <w:rFonts w:ascii="Times New Roman" w:hAnsi="Times New Roman" w:cs="Times New Roman"/>
          <w:sz w:val="18"/>
          <w:szCs w:val="18"/>
        </w:rPr>
        <w:t>у времени, но не более 60 минут.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78B" w:rsidRDefault="003D378B">
        <w:pPr>
          <w:pStyle w:val="a6"/>
          <w:jc w:val="center"/>
        </w:pPr>
      </w:p>
      <w:p w:rsidR="003D378B" w:rsidRDefault="003D378B">
        <w:pPr>
          <w:pStyle w:val="a6"/>
          <w:jc w:val="center"/>
        </w:pPr>
      </w:p>
      <w:p w:rsidR="003D378B" w:rsidRPr="00541B6C" w:rsidRDefault="003D378B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9D1CBB">
          <w:rPr>
            <w:rFonts w:ascii="Times New Roman" w:hAnsi="Times New Roman" w:cs="Times New Roman"/>
            <w:noProof/>
          </w:rPr>
          <w:t>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3D378B" w:rsidRDefault="003D3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DAF"/>
    <w:rsid w:val="00011C0E"/>
    <w:rsid w:val="00012153"/>
    <w:rsid w:val="00013EC1"/>
    <w:rsid w:val="00023DBA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A0F1D"/>
    <w:rsid w:val="000A20DE"/>
    <w:rsid w:val="000A2D5D"/>
    <w:rsid w:val="000A4D09"/>
    <w:rsid w:val="000A5F08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11C0"/>
    <w:rsid w:val="000D4E49"/>
    <w:rsid w:val="000D5EDB"/>
    <w:rsid w:val="000E2AD9"/>
    <w:rsid w:val="000E2E15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757C"/>
    <w:rsid w:val="00182404"/>
    <w:rsid w:val="00182B80"/>
    <w:rsid w:val="001847D2"/>
    <w:rsid w:val="001851F4"/>
    <w:rsid w:val="0018600B"/>
    <w:rsid w:val="00186A59"/>
    <w:rsid w:val="00191868"/>
    <w:rsid w:val="00191FDA"/>
    <w:rsid w:val="00196F3F"/>
    <w:rsid w:val="001B166D"/>
    <w:rsid w:val="001B4CCE"/>
    <w:rsid w:val="001B6444"/>
    <w:rsid w:val="001B71E5"/>
    <w:rsid w:val="001C1769"/>
    <w:rsid w:val="001C5C3F"/>
    <w:rsid w:val="001C7557"/>
    <w:rsid w:val="001D3567"/>
    <w:rsid w:val="001D7967"/>
    <w:rsid w:val="001E6EDC"/>
    <w:rsid w:val="001E7991"/>
    <w:rsid w:val="001F52A0"/>
    <w:rsid w:val="0020093B"/>
    <w:rsid w:val="002039AA"/>
    <w:rsid w:val="002061F3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76D47"/>
    <w:rsid w:val="0028313D"/>
    <w:rsid w:val="00290F69"/>
    <w:rsid w:val="00297E48"/>
    <w:rsid w:val="002A63DA"/>
    <w:rsid w:val="002A75A0"/>
    <w:rsid w:val="002B05AF"/>
    <w:rsid w:val="002C6036"/>
    <w:rsid w:val="002C7776"/>
    <w:rsid w:val="002D0994"/>
    <w:rsid w:val="002D4617"/>
    <w:rsid w:val="002D6AB2"/>
    <w:rsid w:val="002E3435"/>
    <w:rsid w:val="002E6D6F"/>
    <w:rsid w:val="002F026E"/>
    <w:rsid w:val="002F7137"/>
    <w:rsid w:val="00301280"/>
    <w:rsid w:val="00302E0A"/>
    <w:rsid w:val="003125C0"/>
    <w:rsid w:val="003139D4"/>
    <w:rsid w:val="003144E4"/>
    <w:rsid w:val="00316006"/>
    <w:rsid w:val="00322747"/>
    <w:rsid w:val="00331EAD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5A3C"/>
    <w:rsid w:val="00380FB7"/>
    <w:rsid w:val="00381978"/>
    <w:rsid w:val="00383365"/>
    <w:rsid w:val="003921AC"/>
    <w:rsid w:val="00397EFC"/>
    <w:rsid w:val="003A035D"/>
    <w:rsid w:val="003A0DBD"/>
    <w:rsid w:val="003A2CEB"/>
    <w:rsid w:val="003A4736"/>
    <w:rsid w:val="003A7B11"/>
    <w:rsid w:val="003B1CE1"/>
    <w:rsid w:val="003B44E0"/>
    <w:rsid w:val="003C4BC0"/>
    <w:rsid w:val="003D1F12"/>
    <w:rsid w:val="003D2264"/>
    <w:rsid w:val="003D330A"/>
    <w:rsid w:val="003D378B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2748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64BC"/>
    <w:rsid w:val="004F05DE"/>
    <w:rsid w:val="004F09A9"/>
    <w:rsid w:val="004F266C"/>
    <w:rsid w:val="004F72DA"/>
    <w:rsid w:val="004F7CDE"/>
    <w:rsid w:val="00503354"/>
    <w:rsid w:val="00507426"/>
    <w:rsid w:val="005107C7"/>
    <w:rsid w:val="005130E4"/>
    <w:rsid w:val="00520BDD"/>
    <w:rsid w:val="00520CA8"/>
    <w:rsid w:val="00524A78"/>
    <w:rsid w:val="00531AB3"/>
    <w:rsid w:val="00532CA8"/>
    <w:rsid w:val="00540BF7"/>
    <w:rsid w:val="00541B6C"/>
    <w:rsid w:val="005439BD"/>
    <w:rsid w:val="00545C3F"/>
    <w:rsid w:val="00554AF6"/>
    <w:rsid w:val="00554F59"/>
    <w:rsid w:val="00555E6F"/>
    <w:rsid w:val="0056274D"/>
    <w:rsid w:val="00565331"/>
    <w:rsid w:val="005712F7"/>
    <w:rsid w:val="005759EE"/>
    <w:rsid w:val="0057664D"/>
    <w:rsid w:val="00582C9E"/>
    <w:rsid w:val="005865FB"/>
    <w:rsid w:val="00586ACE"/>
    <w:rsid w:val="00595899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5113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F0864"/>
    <w:rsid w:val="005F090B"/>
    <w:rsid w:val="005F42E4"/>
    <w:rsid w:val="005F6310"/>
    <w:rsid w:val="005F755B"/>
    <w:rsid w:val="0060334C"/>
    <w:rsid w:val="0060395F"/>
    <w:rsid w:val="00611914"/>
    <w:rsid w:val="0061321D"/>
    <w:rsid w:val="00616439"/>
    <w:rsid w:val="00617B40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4603"/>
    <w:rsid w:val="0064662E"/>
    <w:rsid w:val="006540CC"/>
    <w:rsid w:val="00655734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50F61"/>
    <w:rsid w:val="00755A79"/>
    <w:rsid w:val="00764066"/>
    <w:rsid w:val="00766572"/>
    <w:rsid w:val="007719DB"/>
    <w:rsid w:val="00773091"/>
    <w:rsid w:val="0077481C"/>
    <w:rsid w:val="00784F43"/>
    <w:rsid w:val="00791F07"/>
    <w:rsid w:val="0079274F"/>
    <w:rsid w:val="007A0722"/>
    <w:rsid w:val="007A0C72"/>
    <w:rsid w:val="007A3B52"/>
    <w:rsid w:val="007B0167"/>
    <w:rsid w:val="007C080A"/>
    <w:rsid w:val="007C4C95"/>
    <w:rsid w:val="007C5828"/>
    <w:rsid w:val="007C6D92"/>
    <w:rsid w:val="007C7CF4"/>
    <w:rsid w:val="007D58AB"/>
    <w:rsid w:val="007D771C"/>
    <w:rsid w:val="007E0D1F"/>
    <w:rsid w:val="007E3965"/>
    <w:rsid w:val="007E7EFA"/>
    <w:rsid w:val="007F3227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2DEF"/>
    <w:rsid w:val="0085494A"/>
    <w:rsid w:val="0086074C"/>
    <w:rsid w:val="00861B68"/>
    <w:rsid w:val="008657B2"/>
    <w:rsid w:val="00867A5F"/>
    <w:rsid w:val="00886731"/>
    <w:rsid w:val="00887852"/>
    <w:rsid w:val="00890001"/>
    <w:rsid w:val="00890D54"/>
    <w:rsid w:val="00892209"/>
    <w:rsid w:val="008959DE"/>
    <w:rsid w:val="008A144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640"/>
    <w:rsid w:val="00933810"/>
    <w:rsid w:val="0094646B"/>
    <w:rsid w:val="00952B37"/>
    <w:rsid w:val="00956E68"/>
    <w:rsid w:val="009608E7"/>
    <w:rsid w:val="0096338B"/>
    <w:rsid w:val="009645D2"/>
    <w:rsid w:val="0096477B"/>
    <w:rsid w:val="0096685B"/>
    <w:rsid w:val="00967E1D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771A"/>
    <w:rsid w:val="009C0855"/>
    <w:rsid w:val="009C1751"/>
    <w:rsid w:val="009C73DC"/>
    <w:rsid w:val="009D1CBB"/>
    <w:rsid w:val="009D2684"/>
    <w:rsid w:val="009D781D"/>
    <w:rsid w:val="009D7B05"/>
    <w:rsid w:val="009E0682"/>
    <w:rsid w:val="009E7A2F"/>
    <w:rsid w:val="009F0B0E"/>
    <w:rsid w:val="009F5E61"/>
    <w:rsid w:val="009F6EC2"/>
    <w:rsid w:val="009F73A6"/>
    <w:rsid w:val="00A0012B"/>
    <w:rsid w:val="00A00C1D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4833"/>
    <w:rsid w:val="00AA3795"/>
    <w:rsid w:val="00AA56B4"/>
    <w:rsid w:val="00AB0651"/>
    <w:rsid w:val="00AB7B62"/>
    <w:rsid w:val="00AC16A7"/>
    <w:rsid w:val="00AC194A"/>
    <w:rsid w:val="00AC6B35"/>
    <w:rsid w:val="00AD1408"/>
    <w:rsid w:val="00AD697A"/>
    <w:rsid w:val="00AE544D"/>
    <w:rsid w:val="00AE5492"/>
    <w:rsid w:val="00AF0876"/>
    <w:rsid w:val="00AF29C3"/>
    <w:rsid w:val="00B00538"/>
    <w:rsid w:val="00B04818"/>
    <w:rsid w:val="00B053E5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17A"/>
    <w:rsid w:val="00B55F7C"/>
    <w:rsid w:val="00B57566"/>
    <w:rsid w:val="00B626AF"/>
    <w:rsid w:val="00B63C4A"/>
    <w:rsid w:val="00B65E65"/>
    <w:rsid w:val="00B6703D"/>
    <w:rsid w:val="00B72BC5"/>
    <w:rsid w:val="00B73955"/>
    <w:rsid w:val="00B7681E"/>
    <w:rsid w:val="00B76CD1"/>
    <w:rsid w:val="00B81A2D"/>
    <w:rsid w:val="00B82C81"/>
    <w:rsid w:val="00B843B9"/>
    <w:rsid w:val="00B91006"/>
    <w:rsid w:val="00B960D1"/>
    <w:rsid w:val="00BA0283"/>
    <w:rsid w:val="00BA6B35"/>
    <w:rsid w:val="00BA7672"/>
    <w:rsid w:val="00BB61B1"/>
    <w:rsid w:val="00BB6602"/>
    <w:rsid w:val="00BB6639"/>
    <w:rsid w:val="00BC104C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4721D"/>
    <w:rsid w:val="00C51EF4"/>
    <w:rsid w:val="00C51F70"/>
    <w:rsid w:val="00C52890"/>
    <w:rsid w:val="00C57225"/>
    <w:rsid w:val="00C7412C"/>
    <w:rsid w:val="00C7474A"/>
    <w:rsid w:val="00C74C17"/>
    <w:rsid w:val="00C85DB2"/>
    <w:rsid w:val="00C94501"/>
    <w:rsid w:val="00C94C7E"/>
    <w:rsid w:val="00C9564A"/>
    <w:rsid w:val="00C95BD3"/>
    <w:rsid w:val="00C976B0"/>
    <w:rsid w:val="00CA47A0"/>
    <w:rsid w:val="00CA7141"/>
    <w:rsid w:val="00CC1BFA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54C5"/>
    <w:rsid w:val="00D05890"/>
    <w:rsid w:val="00D07771"/>
    <w:rsid w:val="00D10A9F"/>
    <w:rsid w:val="00D155CC"/>
    <w:rsid w:val="00D16B47"/>
    <w:rsid w:val="00D20948"/>
    <w:rsid w:val="00D20E8D"/>
    <w:rsid w:val="00D23B3A"/>
    <w:rsid w:val="00D26095"/>
    <w:rsid w:val="00D270A4"/>
    <w:rsid w:val="00D278F4"/>
    <w:rsid w:val="00D27F49"/>
    <w:rsid w:val="00D30559"/>
    <w:rsid w:val="00D31DF7"/>
    <w:rsid w:val="00D327C7"/>
    <w:rsid w:val="00D3380A"/>
    <w:rsid w:val="00D3598C"/>
    <w:rsid w:val="00D36C6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B032D"/>
    <w:rsid w:val="00DB36C9"/>
    <w:rsid w:val="00DC1F1F"/>
    <w:rsid w:val="00DC659C"/>
    <w:rsid w:val="00DD76FA"/>
    <w:rsid w:val="00DE12FA"/>
    <w:rsid w:val="00DE6AC1"/>
    <w:rsid w:val="00DE7FB0"/>
    <w:rsid w:val="00DF68B9"/>
    <w:rsid w:val="00E008B0"/>
    <w:rsid w:val="00E0199E"/>
    <w:rsid w:val="00E024DC"/>
    <w:rsid w:val="00E05238"/>
    <w:rsid w:val="00E05262"/>
    <w:rsid w:val="00E1565E"/>
    <w:rsid w:val="00E15CE9"/>
    <w:rsid w:val="00E17F34"/>
    <w:rsid w:val="00E20EDD"/>
    <w:rsid w:val="00E24CB5"/>
    <w:rsid w:val="00E25ED5"/>
    <w:rsid w:val="00E263C5"/>
    <w:rsid w:val="00E26486"/>
    <w:rsid w:val="00E271CD"/>
    <w:rsid w:val="00E35003"/>
    <w:rsid w:val="00E42F71"/>
    <w:rsid w:val="00E453DB"/>
    <w:rsid w:val="00E50963"/>
    <w:rsid w:val="00E516F7"/>
    <w:rsid w:val="00E5213C"/>
    <w:rsid w:val="00E56929"/>
    <w:rsid w:val="00E57D44"/>
    <w:rsid w:val="00E624C3"/>
    <w:rsid w:val="00E675CA"/>
    <w:rsid w:val="00E70B30"/>
    <w:rsid w:val="00E7235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585C"/>
    <w:rsid w:val="00F66FD2"/>
    <w:rsid w:val="00F702DC"/>
    <w:rsid w:val="00F75C3B"/>
    <w:rsid w:val="00F7629F"/>
    <w:rsid w:val="00F765C7"/>
    <w:rsid w:val="00F778C6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A52F5"/>
    <w:rsid w:val="00FB1E32"/>
    <w:rsid w:val="00FB2D23"/>
    <w:rsid w:val="00FB34CC"/>
    <w:rsid w:val="00FB6B65"/>
    <w:rsid w:val="00FC2CCA"/>
    <w:rsid w:val="00FC3FBE"/>
    <w:rsid w:val="00FC4D43"/>
    <w:rsid w:val="00FC5C71"/>
    <w:rsid w:val="00FD4AF0"/>
    <w:rsid w:val="00FD4E71"/>
    <w:rsid w:val="00FD5969"/>
    <w:rsid w:val="00FE1C6E"/>
    <w:rsid w:val="00FE2117"/>
    <w:rsid w:val="00FE21D7"/>
    <w:rsid w:val="00FE367D"/>
    <w:rsid w:val="00FE4B36"/>
    <w:rsid w:val="00FE71F9"/>
    <w:rsid w:val="00FF289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F55-B0B3-40CE-8BFC-DFBCDE8C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2018-10-06T09:27:00Z</dcterms:modified>
</cp:coreProperties>
</file>