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admhmao</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ru</w:t>
              </w:r>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5865FB" w:rsidRPr="00F13623" w:rsidRDefault="005865FB" w:rsidP="001A5BB7">
      <w:pPr>
        <w:spacing w:after="0"/>
        <w:rPr>
          <w:rFonts w:ascii="Times New Roman" w:hAnsi="Times New Roman"/>
          <w:sz w:val="24"/>
          <w:szCs w:val="24"/>
        </w:rPr>
      </w:pPr>
      <w:r>
        <w:rPr>
          <w:rFonts w:ascii="Times New Roman" w:hAnsi="Times New Roman"/>
          <w:sz w:val="24"/>
          <w:szCs w:val="24"/>
        </w:rPr>
        <w:t xml:space="preserve">На </w:t>
      </w:r>
      <w:r w:rsidR="00124389">
        <w:rPr>
          <w:rFonts w:ascii="Times New Roman" w:hAnsi="Times New Roman"/>
          <w:sz w:val="24"/>
          <w:szCs w:val="24"/>
        </w:rPr>
        <w:t>№ 22-Исх-9802</w:t>
      </w:r>
      <w:r w:rsidR="00754003">
        <w:rPr>
          <w:rFonts w:ascii="Times New Roman" w:hAnsi="Times New Roman"/>
          <w:sz w:val="24"/>
          <w:szCs w:val="24"/>
        </w:rPr>
        <w:t xml:space="preserve"> </w:t>
      </w:r>
      <w:r w:rsidR="00124389">
        <w:rPr>
          <w:rFonts w:ascii="Times New Roman" w:hAnsi="Times New Roman"/>
          <w:sz w:val="24"/>
          <w:szCs w:val="24"/>
        </w:rPr>
        <w:t>от 06.09</w:t>
      </w:r>
      <w:r w:rsidR="00F13623">
        <w:rPr>
          <w:rFonts w:ascii="Times New Roman" w:hAnsi="Times New Roman"/>
          <w:sz w:val="24"/>
          <w:szCs w:val="24"/>
        </w:rPr>
        <w:t>.2018</w:t>
      </w:r>
    </w:p>
    <w:p w:rsidR="001A5BB7" w:rsidRDefault="001A5BB7" w:rsidP="001A5BB7">
      <w:pPr>
        <w:spacing w:after="0" w:line="240" w:lineRule="auto"/>
        <w:jc w:val="center"/>
        <w:rPr>
          <w:rFonts w:ascii="Times New Roman" w:hAnsi="Times New Roman" w:cs="Times New Roman"/>
          <w:sz w:val="28"/>
          <w:szCs w:val="28"/>
        </w:rPr>
      </w:pPr>
    </w:p>
    <w:p w:rsidR="001A5BB7" w:rsidRPr="001A5BB7" w:rsidRDefault="001A5BB7" w:rsidP="00124389">
      <w:pPr>
        <w:spacing w:after="0"/>
        <w:jc w:val="center"/>
        <w:rPr>
          <w:rFonts w:ascii="Times New Roman" w:hAnsi="Times New Roman" w:cs="Times New Roman"/>
          <w:sz w:val="28"/>
          <w:szCs w:val="28"/>
        </w:rPr>
      </w:pPr>
      <w:r w:rsidRPr="001A5BB7">
        <w:rPr>
          <w:rFonts w:ascii="Times New Roman" w:hAnsi="Times New Roman" w:cs="Times New Roman"/>
          <w:sz w:val="28"/>
          <w:szCs w:val="28"/>
        </w:rPr>
        <w:t>Заключение</w:t>
      </w:r>
    </w:p>
    <w:p w:rsidR="001A5BB7" w:rsidRPr="001A5BB7" w:rsidRDefault="001A5BB7" w:rsidP="00124389">
      <w:pPr>
        <w:jc w:val="center"/>
        <w:rPr>
          <w:rFonts w:ascii="Times New Roman" w:hAnsi="Times New Roman" w:cs="Times New Roman"/>
          <w:sz w:val="28"/>
          <w:szCs w:val="28"/>
        </w:rPr>
      </w:pPr>
      <w:r w:rsidRPr="001A5BB7">
        <w:rPr>
          <w:rFonts w:ascii="Times New Roman" w:hAnsi="Times New Roman" w:cs="Times New Roman"/>
          <w:sz w:val="28"/>
          <w:szCs w:val="28"/>
        </w:rPr>
        <w:t xml:space="preserve">об оценке регулирующего </w:t>
      </w:r>
      <w:r w:rsidR="00124389">
        <w:rPr>
          <w:rFonts w:ascii="Times New Roman" w:hAnsi="Times New Roman" w:cs="Times New Roman"/>
          <w:sz w:val="28"/>
          <w:szCs w:val="28"/>
        </w:rPr>
        <w:t>воздействия постановления Правительства Ханты-Мансийского автономного округа – Югры «</w:t>
      </w:r>
      <w:r w:rsidR="00124389" w:rsidRPr="00124389">
        <w:rPr>
          <w:rFonts w:ascii="Times New Roman" w:hAnsi="Times New Roman" w:cs="Times New Roman"/>
          <w:sz w:val="28"/>
          <w:szCs w:val="28"/>
        </w:rPr>
        <w:t>О внесении изменений в приложение к постановлению Правительства Ханты-Мансийского автономного округа – Югры от 1 декабря 2017 года № 475-п «О порядке организации и осуществления регионального государственного контроля (надзора) в области розничной продажи алкогольной и спиртосодержащей продукции»</w:t>
      </w:r>
      <w:r w:rsidRPr="001A5BB7">
        <w:rPr>
          <w:rFonts w:ascii="Times New Roman" w:hAnsi="Times New Roman" w:cs="Times New Roman"/>
          <w:sz w:val="28"/>
          <w:szCs w:val="28"/>
        </w:rPr>
        <w:t xml:space="preserve"> (далее – проект)</w:t>
      </w:r>
    </w:p>
    <w:p w:rsidR="001A5BB7" w:rsidRPr="001A5BB7" w:rsidRDefault="001A5BB7" w:rsidP="001A5BB7">
      <w:pPr>
        <w:spacing w:after="0" w:line="240" w:lineRule="auto"/>
        <w:jc w:val="both"/>
        <w:rPr>
          <w:rFonts w:ascii="Times New Roman" w:hAnsi="Times New Roman" w:cs="Times New Roman"/>
          <w:sz w:val="27"/>
          <w:szCs w:val="27"/>
        </w:rPr>
      </w:pPr>
    </w:p>
    <w:p w:rsidR="001A5BB7" w:rsidRPr="00990201" w:rsidRDefault="00124389" w:rsidP="00AC7DEA">
      <w:pPr>
        <w:pStyle w:val="ConsPlusTitle"/>
        <w:spacing w:line="360" w:lineRule="auto"/>
        <w:ind w:firstLine="709"/>
        <w:jc w:val="both"/>
        <w:rPr>
          <w:b w:val="0"/>
        </w:rPr>
      </w:pPr>
      <w:proofErr w:type="gramStart"/>
      <w:r>
        <w:rPr>
          <w:b w:val="0"/>
        </w:rPr>
        <w:t>Проект, пояснительная записка, сводный отчет об оценке регулирующего воздействия и свод предложений по результатам публичных консультаций (далее – сводный отчет, свод предложений) расс</w:t>
      </w:r>
      <w:r w:rsidR="00626E08">
        <w:rPr>
          <w:b w:val="0"/>
        </w:rPr>
        <w:t>мотрены в соответствии с</w:t>
      </w:r>
      <w:r w:rsidR="00626E08" w:rsidRPr="00626E08">
        <w:rPr>
          <w:b w:val="0"/>
        </w:rPr>
        <w:t xml:space="preserve"> пунктом 2.2 Порядка проведения оценки регулирующего воздействия (далее – ОРВ) проектов нормативных правовых актов, подготовленных исполнительными органами государственной власти </w:t>
      </w:r>
      <w:r w:rsidR="00993933">
        <w:rPr>
          <w:b w:val="0"/>
        </w:rPr>
        <w:t xml:space="preserve">Ханты-Мансийского </w:t>
      </w:r>
      <w:r w:rsidR="00626E08" w:rsidRPr="00626E08">
        <w:rPr>
          <w:b w:val="0"/>
        </w:rPr>
        <w:t>автономного округа</w:t>
      </w:r>
      <w:r w:rsidR="00993933">
        <w:rPr>
          <w:b w:val="0"/>
        </w:rPr>
        <w:t xml:space="preserve"> – Югры (далее – автономный округ)</w:t>
      </w:r>
      <w:r w:rsidR="00626E08" w:rsidRPr="00626E08">
        <w:rPr>
          <w:b w:val="0"/>
        </w:rPr>
        <w:t>, экспертизы и оценки фактического воздействия нормативных правовых актов автономного округа</w:t>
      </w:r>
      <w:proofErr w:type="gramEnd"/>
      <w:r w:rsidR="00626E08" w:rsidRPr="00626E08">
        <w:rPr>
          <w:b w:val="0"/>
        </w:rPr>
        <w:t xml:space="preserve">, </w:t>
      </w:r>
      <w:proofErr w:type="gramStart"/>
      <w:r w:rsidR="00626E08" w:rsidRPr="00626E08">
        <w:rPr>
          <w:b w:val="0"/>
        </w:rPr>
        <w:t>затрагивающих</w:t>
      </w:r>
      <w:proofErr w:type="gramEnd"/>
      <w:r w:rsidR="00626E08" w:rsidRPr="00626E08">
        <w:rPr>
          <w:b w:val="0"/>
        </w:rPr>
        <w:t xml:space="preserve"> вопросы осуществления предпринимательской </w:t>
      </w:r>
      <w:r w:rsidR="00626E08" w:rsidRPr="00626E08">
        <w:rPr>
          <w:b w:val="0"/>
        </w:rPr>
        <w:br/>
      </w:r>
      <w:r w:rsidR="00626E08" w:rsidRPr="00626E08">
        <w:rPr>
          <w:b w:val="0"/>
        </w:rPr>
        <w:lastRenderedPageBreak/>
        <w:t xml:space="preserve">и инвестиционной деятельности, утвержденного постановлением Правительства автономного округа от 30 августа 2013 года </w:t>
      </w:r>
      <w:r w:rsidR="00626E08">
        <w:rPr>
          <w:b w:val="0"/>
        </w:rPr>
        <w:br/>
      </w:r>
      <w:r w:rsidR="00626E08" w:rsidRPr="00626E08">
        <w:rPr>
          <w:b w:val="0"/>
        </w:rPr>
        <w:t>№ 328-п</w:t>
      </w:r>
      <w:r w:rsidR="008A6FC0">
        <w:rPr>
          <w:b w:val="0"/>
        </w:rPr>
        <w:t xml:space="preserve"> (далее – Порядок).</w:t>
      </w:r>
    </w:p>
    <w:p w:rsidR="008A6FC0" w:rsidRDefault="00754003" w:rsidP="00AC7DEA">
      <w:pPr>
        <w:spacing w:after="0" w:line="360" w:lineRule="auto"/>
        <w:ind w:firstLine="709"/>
        <w:jc w:val="both"/>
        <w:rPr>
          <w:rFonts w:ascii="Times New Roman" w:hAnsi="Times New Roman" w:cs="Times New Roman"/>
          <w:sz w:val="28"/>
          <w:szCs w:val="28"/>
        </w:rPr>
      </w:pPr>
      <w:r w:rsidRPr="001A5BB7">
        <w:rPr>
          <w:rFonts w:ascii="Times New Roman" w:hAnsi="Times New Roman" w:cs="Times New Roman"/>
          <w:sz w:val="28"/>
          <w:szCs w:val="28"/>
        </w:rPr>
        <w:t>Проект направлен для подготовки</w:t>
      </w:r>
      <w:r>
        <w:rPr>
          <w:rFonts w:ascii="Times New Roman" w:hAnsi="Times New Roman" w:cs="Times New Roman"/>
          <w:sz w:val="28"/>
          <w:szCs w:val="28"/>
        </w:rPr>
        <w:t xml:space="preserve"> </w:t>
      </w:r>
      <w:r w:rsidRPr="001A5BB7">
        <w:rPr>
          <w:rFonts w:ascii="Times New Roman" w:hAnsi="Times New Roman" w:cs="Times New Roman"/>
          <w:sz w:val="28"/>
          <w:szCs w:val="28"/>
        </w:rPr>
        <w:t xml:space="preserve">настоящего заключения </w:t>
      </w:r>
      <w:r w:rsidR="008A6FC0">
        <w:rPr>
          <w:rFonts w:ascii="Times New Roman" w:hAnsi="Times New Roman" w:cs="Times New Roman"/>
          <w:sz w:val="28"/>
          <w:szCs w:val="28"/>
        </w:rPr>
        <w:t>впервые</w:t>
      </w:r>
      <w:r w:rsidR="00F13623">
        <w:rPr>
          <w:rFonts w:ascii="Times New Roman" w:hAnsi="Times New Roman" w:cs="Times New Roman"/>
          <w:sz w:val="28"/>
          <w:szCs w:val="28"/>
        </w:rPr>
        <w:t>.</w:t>
      </w:r>
      <w:r w:rsidR="009158A3">
        <w:rPr>
          <w:rFonts w:ascii="Times New Roman" w:hAnsi="Times New Roman" w:cs="Times New Roman"/>
          <w:sz w:val="28"/>
          <w:szCs w:val="28"/>
        </w:rPr>
        <w:t xml:space="preserve"> </w:t>
      </w:r>
    </w:p>
    <w:p w:rsidR="00754003" w:rsidRDefault="00754003" w:rsidP="00AC7DEA">
      <w:pPr>
        <w:spacing w:after="0" w:line="360" w:lineRule="auto"/>
        <w:ind w:firstLine="720"/>
        <w:jc w:val="both"/>
        <w:rPr>
          <w:rFonts w:ascii="Times New Roman" w:hAnsi="Times New Roman" w:cs="Times New Roman"/>
          <w:sz w:val="28"/>
          <w:szCs w:val="28"/>
        </w:rPr>
      </w:pPr>
      <w:r w:rsidRPr="001A5BB7">
        <w:rPr>
          <w:rFonts w:ascii="Times New Roman" w:hAnsi="Times New Roman" w:cs="Times New Roman"/>
          <w:sz w:val="28"/>
          <w:szCs w:val="28"/>
        </w:rPr>
        <w:t>Проект разработан в соответствии с</w:t>
      </w:r>
      <w:r w:rsidR="00DE2639">
        <w:rPr>
          <w:rFonts w:ascii="Times New Roman" w:hAnsi="Times New Roman" w:cs="Times New Roman"/>
          <w:sz w:val="28"/>
          <w:szCs w:val="28"/>
        </w:rPr>
        <w:t xml:space="preserve"> Федеральным законом </w:t>
      </w:r>
      <w:r w:rsidR="00AD5BCE">
        <w:rPr>
          <w:rFonts w:ascii="Times New Roman" w:hAnsi="Times New Roman" w:cs="Times New Roman"/>
          <w:sz w:val="28"/>
          <w:szCs w:val="28"/>
        </w:rPr>
        <w:br/>
      </w:r>
      <w:r w:rsidR="00DE2639">
        <w:rPr>
          <w:rFonts w:ascii="Times New Roman" w:hAnsi="Times New Roman" w:cs="Times New Roman"/>
          <w:sz w:val="28"/>
          <w:szCs w:val="28"/>
        </w:rPr>
        <w:t xml:space="preserve">от 3 августа 2018 года № 316-ФЗ «О внесении изменений в </w:t>
      </w:r>
      <w:r w:rsidR="00AD5BCE">
        <w:rPr>
          <w:rFonts w:ascii="Times New Roman" w:hAnsi="Times New Roman" w:cs="Times New Roman"/>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2639">
        <w:rPr>
          <w:rFonts w:ascii="Times New Roman" w:hAnsi="Times New Roman" w:cs="Times New Roman"/>
          <w:sz w:val="28"/>
          <w:szCs w:val="28"/>
        </w:rPr>
        <w:t>»</w:t>
      </w:r>
      <w:r w:rsidR="00AD5BCE">
        <w:rPr>
          <w:rFonts w:ascii="Times New Roman" w:hAnsi="Times New Roman" w:cs="Times New Roman"/>
          <w:sz w:val="28"/>
          <w:szCs w:val="28"/>
        </w:rPr>
        <w:t xml:space="preserve"> и статью 19 Федерального закона </w:t>
      </w:r>
      <w:r w:rsidR="00AD5BCE">
        <w:rPr>
          <w:rFonts w:ascii="Times New Roman" w:hAnsi="Times New Roman" w:cs="Times New Roman"/>
          <w:sz w:val="28"/>
          <w:szCs w:val="28"/>
        </w:rPr>
        <w:br/>
        <w:t>«О лицензировании отдельных видов деятельности».</w:t>
      </w:r>
    </w:p>
    <w:p w:rsidR="00206C7C" w:rsidRDefault="004065FB" w:rsidP="00AC7DEA">
      <w:pPr>
        <w:spacing w:after="0" w:line="360" w:lineRule="auto"/>
        <w:ind w:firstLine="720"/>
        <w:jc w:val="both"/>
        <w:rPr>
          <w:rFonts w:ascii="Times New Roman" w:hAnsi="Times New Roman" w:cs="Times New Roman"/>
          <w:sz w:val="28"/>
          <w:szCs w:val="28"/>
        </w:rPr>
      </w:pPr>
      <w:r w:rsidRPr="001A5BB7">
        <w:rPr>
          <w:rFonts w:ascii="Times New Roman" w:hAnsi="Times New Roman" w:cs="Times New Roman"/>
          <w:sz w:val="28"/>
          <w:szCs w:val="28"/>
        </w:rPr>
        <w:t>Проектом предлагается у</w:t>
      </w:r>
      <w:r w:rsidR="002A4F18">
        <w:rPr>
          <w:rFonts w:ascii="Times New Roman" w:hAnsi="Times New Roman" w:cs="Times New Roman"/>
          <w:sz w:val="28"/>
          <w:szCs w:val="28"/>
        </w:rPr>
        <w:t>становить</w:t>
      </w:r>
      <w:r w:rsidR="00206C7C">
        <w:rPr>
          <w:rFonts w:ascii="Times New Roman" w:hAnsi="Times New Roman" w:cs="Times New Roman"/>
          <w:sz w:val="28"/>
          <w:szCs w:val="28"/>
        </w:rPr>
        <w:t xml:space="preserve"> </w:t>
      </w:r>
      <w:proofErr w:type="gramStart"/>
      <w:r w:rsidR="00206C7C">
        <w:rPr>
          <w:rFonts w:ascii="Times New Roman" w:hAnsi="Times New Roman" w:cs="Times New Roman"/>
          <w:sz w:val="28"/>
          <w:szCs w:val="28"/>
        </w:rPr>
        <w:t>риск-ориентированный</w:t>
      </w:r>
      <w:proofErr w:type="gramEnd"/>
      <w:r w:rsidR="00206C7C">
        <w:rPr>
          <w:rFonts w:ascii="Times New Roman" w:hAnsi="Times New Roman" w:cs="Times New Roman"/>
          <w:sz w:val="28"/>
          <w:szCs w:val="28"/>
        </w:rPr>
        <w:t xml:space="preserve"> подход при осуществлении регионального государственного контроля (надзора) </w:t>
      </w:r>
      <w:r w:rsidR="00206C7C">
        <w:rPr>
          <w:rFonts w:ascii="Times New Roman" w:hAnsi="Times New Roman" w:cs="Times New Roman"/>
          <w:sz w:val="28"/>
          <w:szCs w:val="28"/>
        </w:rPr>
        <w:br/>
        <w:t>в области розничной продажи алкогольной и спиртосодержащей продукции.</w:t>
      </w:r>
    </w:p>
    <w:p w:rsidR="007E06C6" w:rsidRPr="00D12DD2" w:rsidRDefault="007E06C6" w:rsidP="00AC7DE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Проект отнесен к средней</w:t>
      </w:r>
      <w:r w:rsidRPr="00D12DD2">
        <w:rPr>
          <w:rFonts w:ascii="Times New Roman" w:hAnsi="Times New Roman" w:cs="Times New Roman"/>
          <w:sz w:val="28"/>
          <w:szCs w:val="28"/>
        </w:rPr>
        <w:t xml:space="preserve"> степени регулирующего воздействия, поскольку в нем содержатся положения</w:t>
      </w:r>
      <w:r w:rsidRPr="00D12D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изменяющие ранее установленные</w:t>
      </w:r>
      <w:r w:rsidRPr="00D12DD2">
        <w:rPr>
          <w:rFonts w:ascii="Times New Roman" w:eastAsia="Times New Roman" w:hAnsi="Times New Roman" w:cs="Times New Roman"/>
          <w:sz w:val="28"/>
          <w:szCs w:val="28"/>
          <w:lang w:eastAsia="ru-RU"/>
        </w:rPr>
        <w:t xml:space="preserve"> обязанности для субъектов предпринимательской деятельности.</w:t>
      </w:r>
    </w:p>
    <w:p w:rsidR="007E06C6" w:rsidRPr="006D153F" w:rsidRDefault="007E06C6" w:rsidP="00AC7D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ОРВ проекта</w:t>
      </w:r>
      <w:r w:rsidRPr="005759EE">
        <w:rPr>
          <w:rFonts w:ascii="Times New Roman" w:eastAsia="Times New Roman" w:hAnsi="Times New Roman" w:cs="Times New Roman"/>
          <w:sz w:val="28"/>
          <w:szCs w:val="28"/>
          <w:lang w:eastAsia="ru-RU"/>
        </w:rPr>
        <w:t xml:space="preserve"> размещена на Портале для публичного обсуждения проектов и действующих нормативных актов органов власти </w:t>
      </w:r>
      <w:hyperlink r:id="rId11" w:history="1">
        <w:r w:rsidRPr="005759EE">
          <w:rPr>
            <w:rStyle w:val="ad"/>
            <w:rFonts w:ascii="Times New Roman" w:eastAsia="Times New Roman" w:hAnsi="Times New Roman" w:cs="Times New Roman"/>
            <w:sz w:val="28"/>
            <w:szCs w:val="28"/>
            <w:lang w:val="en-US" w:eastAsia="ru-RU"/>
          </w:rPr>
          <w:t>http</w:t>
        </w:r>
        <w:r w:rsidRPr="005759EE">
          <w:rPr>
            <w:rStyle w:val="ad"/>
            <w:rFonts w:ascii="Times New Roman" w:eastAsia="Times New Roman" w:hAnsi="Times New Roman" w:cs="Times New Roman"/>
            <w:sz w:val="28"/>
            <w:szCs w:val="28"/>
            <w:lang w:eastAsia="ru-RU"/>
          </w:rPr>
          <w:t>://regulation.admhmao.ru</w:t>
        </w:r>
      </w:hyperlink>
      <w:r w:rsidRPr="0057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(далее – Портал) </w:t>
      </w:r>
      <w:r>
        <w:rPr>
          <w:rFonts w:ascii="Times New Roman" w:hAnsi="Times New Roman" w:cs="Times New Roman"/>
          <w:sz w:val="28"/>
          <w:szCs w:val="28"/>
        </w:rPr>
        <w:t>20</w:t>
      </w:r>
      <w:r w:rsidRPr="0071786C">
        <w:rPr>
          <w:rFonts w:ascii="Times New Roman" w:hAnsi="Times New Roman" w:cs="Times New Roman"/>
          <w:sz w:val="28"/>
          <w:szCs w:val="28"/>
        </w:rPr>
        <w:t xml:space="preserve"> </w:t>
      </w:r>
      <w:r>
        <w:rPr>
          <w:rFonts w:ascii="Times New Roman" w:hAnsi="Times New Roman" w:cs="Times New Roman"/>
          <w:sz w:val="28"/>
          <w:szCs w:val="28"/>
        </w:rPr>
        <w:t>августа</w:t>
      </w:r>
      <w:r w:rsidRPr="0071786C">
        <w:rPr>
          <w:rFonts w:ascii="Times New Roman" w:hAnsi="Times New Roman" w:cs="Times New Roman"/>
          <w:sz w:val="28"/>
          <w:szCs w:val="28"/>
        </w:rPr>
        <w:t xml:space="preserve"> 2018 года.</w:t>
      </w:r>
    </w:p>
    <w:p w:rsidR="007E06C6" w:rsidRPr="0071786C"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Публичные консультации по проекту проведены в период </w:t>
      </w:r>
      <w:r w:rsidRPr="0071786C">
        <w:rPr>
          <w:rFonts w:ascii="Times New Roman" w:hAnsi="Times New Roman" w:cs="Times New Roman"/>
          <w:sz w:val="28"/>
          <w:szCs w:val="28"/>
        </w:rPr>
        <w:br/>
        <w:t xml:space="preserve">с </w:t>
      </w:r>
      <w:r>
        <w:rPr>
          <w:rFonts w:ascii="Times New Roman" w:hAnsi="Times New Roman" w:cs="Times New Roman"/>
          <w:sz w:val="28"/>
          <w:szCs w:val="28"/>
        </w:rPr>
        <w:t>20 по 31 августа 2018 года.</w:t>
      </w:r>
    </w:p>
    <w:p w:rsidR="007F7394"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ходе проведения публичных консультаций поступили отзывы</w:t>
      </w:r>
      <w:r w:rsidR="007F7394">
        <w:rPr>
          <w:rFonts w:ascii="Times New Roman" w:hAnsi="Times New Roman" w:cs="Times New Roman"/>
          <w:sz w:val="28"/>
          <w:szCs w:val="28"/>
        </w:rPr>
        <w:t>:</w:t>
      </w:r>
    </w:p>
    <w:p w:rsidR="007945F3"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об отсутствии предложений и замечаний к проекту </w:t>
      </w:r>
      <w:r w:rsidR="007F7394">
        <w:rPr>
          <w:rFonts w:ascii="Times New Roman" w:hAnsi="Times New Roman" w:cs="Times New Roman"/>
          <w:sz w:val="28"/>
          <w:szCs w:val="28"/>
        </w:rPr>
        <w:br/>
      </w:r>
      <w:r w:rsidRPr="0071786C">
        <w:rPr>
          <w:rFonts w:ascii="Times New Roman" w:hAnsi="Times New Roman" w:cs="Times New Roman"/>
          <w:sz w:val="28"/>
          <w:szCs w:val="28"/>
        </w:rPr>
        <w:t>от Уполномоченного по защите прав предпринимателей в автономном округе</w:t>
      </w:r>
      <w:r>
        <w:rPr>
          <w:rFonts w:ascii="Times New Roman" w:hAnsi="Times New Roman" w:cs="Times New Roman"/>
          <w:sz w:val="28"/>
          <w:szCs w:val="28"/>
        </w:rPr>
        <w:t xml:space="preserve">, </w:t>
      </w:r>
      <w:r w:rsidR="007945F3">
        <w:rPr>
          <w:rFonts w:ascii="Times New Roman" w:hAnsi="Times New Roman" w:cs="Times New Roman"/>
          <w:sz w:val="28"/>
          <w:szCs w:val="28"/>
        </w:rPr>
        <w:t>Союза «Торгово-промышленная палата Ханты-Мансийского автономного округа – Югры»</w:t>
      </w:r>
      <w:r w:rsidR="007F7394">
        <w:rPr>
          <w:rFonts w:ascii="Times New Roman" w:hAnsi="Times New Roman" w:cs="Times New Roman"/>
          <w:sz w:val="28"/>
          <w:szCs w:val="28"/>
        </w:rPr>
        <w:t>, обществ с ограниченной ответственностью «Павлин»</w:t>
      </w:r>
      <w:r w:rsidR="00993933">
        <w:rPr>
          <w:rFonts w:ascii="Times New Roman" w:hAnsi="Times New Roman" w:cs="Times New Roman"/>
          <w:sz w:val="28"/>
          <w:szCs w:val="28"/>
        </w:rPr>
        <w:t xml:space="preserve"> (город Ханты-Мансийск)</w:t>
      </w:r>
      <w:r w:rsidR="007F7394">
        <w:rPr>
          <w:rFonts w:ascii="Times New Roman" w:hAnsi="Times New Roman" w:cs="Times New Roman"/>
          <w:sz w:val="28"/>
          <w:szCs w:val="28"/>
        </w:rPr>
        <w:t>, «Ресторан «На семи холмах»</w:t>
      </w:r>
      <w:r w:rsidR="00993933">
        <w:rPr>
          <w:rFonts w:ascii="Times New Roman" w:hAnsi="Times New Roman" w:cs="Times New Roman"/>
          <w:sz w:val="28"/>
          <w:szCs w:val="28"/>
        </w:rPr>
        <w:t xml:space="preserve"> </w:t>
      </w:r>
      <w:r w:rsidR="00993933">
        <w:rPr>
          <w:rFonts w:ascii="Times New Roman" w:hAnsi="Times New Roman" w:cs="Times New Roman"/>
          <w:sz w:val="28"/>
          <w:szCs w:val="28"/>
        </w:rPr>
        <w:br/>
        <w:t>(город Ханты-Мансийск)</w:t>
      </w:r>
      <w:r w:rsidR="007F7394">
        <w:rPr>
          <w:rFonts w:ascii="Times New Roman" w:hAnsi="Times New Roman" w:cs="Times New Roman"/>
          <w:sz w:val="28"/>
          <w:szCs w:val="28"/>
        </w:rPr>
        <w:t>, «СУПЕР ТРОЙКА»</w:t>
      </w:r>
      <w:r w:rsidR="00993933">
        <w:rPr>
          <w:rFonts w:ascii="Times New Roman" w:hAnsi="Times New Roman" w:cs="Times New Roman"/>
          <w:sz w:val="28"/>
          <w:szCs w:val="28"/>
        </w:rPr>
        <w:t xml:space="preserve"> (город Пыть-Ях)</w:t>
      </w:r>
      <w:r w:rsidR="007F7394">
        <w:rPr>
          <w:rFonts w:ascii="Times New Roman" w:hAnsi="Times New Roman" w:cs="Times New Roman"/>
          <w:sz w:val="28"/>
          <w:szCs w:val="28"/>
        </w:rPr>
        <w:t xml:space="preserve">; </w:t>
      </w:r>
    </w:p>
    <w:p w:rsidR="007945F3" w:rsidRDefault="007F7394"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предложениями и замечаниями</w:t>
      </w:r>
      <w:r w:rsidR="009C6652">
        <w:rPr>
          <w:rFonts w:ascii="Times New Roman" w:hAnsi="Times New Roman" w:cs="Times New Roman"/>
          <w:sz w:val="28"/>
          <w:szCs w:val="28"/>
        </w:rPr>
        <w:t xml:space="preserve"> </w:t>
      </w:r>
      <w:proofErr w:type="gramStart"/>
      <w:r w:rsidR="009C6652">
        <w:rPr>
          <w:rFonts w:ascii="Times New Roman" w:hAnsi="Times New Roman" w:cs="Times New Roman"/>
          <w:sz w:val="28"/>
          <w:szCs w:val="28"/>
        </w:rPr>
        <w:t>от</w:t>
      </w:r>
      <w:proofErr w:type="gramEnd"/>
      <w:r>
        <w:rPr>
          <w:rFonts w:ascii="Times New Roman" w:hAnsi="Times New Roman" w:cs="Times New Roman"/>
          <w:sz w:val="28"/>
          <w:szCs w:val="28"/>
        </w:rPr>
        <w:t>:</w:t>
      </w:r>
    </w:p>
    <w:p w:rsidR="009C6652" w:rsidRDefault="00C464A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394">
        <w:rPr>
          <w:rFonts w:ascii="Times New Roman" w:hAnsi="Times New Roman" w:cs="Times New Roman"/>
          <w:sz w:val="28"/>
          <w:szCs w:val="28"/>
        </w:rPr>
        <w:t xml:space="preserve">Союза «Сургутская торгово-промышленная </w:t>
      </w:r>
      <w:r w:rsidR="00FB7D71">
        <w:rPr>
          <w:rFonts w:ascii="Times New Roman" w:hAnsi="Times New Roman" w:cs="Times New Roman"/>
          <w:sz w:val="28"/>
          <w:szCs w:val="28"/>
        </w:rPr>
        <w:t>палата</w:t>
      </w:r>
      <w:r w:rsidR="007F7394">
        <w:rPr>
          <w:rFonts w:ascii="Times New Roman" w:hAnsi="Times New Roman" w:cs="Times New Roman"/>
          <w:sz w:val="28"/>
          <w:szCs w:val="28"/>
        </w:rPr>
        <w:t>»</w:t>
      </w:r>
      <w:r w:rsidR="009C6652">
        <w:rPr>
          <w:rFonts w:ascii="Times New Roman" w:hAnsi="Times New Roman" w:cs="Times New Roman"/>
          <w:sz w:val="28"/>
          <w:szCs w:val="28"/>
        </w:rPr>
        <w:t>, согласно которым:</w:t>
      </w:r>
    </w:p>
    <w:p w:rsidR="007945F3" w:rsidRDefault="009C665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отнесение хозяйствующего субъекта, который не имеет действующей лицензии на розничную продажу алкогольной продукции </w:t>
      </w:r>
      <w:r>
        <w:rPr>
          <w:rFonts w:ascii="Times New Roman" w:hAnsi="Times New Roman" w:cs="Times New Roman"/>
          <w:sz w:val="28"/>
          <w:szCs w:val="28"/>
        </w:rPr>
        <w:br/>
        <w:t>к категории среднего риска (когда проверки осуществляются не более одного раза в 3 года)</w:t>
      </w:r>
      <w:r w:rsidR="00993933">
        <w:rPr>
          <w:rFonts w:ascii="Times New Roman" w:hAnsi="Times New Roman" w:cs="Times New Roman"/>
          <w:sz w:val="28"/>
          <w:szCs w:val="28"/>
        </w:rPr>
        <w:t xml:space="preserve"> нецелесообразно, так как указанные</w:t>
      </w:r>
      <w:r>
        <w:rPr>
          <w:rFonts w:ascii="Times New Roman" w:hAnsi="Times New Roman" w:cs="Times New Roman"/>
          <w:sz w:val="28"/>
          <w:szCs w:val="28"/>
        </w:rPr>
        <w:t xml:space="preserve"> лица </w:t>
      </w:r>
      <w:r w:rsidR="00993933">
        <w:rPr>
          <w:rFonts w:ascii="Times New Roman" w:hAnsi="Times New Roman" w:cs="Times New Roman"/>
          <w:sz w:val="28"/>
          <w:szCs w:val="28"/>
        </w:rPr>
        <w:br/>
      </w:r>
      <w:r>
        <w:rPr>
          <w:rFonts w:ascii="Times New Roman" w:hAnsi="Times New Roman" w:cs="Times New Roman"/>
          <w:sz w:val="28"/>
          <w:szCs w:val="28"/>
        </w:rPr>
        <w:t>не подпадают под данный вид контроля. Необход</w:t>
      </w:r>
      <w:r w:rsidR="00993933">
        <w:rPr>
          <w:rFonts w:ascii="Times New Roman" w:hAnsi="Times New Roman" w:cs="Times New Roman"/>
          <w:sz w:val="28"/>
          <w:szCs w:val="28"/>
        </w:rPr>
        <w:t xml:space="preserve">имо исключить данное положение </w:t>
      </w:r>
      <w:r>
        <w:rPr>
          <w:rFonts w:ascii="Times New Roman" w:hAnsi="Times New Roman" w:cs="Times New Roman"/>
          <w:sz w:val="28"/>
          <w:szCs w:val="28"/>
        </w:rPr>
        <w:t xml:space="preserve">из текста проекта; </w:t>
      </w:r>
    </w:p>
    <w:p w:rsidR="007945F3" w:rsidRDefault="00C464A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имеются противоречия при отнесении субъектов предпринимательской деятельности к высокой или средней категории</w:t>
      </w:r>
      <w:r w:rsidR="00425B55">
        <w:rPr>
          <w:rFonts w:ascii="Times New Roman" w:hAnsi="Times New Roman" w:cs="Times New Roman"/>
          <w:sz w:val="28"/>
          <w:szCs w:val="28"/>
        </w:rPr>
        <w:t xml:space="preserve"> риска, проект необходимо доработать</w:t>
      </w:r>
      <w:r>
        <w:rPr>
          <w:rFonts w:ascii="Times New Roman" w:hAnsi="Times New Roman" w:cs="Times New Roman"/>
          <w:sz w:val="28"/>
          <w:szCs w:val="28"/>
        </w:rPr>
        <w:t>;</w:t>
      </w:r>
    </w:p>
    <w:p w:rsidR="00F47C05" w:rsidRDefault="0066058A"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C05">
        <w:rPr>
          <w:rFonts w:ascii="Times New Roman" w:hAnsi="Times New Roman" w:cs="Times New Roman"/>
          <w:sz w:val="28"/>
          <w:szCs w:val="28"/>
        </w:rPr>
        <w:t>общества с ограниченн</w:t>
      </w:r>
      <w:r w:rsidR="0098524B">
        <w:rPr>
          <w:rFonts w:ascii="Times New Roman" w:hAnsi="Times New Roman" w:cs="Times New Roman"/>
          <w:sz w:val="28"/>
          <w:szCs w:val="28"/>
        </w:rPr>
        <w:t>ой ответственностью «Десятка</w:t>
      </w:r>
      <w:r w:rsidR="00F47C05">
        <w:rPr>
          <w:rFonts w:ascii="Times New Roman" w:hAnsi="Times New Roman" w:cs="Times New Roman"/>
          <w:sz w:val="28"/>
          <w:szCs w:val="28"/>
        </w:rPr>
        <w:t>»</w:t>
      </w:r>
      <w:r w:rsidR="00E74BBF">
        <w:rPr>
          <w:rFonts w:ascii="Times New Roman" w:hAnsi="Times New Roman" w:cs="Times New Roman"/>
          <w:sz w:val="28"/>
          <w:szCs w:val="28"/>
        </w:rPr>
        <w:t xml:space="preserve"> </w:t>
      </w:r>
      <w:r w:rsidR="00E74BBF">
        <w:rPr>
          <w:rFonts w:ascii="Times New Roman" w:hAnsi="Times New Roman" w:cs="Times New Roman"/>
          <w:sz w:val="28"/>
          <w:szCs w:val="28"/>
        </w:rPr>
        <w:br/>
        <w:t>(город Нижневартовск)</w:t>
      </w:r>
      <w:r w:rsidR="00F47C05">
        <w:rPr>
          <w:rFonts w:ascii="Times New Roman" w:hAnsi="Times New Roman" w:cs="Times New Roman"/>
          <w:sz w:val="28"/>
          <w:szCs w:val="28"/>
        </w:rPr>
        <w:t xml:space="preserve">, согласно которым: </w:t>
      </w:r>
    </w:p>
    <w:p w:rsidR="0066058A"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предлагаемое правовое регулирование не соответствует требованиям абзаца второго пункта 8 статьи 23.2 Федерального закона </w:t>
      </w:r>
      <w:r>
        <w:rPr>
          <w:rFonts w:ascii="Times New Roman" w:hAnsi="Times New Roman" w:cs="Times New Roman"/>
          <w:sz w:val="28"/>
          <w:szCs w:val="28"/>
        </w:rPr>
        <w:br/>
        <w:t>от 22 ноября 1995 года № 171-ФЗ «О государственно</w:t>
      </w:r>
      <w:r w:rsidR="00E74BBF">
        <w:rPr>
          <w:rFonts w:ascii="Times New Roman" w:hAnsi="Times New Roman" w:cs="Times New Roman"/>
          <w:sz w:val="28"/>
          <w:szCs w:val="28"/>
        </w:rPr>
        <w:t>м</w:t>
      </w:r>
      <w:r>
        <w:rPr>
          <w:rFonts w:ascii="Times New Roman" w:hAnsi="Times New Roman" w:cs="Times New Roman"/>
          <w:sz w:val="28"/>
          <w:szCs w:val="28"/>
        </w:rPr>
        <w:t xml:space="preserve"> регулировании производства и оборота этилового спирта, алкогольной </w:t>
      </w:r>
      <w:r>
        <w:rPr>
          <w:rFonts w:ascii="Times New Roman" w:hAnsi="Times New Roman" w:cs="Times New Roman"/>
          <w:sz w:val="28"/>
          <w:szCs w:val="28"/>
        </w:rPr>
        <w:br/>
        <w:t>и спиртосодержащей продукции и об ограничении потребления (распития) алкогольной продукции»</w:t>
      </w:r>
      <w:r w:rsidR="00A93175">
        <w:rPr>
          <w:rFonts w:ascii="Times New Roman" w:hAnsi="Times New Roman" w:cs="Times New Roman"/>
          <w:sz w:val="28"/>
          <w:szCs w:val="28"/>
        </w:rPr>
        <w:t xml:space="preserve"> (далее – </w:t>
      </w:r>
      <w:r w:rsidR="00D71687">
        <w:rPr>
          <w:rFonts w:ascii="Times New Roman" w:hAnsi="Times New Roman" w:cs="Times New Roman"/>
          <w:sz w:val="28"/>
          <w:szCs w:val="28"/>
        </w:rPr>
        <w:t>Федеральный закон № 171</w:t>
      </w:r>
      <w:r w:rsidR="00A93175">
        <w:rPr>
          <w:rFonts w:ascii="Times New Roman" w:hAnsi="Times New Roman" w:cs="Times New Roman"/>
          <w:sz w:val="28"/>
          <w:szCs w:val="28"/>
        </w:rPr>
        <w:t>-ФЗ)</w:t>
      </w:r>
      <w:r>
        <w:rPr>
          <w:rFonts w:ascii="Times New Roman" w:hAnsi="Times New Roman" w:cs="Times New Roman"/>
          <w:sz w:val="28"/>
          <w:szCs w:val="28"/>
        </w:rPr>
        <w:t>;</w:t>
      </w:r>
    </w:p>
    <w:p w:rsidR="007945F3"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общества с ограничен</w:t>
      </w:r>
      <w:r w:rsidR="00E74BBF">
        <w:rPr>
          <w:rFonts w:ascii="Times New Roman" w:hAnsi="Times New Roman" w:cs="Times New Roman"/>
          <w:sz w:val="28"/>
          <w:szCs w:val="28"/>
        </w:rPr>
        <w:t>ной ответственностью «СПМ-Плюс»</w:t>
      </w:r>
      <w:r>
        <w:rPr>
          <w:rFonts w:ascii="Times New Roman" w:hAnsi="Times New Roman" w:cs="Times New Roman"/>
          <w:sz w:val="28"/>
          <w:szCs w:val="28"/>
        </w:rPr>
        <w:t xml:space="preserve"> </w:t>
      </w:r>
      <w:r w:rsidR="00E74BBF">
        <w:rPr>
          <w:rFonts w:ascii="Times New Roman" w:hAnsi="Times New Roman" w:cs="Times New Roman"/>
          <w:sz w:val="28"/>
          <w:szCs w:val="28"/>
        </w:rPr>
        <w:br/>
        <w:t xml:space="preserve">(город Нижневартовск), </w:t>
      </w:r>
      <w:r>
        <w:rPr>
          <w:rFonts w:ascii="Times New Roman" w:hAnsi="Times New Roman" w:cs="Times New Roman"/>
          <w:sz w:val="28"/>
          <w:szCs w:val="28"/>
        </w:rPr>
        <w:t>согласно которым:</w:t>
      </w:r>
    </w:p>
    <w:p w:rsidR="00F47C05"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25B55">
        <w:rPr>
          <w:rFonts w:ascii="Times New Roman" w:hAnsi="Times New Roman" w:cs="Times New Roman"/>
          <w:sz w:val="28"/>
          <w:szCs w:val="28"/>
        </w:rPr>
        <w:t xml:space="preserve">отсутствует необходимость </w:t>
      </w:r>
      <w:proofErr w:type="gramStart"/>
      <w:r w:rsidR="00425B55">
        <w:rPr>
          <w:rFonts w:ascii="Times New Roman" w:hAnsi="Times New Roman" w:cs="Times New Roman"/>
          <w:sz w:val="28"/>
          <w:szCs w:val="28"/>
        </w:rPr>
        <w:t>установления критериев отнесения деятельности юридических лиц</w:t>
      </w:r>
      <w:proofErr w:type="gramEnd"/>
      <w:r w:rsidR="00425B55">
        <w:rPr>
          <w:rFonts w:ascii="Times New Roman" w:hAnsi="Times New Roman" w:cs="Times New Roman"/>
          <w:sz w:val="28"/>
          <w:szCs w:val="28"/>
        </w:rPr>
        <w:t xml:space="preserve"> и индивидуальных предпринимателей </w:t>
      </w:r>
      <w:r w:rsidR="00425B55">
        <w:rPr>
          <w:rFonts w:ascii="Times New Roman" w:hAnsi="Times New Roman" w:cs="Times New Roman"/>
          <w:sz w:val="28"/>
          <w:szCs w:val="28"/>
        </w:rPr>
        <w:br/>
        <w:t>к определенной категории риска при осуществлении регионального государственного контроля (надзора) в области розничной продажи алкогольной продукции с применением риск-ориентированного подхода;</w:t>
      </w:r>
    </w:p>
    <w:p w:rsidR="00425B55" w:rsidRDefault="00425B55" w:rsidP="00E74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w:t>
      </w:r>
      <w:r w:rsidRPr="00425B55">
        <w:rPr>
          <w:rFonts w:ascii="Times New Roman" w:hAnsi="Times New Roman" w:cs="Times New Roman"/>
          <w:sz w:val="28"/>
          <w:szCs w:val="28"/>
        </w:rPr>
        <w:t xml:space="preserve"> законопослушных предпринимателей розничная продажа алкогольной и спиртосодержащей продукции в настоящий момент </w:t>
      </w:r>
      <w:proofErr w:type="gramStart"/>
      <w:r w:rsidRPr="00425B55">
        <w:rPr>
          <w:rFonts w:ascii="Times New Roman" w:hAnsi="Times New Roman" w:cs="Times New Roman"/>
          <w:sz w:val="28"/>
          <w:szCs w:val="28"/>
        </w:rPr>
        <w:lastRenderedPageBreak/>
        <w:t xml:space="preserve">находится под пристальным вниманием </w:t>
      </w:r>
      <w:r w:rsidR="00E74BBF">
        <w:rPr>
          <w:rFonts w:ascii="Times New Roman" w:hAnsi="Times New Roman" w:cs="Times New Roman"/>
          <w:sz w:val="28"/>
          <w:szCs w:val="28"/>
        </w:rPr>
        <w:t>надзорных органов</w:t>
      </w:r>
      <w:r w:rsidRPr="00425B55">
        <w:rPr>
          <w:rFonts w:ascii="Times New Roman" w:hAnsi="Times New Roman" w:cs="Times New Roman"/>
          <w:sz w:val="28"/>
          <w:szCs w:val="28"/>
        </w:rPr>
        <w:t xml:space="preserve"> </w:t>
      </w:r>
      <w:r w:rsidR="00E74BBF">
        <w:rPr>
          <w:rFonts w:ascii="Times New Roman" w:hAnsi="Times New Roman" w:cs="Times New Roman"/>
          <w:sz w:val="28"/>
          <w:szCs w:val="28"/>
        </w:rPr>
        <w:br/>
        <w:t xml:space="preserve">и в </w:t>
      </w:r>
      <w:r w:rsidRPr="00425B55">
        <w:rPr>
          <w:rFonts w:ascii="Times New Roman" w:hAnsi="Times New Roman" w:cs="Times New Roman"/>
          <w:sz w:val="28"/>
          <w:szCs w:val="28"/>
        </w:rPr>
        <w:t>достаточной мере регламентируются</w:t>
      </w:r>
      <w:proofErr w:type="gramEnd"/>
      <w:r w:rsidRPr="00425B55">
        <w:rPr>
          <w:rFonts w:ascii="Times New Roman" w:hAnsi="Times New Roman" w:cs="Times New Roman"/>
          <w:sz w:val="28"/>
          <w:szCs w:val="28"/>
        </w:rPr>
        <w:t xml:space="preserve"> Федеральными законами, отдельными</w:t>
      </w:r>
      <w:r w:rsidR="007D2F34">
        <w:rPr>
          <w:rFonts w:ascii="Times New Roman" w:hAnsi="Times New Roman" w:cs="Times New Roman"/>
          <w:sz w:val="28"/>
          <w:szCs w:val="28"/>
        </w:rPr>
        <w:t xml:space="preserve"> нормативными </w:t>
      </w:r>
      <w:r w:rsidRPr="00425B55">
        <w:rPr>
          <w:rFonts w:ascii="Times New Roman" w:hAnsi="Times New Roman" w:cs="Times New Roman"/>
          <w:sz w:val="28"/>
          <w:szCs w:val="28"/>
        </w:rPr>
        <w:t xml:space="preserve">правовыми актами, положениями </w:t>
      </w:r>
      <w:r w:rsidR="007D2F34">
        <w:rPr>
          <w:rFonts w:ascii="Times New Roman" w:hAnsi="Times New Roman" w:cs="Times New Roman"/>
          <w:sz w:val="28"/>
          <w:szCs w:val="28"/>
        </w:rPr>
        <w:br/>
      </w:r>
      <w:r w:rsidRPr="00425B55">
        <w:rPr>
          <w:rFonts w:ascii="Times New Roman" w:hAnsi="Times New Roman" w:cs="Times New Roman"/>
          <w:sz w:val="28"/>
          <w:szCs w:val="28"/>
        </w:rPr>
        <w:t>и административн</w:t>
      </w:r>
      <w:r w:rsidR="007D2F34">
        <w:rPr>
          <w:rFonts w:ascii="Times New Roman" w:hAnsi="Times New Roman" w:cs="Times New Roman"/>
          <w:sz w:val="28"/>
          <w:szCs w:val="28"/>
        </w:rPr>
        <w:t>ыми регламентами. В тоже время</w:t>
      </w:r>
      <w:r w:rsidRPr="00425B55">
        <w:rPr>
          <w:rFonts w:ascii="Times New Roman" w:hAnsi="Times New Roman" w:cs="Times New Roman"/>
          <w:sz w:val="28"/>
          <w:szCs w:val="28"/>
        </w:rPr>
        <w:t xml:space="preserve">, </w:t>
      </w:r>
      <w:r w:rsidR="007D2F34">
        <w:rPr>
          <w:rFonts w:ascii="Times New Roman" w:hAnsi="Times New Roman" w:cs="Times New Roman"/>
          <w:sz w:val="28"/>
          <w:szCs w:val="28"/>
        </w:rPr>
        <w:t>имеются торговые предприятия, осуществляющие</w:t>
      </w:r>
      <w:r w:rsidRPr="00425B55">
        <w:rPr>
          <w:rFonts w:ascii="Times New Roman" w:hAnsi="Times New Roman" w:cs="Times New Roman"/>
          <w:sz w:val="28"/>
          <w:szCs w:val="28"/>
        </w:rPr>
        <w:t xml:space="preserve"> свою деятельность, связанную </w:t>
      </w:r>
      <w:r w:rsidR="007D2F34">
        <w:rPr>
          <w:rFonts w:ascii="Times New Roman" w:hAnsi="Times New Roman" w:cs="Times New Roman"/>
          <w:sz w:val="28"/>
          <w:szCs w:val="28"/>
        </w:rPr>
        <w:br/>
      </w:r>
      <w:r w:rsidRPr="00425B55">
        <w:rPr>
          <w:rFonts w:ascii="Times New Roman" w:hAnsi="Times New Roman" w:cs="Times New Roman"/>
          <w:sz w:val="28"/>
          <w:szCs w:val="28"/>
        </w:rPr>
        <w:t xml:space="preserve">с реализацией алкогольной продукцией, </w:t>
      </w:r>
      <w:r w:rsidR="00E74BBF">
        <w:rPr>
          <w:rFonts w:ascii="Times New Roman" w:hAnsi="Times New Roman" w:cs="Times New Roman"/>
          <w:sz w:val="28"/>
          <w:szCs w:val="28"/>
        </w:rPr>
        <w:t xml:space="preserve">без соблюдения законодательства Российской Федерации </w:t>
      </w:r>
      <w:r w:rsidRPr="00425B55">
        <w:rPr>
          <w:rFonts w:ascii="Times New Roman" w:hAnsi="Times New Roman" w:cs="Times New Roman"/>
          <w:sz w:val="28"/>
          <w:szCs w:val="28"/>
        </w:rPr>
        <w:t xml:space="preserve">и после внесения изменений в правовой акт, </w:t>
      </w:r>
      <w:r w:rsidR="007D2F34">
        <w:rPr>
          <w:rFonts w:ascii="Times New Roman" w:hAnsi="Times New Roman" w:cs="Times New Roman"/>
          <w:sz w:val="28"/>
          <w:szCs w:val="28"/>
        </w:rPr>
        <w:br/>
      </w:r>
      <w:r w:rsidRPr="00425B55">
        <w:rPr>
          <w:rFonts w:ascii="Times New Roman" w:hAnsi="Times New Roman" w:cs="Times New Roman"/>
          <w:sz w:val="28"/>
          <w:szCs w:val="28"/>
        </w:rPr>
        <w:t>эти предпр</w:t>
      </w:r>
      <w:r w:rsidR="007D2F34">
        <w:rPr>
          <w:rFonts w:ascii="Times New Roman" w:hAnsi="Times New Roman" w:cs="Times New Roman"/>
          <w:sz w:val="28"/>
          <w:szCs w:val="28"/>
        </w:rPr>
        <w:t>иятия не станут соблюдать закон;</w:t>
      </w:r>
    </w:p>
    <w:p w:rsidR="00A93175" w:rsidRDefault="007D2F34"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3175">
        <w:rPr>
          <w:rFonts w:ascii="Times New Roman" w:hAnsi="Times New Roman" w:cs="Times New Roman"/>
          <w:sz w:val="28"/>
          <w:szCs w:val="28"/>
        </w:rPr>
        <w:t>у</w:t>
      </w:r>
      <w:r w:rsidR="00A93175" w:rsidRPr="00A93175">
        <w:rPr>
          <w:rFonts w:ascii="Times New Roman" w:hAnsi="Times New Roman" w:cs="Times New Roman"/>
          <w:sz w:val="28"/>
          <w:szCs w:val="28"/>
        </w:rPr>
        <w:t xml:space="preserve">становление критериев отнесения деятельности юридических лиц, индивидуальных предпринимателей к категории риска </w:t>
      </w:r>
      <w:r w:rsidR="00A93175">
        <w:rPr>
          <w:rFonts w:ascii="Times New Roman" w:hAnsi="Times New Roman" w:cs="Times New Roman"/>
          <w:sz w:val="28"/>
          <w:szCs w:val="28"/>
        </w:rPr>
        <w:br/>
      </w:r>
      <w:r w:rsidR="00A93175" w:rsidRPr="00A93175">
        <w:rPr>
          <w:rFonts w:ascii="Times New Roman" w:hAnsi="Times New Roman" w:cs="Times New Roman"/>
          <w:sz w:val="28"/>
          <w:szCs w:val="28"/>
        </w:rPr>
        <w:t xml:space="preserve">при организации регионального государственного контроля (надзора) </w:t>
      </w:r>
      <w:r w:rsidR="00A93175">
        <w:rPr>
          <w:rFonts w:ascii="Times New Roman" w:hAnsi="Times New Roman" w:cs="Times New Roman"/>
          <w:sz w:val="28"/>
          <w:szCs w:val="28"/>
        </w:rPr>
        <w:br/>
      </w:r>
      <w:r w:rsidR="00A93175" w:rsidRPr="00A93175">
        <w:rPr>
          <w:rFonts w:ascii="Times New Roman" w:hAnsi="Times New Roman" w:cs="Times New Roman"/>
          <w:sz w:val="28"/>
          <w:szCs w:val="28"/>
        </w:rPr>
        <w:t xml:space="preserve">в области розничной продажи алкогольной и спиртосодержащей продукции повлечет необходимость введения в штат Департамента экономического развития </w:t>
      </w:r>
      <w:r w:rsidR="00A93175">
        <w:rPr>
          <w:rFonts w:ascii="Times New Roman" w:hAnsi="Times New Roman" w:cs="Times New Roman"/>
          <w:sz w:val="28"/>
          <w:szCs w:val="28"/>
        </w:rPr>
        <w:t xml:space="preserve">автономного округа </w:t>
      </w:r>
      <w:r w:rsidR="00A93175" w:rsidRPr="00A93175">
        <w:rPr>
          <w:rFonts w:ascii="Times New Roman" w:hAnsi="Times New Roman" w:cs="Times New Roman"/>
          <w:sz w:val="28"/>
          <w:szCs w:val="28"/>
        </w:rPr>
        <w:t>дополнительных специалистов, которые будут курировать данное направление деятельности, и как следствие</w:t>
      </w:r>
      <w:r w:rsidR="00A93175">
        <w:rPr>
          <w:rFonts w:ascii="Times New Roman" w:hAnsi="Times New Roman" w:cs="Times New Roman"/>
          <w:sz w:val="28"/>
          <w:szCs w:val="28"/>
        </w:rPr>
        <w:t xml:space="preserve"> дополнительное финансирование;</w:t>
      </w:r>
    </w:p>
    <w:p w:rsidR="00A93175" w:rsidRDefault="00A9317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74BBF">
        <w:rPr>
          <w:rFonts w:ascii="Times New Roman" w:hAnsi="Times New Roman" w:cs="Times New Roman"/>
          <w:sz w:val="28"/>
          <w:szCs w:val="28"/>
        </w:rPr>
        <w:t xml:space="preserve">применение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проведении плановых проверок, приведет к нарушению интересов юри</w:t>
      </w:r>
      <w:r w:rsidR="00E74BBF">
        <w:rPr>
          <w:rFonts w:ascii="Times New Roman" w:hAnsi="Times New Roman" w:cs="Times New Roman"/>
          <w:sz w:val="28"/>
          <w:szCs w:val="28"/>
        </w:rPr>
        <w:t xml:space="preserve">дических лиц, имеющих лицензию </w:t>
      </w:r>
      <w:r>
        <w:rPr>
          <w:rFonts w:ascii="Times New Roman" w:hAnsi="Times New Roman" w:cs="Times New Roman"/>
          <w:sz w:val="28"/>
          <w:szCs w:val="28"/>
        </w:rPr>
        <w:t>на розничную продажу алкогольн</w:t>
      </w:r>
      <w:r w:rsidR="00E74BBF">
        <w:rPr>
          <w:rFonts w:ascii="Times New Roman" w:hAnsi="Times New Roman" w:cs="Times New Roman"/>
          <w:sz w:val="28"/>
          <w:szCs w:val="28"/>
        </w:rPr>
        <w:t xml:space="preserve">ой продукции, затрудняя работу </w:t>
      </w:r>
      <w:r>
        <w:rPr>
          <w:rFonts w:ascii="Times New Roman" w:hAnsi="Times New Roman" w:cs="Times New Roman"/>
          <w:sz w:val="28"/>
          <w:szCs w:val="28"/>
        </w:rPr>
        <w:t xml:space="preserve">и отнимая время на подготовку ответов на запросы </w:t>
      </w:r>
      <w:r w:rsidR="00E74BBF">
        <w:rPr>
          <w:rFonts w:ascii="Times New Roman" w:hAnsi="Times New Roman" w:cs="Times New Roman"/>
          <w:sz w:val="28"/>
          <w:szCs w:val="28"/>
        </w:rPr>
        <w:br/>
      </w:r>
      <w:r>
        <w:rPr>
          <w:rFonts w:ascii="Times New Roman" w:hAnsi="Times New Roman" w:cs="Times New Roman"/>
          <w:sz w:val="28"/>
          <w:szCs w:val="28"/>
        </w:rPr>
        <w:t>и восстановление законных интересов в судебн</w:t>
      </w:r>
      <w:r w:rsidR="00D23573">
        <w:rPr>
          <w:rFonts w:ascii="Times New Roman" w:hAnsi="Times New Roman" w:cs="Times New Roman"/>
          <w:sz w:val="28"/>
          <w:szCs w:val="28"/>
        </w:rPr>
        <w:t xml:space="preserve">ом порядке, </w:t>
      </w:r>
      <w:r w:rsidR="00D23573">
        <w:rPr>
          <w:rFonts w:ascii="Times New Roman" w:hAnsi="Times New Roman" w:cs="Times New Roman"/>
          <w:sz w:val="28"/>
          <w:szCs w:val="28"/>
        </w:rPr>
        <w:br/>
        <w:t>и как следствие повлечет</w:t>
      </w:r>
      <w:r>
        <w:rPr>
          <w:rFonts w:ascii="Times New Roman" w:hAnsi="Times New Roman" w:cs="Times New Roman"/>
          <w:sz w:val="28"/>
          <w:szCs w:val="28"/>
        </w:rPr>
        <w:t xml:space="preserve"> необоснованные затраты, что негативно </w:t>
      </w:r>
      <w:r w:rsidR="00D23573">
        <w:rPr>
          <w:rFonts w:ascii="Times New Roman" w:hAnsi="Times New Roman" w:cs="Times New Roman"/>
          <w:sz w:val="28"/>
          <w:szCs w:val="28"/>
        </w:rPr>
        <w:br/>
      </w:r>
      <w:r>
        <w:rPr>
          <w:rFonts w:ascii="Times New Roman" w:hAnsi="Times New Roman" w:cs="Times New Roman"/>
          <w:sz w:val="28"/>
          <w:szCs w:val="28"/>
        </w:rPr>
        <w:t>скажется на деятельности предприятия;</w:t>
      </w:r>
    </w:p>
    <w:p w:rsidR="00A93175" w:rsidRDefault="00D23573" w:rsidP="00AC7DE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предлагаемые</w:t>
      </w:r>
      <w:r w:rsidR="00A93175">
        <w:rPr>
          <w:rFonts w:ascii="Times New Roman" w:hAnsi="Times New Roman" w:cs="Times New Roman"/>
          <w:sz w:val="28"/>
          <w:szCs w:val="28"/>
        </w:rPr>
        <w:t xml:space="preserve"> изменения противоречат положениям абзаца второго пункта 8 статьи 23.2 </w:t>
      </w:r>
      <w:r w:rsidR="00D71687">
        <w:rPr>
          <w:rFonts w:ascii="Times New Roman" w:hAnsi="Times New Roman" w:cs="Times New Roman"/>
          <w:sz w:val="28"/>
          <w:szCs w:val="28"/>
        </w:rPr>
        <w:t xml:space="preserve">Федерального закона № 171-ФЗ, пункту 8 постановления Правительства автономного округа от 23 марта 2018 года № 77-п «О внесении изменений в приложение к постановлению Правительства Ханты-Мансийского автономного округа – Югры </w:t>
      </w:r>
      <w:r w:rsidR="00D71687">
        <w:rPr>
          <w:rFonts w:ascii="Times New Roman" w:hAnsi="Times New Roman" w:cs="Times New Roman"/>
          <w:sz w:val="28"/>
          <w:szCs w:val="28"/>
        </w:rPr>
        <w:br/>
        <w:t xml:space="preserve">от 1 декабря 2017 года № 475-п «О порядке организации и осуществления </w:t>
      </w:r>
      <w:r w:rsidR="00D71687">
        <w:rPr>
          <w:rFonts w:ascii="Times New Roman" w:hAnsi="Times New Roman" w:cs="Times New Roman"/>
          <w:sz w:val="28"/>
          <w:szCs w:val="28"/>
        </w:rPr>
        <w:lastRenderedPageBreak/>
        <w:t>регионального государственного контроля (надзора) в области розничной продажи алкогольной и спиртосодержащей</w:t>
      </w:r>
      <w:proofErr w:type="gramEnd"/>
      <w:r w:rsidR="00D71687">
        <w:rPr>
          <w:rFonts w:ascii="Times New Roman" w:hAnsi="Times New Roman" w:cs="Times New Roman"/>
          <w:sz w:val="28"/>
          <w:szCs w:val="28"/>
        </w:rPr>
        <w:t xml:space="preserve"> продукции» и признании </w:t>
      </w:r>
      <w:proofErr w:type="gramStart"/>
      <w:r w:rsidR="00D71687">
        <w:rPr>
          <w:rFonts w:ascii="Times New Roman" w:hAnsi="Times New Roman" w:cs="Times New Roman"/>
          <w:sz w:val="28"/>
          <w:szCs w:val="28"/>
        </w:rPr>
        <w:t>утратившими</w:t>
      </w:r>
      <w:proofErr w:type="gramEnd"/>
      <w:r w:rsidR="00D71687">
        <w:rPr>
          <w:rFonts w:ascii="Times New Roman" w:hAnsi="Times New Roman" w:cs="Times New Roman"/>
          <w:sz w:val="28"/>
          <w:szCs w:val="28"/>
        </w:rPr>
        <w:t xml:space="preserve"> силу некоторых постановлений Правительства </w:t>
      </w:r>
      <w:r w:rsidR="00D71687">
        <w:rPr>
          <w:rFonts w:ascii="Times New Roman" w:hAnsi="Times New Roman" w:cs="Times New Roman"/>
          <w:sz w:val="28"/>
          <w:szCs w:val="28"/>
        </w:rPr>
        <w:br/>
        <w:t>Ханты-Мансийского автономного округа – Югры»;</w:t>
      </w:r>
    </w:p>
    <w:p w:rsidR="00D71687" w:rsidRDefault="00D23573"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внесение изменений повлечет избыточность</w:t>
      </w:r>
      <w:r w:rsidR="00D71687">
        <w:rPr>
          <w:rFonts w:ascii="Times New Roman" w:hAnsi="Times New Roman" w:cs="Times New Roman"/>
          <w:sz w:val="28"/>
          <w:szCs w:val="28"/>
        </w:rPr>
        <w:t xml:space="preserve"> действий субъекта предпринимательской и инвестиционной деятельности, н</w:t>
      </w:r>
      <w:r>
        <w:rPr>
          <w:rFonts w:ascii="Times New Roman" w:hAnsi="Times New Roman" w:cs="Times New Roman"/>
          <w:sz w:val="28"/>
          <w:szCs w:val="28"/>
        </w:rPr>
        <w:t>аправленных на ведение переписки</w:t>
      </w:r>
      <w:r w:rsidR="00D71687">
        <w:rPr>
          <w:rFonts w:ascii="Times New Roman" w:hAnsi="Times New Roman" w:cs="Times New Roman"/>
          <w:sz w:val="28"/>
          <w:szCs w:val="28"/>
        </w:rPr>
        <w:t xml:space="preserve"> с уполномоченным исполнительным органом государственной власти, судебными органами, </w:t>
      </w:r>
      <w:r>
        <w:rPr>
          <w:rFonts w:ascii="Times New Roman" w:hAnsi="Times New Roman" w:cs="Times New Roman"/>
          <w:sz w:val="28"/>
          <w:szCs w:val="28"/>
        </w:rPr>
        <w:t xml:space="preserve">и </w:t>
      </w:r>
      <w:r w:rsidR="00D71687">
        <w:rPr>
          <w:rFonts w:ascii="Times New Roman" w:hAnsi="Times New Roman" w:cs="Times New Roman"/>
          <w:sz w:val="28"/>
          <w:szCs w:val="28"/>
        </w:rPr>
        <w:t>не ориентирован</w:t>
      </w:r>
      <w:r>
        <w:rPr>
          <w:rFonts w:ascii="Times New Roman" w:hAnsi="Times New Roman" w:cs="Times New Roman"/>
          <w:sz w:val="28"/>
          <w:szCs w:val="28"/>
        </w:rPr>
        <w:t>о</w:t>
      </w:r>
      <w:r w:rsidR="00D71687">
        <w:rPr>
          <w:rFonts w:ascii="Times New Roman" w:hAnsi="Times New Roman" w:cs="Times New Roman"/>
          <w:sz w:val="28"/>
          <w:szCs w:val="28"/>
        </w:rPr>
        <w:t xml:space="preserve"> </w:t>
      </w:r>
      <w:r>
        <w:rPr>
          <w:rFonts w:ascii="Times New Roman" w:hAnsi="Times New Roman" w:cs="Times New Roman"/>
          <w:sz w:val="28"/>
          <w:szCs w:val="28"/>
        </w:rPr>
        <w:br/>
      </w:r>
      <w:r w:rsidR="00D71687">
        <w:rPr>
          <w:rFonts w:ascii="Times New Roman" w:hAnsi="Times New Roman" w:cs="Times New Roman"/>
          <w:sz w:val="28"/>
          <w:szCs w:val="28"/>
        </w:rPr>
        <w:t>на развитие экон</w:t>
      </w:r>
      <w:r>
        <w:rPr>
          <w:rFonts w:ascii="Times New Roman" w:hAnsi="Times New Roman" w:cs="Times New Roman"/>
          <w:sz w:val="28"/>
          <w:szCs w:val="28"/>
        </w:rPr>
        <w:t xml:space="preserve">омической стабильности региона </w:t>
      </w:r>
      <w:r w:rsidR="00D71687">
        <w:rPr>
          <w:rFonts w:ascii="Times New Roman" w:hAnsi="Times New Roman" w:cs="Times New Roman"/>
          <w:sz w:val="28"/>
          <w:szCs w:val="28"/>
        </w:rPr>
        <w:t>и государства в целом, на обеспечение защиты жизни и здоровья насе</w:t>
      </w:r>
      <w:r>
        <w:rPr>
          <w:rFonts w:ascii="Times New Roman" w:hAnsi="Times New Roman" w:cs="Times New Roman"/>
          <w:sz w:val="28"/>
          <w:szCs w:val="28"/>
        </w:rPr>
        <w:t>ления</w:t>
      </w:r>
      <w:r w:rsidR="00D71687">
        <w:rPr>
          <w:rFonts w:ascii="Times New Roman" w:hAnsi="Times New Roman" w:cs="Times New Roman"/>
          <w:sz w:val="28"/>
          <w:szCs w:val="28"/>
        </w:rPr>
        <w:t>;</w:t>
      </w:r>
    </w:p>
    <w:p w:rsidR="00D71687" w:rsidRDefault="00D71687"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80E78">
        <w:rPr>
          <w:rFonts w:ascii="Times New Roman" w:hAnsi="Times New Roman" w:cs="Times New Roman"/>
          <w:sz w:val="28"/>
          <w:szCs w:val="28"/>
        </w:rPr>
        <w:t>предлагаемые изменения приведут к нарушению прав и законных интересов юридических лиц;</w:t>
      </w:r>
    </w:p>
    <w:p w:rsidR="00180E78"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субъекты предпринимательской деятельности понесут необоснованные временные и денежные издержки;</w:t>
      </w:r>
    </w:p>
    <w:p w:rsidR="007E2085"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возникнут проблемы в объективности должностного лица уполномоченных органов в применении норм при</w:t>
      </w:r>
      <w:r w:rsidR="00D23573">
        <w:rPr>
          <w:rFonts w:ascii="Times New Roman" w:hAnsi="Times New Roman" w:cs="Times New Roman"/>
          <w:sz w:val="28"/>
          <w:szCs w:val="28"/>
        </w:rPr>
        <w:t xml:space="preserve"> принятии решения </w:t>
      </w:r>
      <w:r w:rsidR="00D23573">
        <w:rPr>
          <w:rFonts w:ascii="Times New Roman" w:hAnsi="Times New Roman" w:cs="Times New Roman"/>
          <w:sz w:val="28"/>
          <w:szCs w:val="28"/>
        </w:rPr>
        <w:br/>
        <w:t>о присвоении</w:t>
      </w:r>
      <w:r>
        <w:rPr>
          <w:rFonts w:ascii="Times New Roman" w:hAnsi="Times New Roman" w:cs="Times New Roman"/>
          <w:sz w:val="28"/>
          <w:szCs w:val="28"/>
        </w:rPr>
        <w:t xml:space="preserve"> категории риска деятельности юридического лица </w:t>
      </w:r>
      <w:r>
        <w:rPr>
          <w:rFonts w:ascii="Times New Roman" w:hAnsi="Times New Roman" w:cs="Times New Roman"/>
          <w:sz w:val="28"/>
          <w:szCs w:val="28"/>
        </w:rPr>
        <w:br/>
        <w:t>или индивидуального предпринимателя, осуществляющих реализацию алкогольной продукции;</w:t>
      </w:r>
    </w:p>
    <w:p w:rsidR="007E2085"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отсутствует необходимость принятия предлагаемых изменений</w:t>
      </w:r>
      <w:r w:rsidR="00E42BF2">
        <w:rPr>
          <w:rFonts w:ascii="Times New Roman" w:hAnsi="Times New Roman" w:cs="Times New Roman"/>
          <w:sz w:val="28"/>
          <w:szCs w:val="28"/>
        </w:rPr>
        <w:t>;</w:t>
      </w:r>
    </w:p>
    <w:p w:rsidR="00E42BF2" w:rsidRDefault="00E42BF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необходимо обратить внимание и применять меры воздействия для предприятий, которые </w:t>
      </w:r>
      <w:proofErr w:type="gramStart"/>
      <w:r>
        <w:rPr>
          <w:rFonts w:ascii="Times New Roman" w:hAnsi="Times New Roman" w:cs="Times New Roman"/>
          <w:sz w:val="28"/>
          <w:szCs w:val="28"/>
        </w:rPr>
        <w:t>осуществляют свою деятельность не соблюдая</w:t>
      </w:r>
      <w:proofErr w:type="gramEnd"/>
      <w:r>
        <w:rPr>
          <w:rFonts w:ascii="Times New Roman" w:hAnsi="Times New Roman" w:cs="Times New Roman"/>
          <w:sz w:val="28"/>
          <w:szCs w:val="28"/>
        </w:rPr>
        <w:t xml:space="preserve"> требования законодательства при реализации алкогольной продукции. Многие предприятия малого бизнеса не используют Единую государственную автоматизированную информационную систему, </w:t>
      </w:r>
      <w:r>
        <w:rPr>
          <w:rFonts w:ascii="Times New Roman" w:hAnsi="Times New Roman" w:cs="Times New Roman"/>
          <w:sz w:val="28"/>
          <w:szCs w:val="28"/>
        </w:rPr>
        <w:br/>
        <w:t xml:space="preserve">а предлагаемые изменения в законодательстве направлены только </w:t>
      </w:r>
      <w:r>
        <w:rPr>
          <w:rFonts w:ascii="Times New Roman" w:hAnsi="Times New Roman" w:cs="Times New Roman"/>
          <w:sz w:val="28"/>
          <w:szCs w:val="28"/>
        </w:rPr>
        <w:br/>
        <w:t xml:space="preserve">на законопослушных юридических лиц и </w:t>
      </w:r>
      <w:r w:rsidR="0038767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w:t>
      </w:r>
    </w:p>
    <w:p w:rsidR="00387672" w:rsidRDefault="0038767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акционерного общества «Тандер»</w:t>
      </w:r>
      <w:r w:rsidR="00B1724B">
        <w:rPr>
          <w:rFonts w:ascii="Times New Roman" w:hAnsi="Times New Roman" w:cs="Times New Roman"/>
          <w:sz w:val="28"/>
          <w:szCs w:val="28"/>
        </w:rPr>
        <w:t xml:space="preserve"> (город Сургут)</w:t>
      </w:r>
      <w:r>
        <w:rPr>
          <w:rFonts w:ascii="Times New Roman" w:hAnsi="Times New Roman" w:cs="Times New Roman"/>
          <w:sz w:val="28"/>
          <w:szCs w:val="28"/>
        </w:rPr>
        <w:t>, согласно которым:</w:t>
      </w:r>
    </w:p>
    <w:p w:rsidR="009A4F15" w:rsidRDefault="0038767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разработчик не обосновал необходимость </w:t>
      </w:r>
      <w:r w:rsidR="009A4F15">
        <w:rPr>
          <w:rFonts w:ascii="Times New Roman" w:hAnsi="Times New Roman" w:cs="Times New Roman"/>
          <w:sz w:val="28"/>
          <w:szCs w:val="28"/>
        </w:rPr>
        <w:t xml:space="preserve">государственного вмешательства, цель предлагаемого правового регулирования </w:t>
      </w:r>
      <w:r w:rsidR="009A4F15">
        <w:rPr>
          <w:rFonts w:ascii="Times New Roman" w:hAnsi="Times New Roman" w:cs="Times New Roman"/>
          <w:sz w:val="28"/>
          <w:szCs w:val="28"/>
        </w:rPr>
        <w:br/>
        <w:t>не соответствует проблеме, на решение которой оно направлено;</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выбранный вариант решения проблемы не является оптимальным;</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не точно отражены обязанности, ответственность субъектов регулирования, а также властные функции и полномочия;</w:t>
      </w:r>
    </w:p>
    <w:p w:rsidR="00387672"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принятие предлагаемого правового регулирования может привести к необоснованным срокам </w:t>
      </w:r>
      <w:r w:rsidR="00B1724B">
        <w:rPr>
          <w:rFonts w:ascii="Times New Roman" w:hAnsi="Times New Roman" w:cs="Times New Roman"/>
          <w:sz w:val="28"/>
          <w:szCs w:val="28"/>
        </w:rPr>
        <w:t xml:space="preserve">проведения </w:t>
      </w:r>
      <w:r>
        <w:rPr>
          <w:rFonts w:ascii="Times New Roman" w:hAnsi="Times New Roman" w:cs="Times New Roman"/>
          <w:sz w:val="28"/>
          <w:szCs w:val="28"/>
        </w:rPr>
        <w:t>плановых проверок;</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требуется установить переходный период для вступления в силу предлагаемого регулирования 3 года;</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общества с ограниченной ответственностью </w:t>
      </w:r>
      <w:r>
        <w:rPr>
          <w:rFonts w:ascii="Times New Roman" w:hAnsi="Times New Roman" w:cs="Times New Roman"/>
          <w:sz w:val="28"/>
          <w:szCs w:val="28"/>
        </w:rPr>
        <w:br/>
        <w:t>«РН-</w:t>
      </w:r>
      <w:proofErr w:type="spellStart"/>
      <w:r>
        <w:rPr>
          <w:rFonts w:ascii="Times New Roman" w:hAnsi="Times New Roman" w:cs="Times New Roman"/>
          <w:sz w:val="28"/>
          <w:szCs w:val="28"/>
        </w:rPr>
        <w:t>Юганскнефтегаз</w:t>
      </w:r>
      <w:proofErr w:type="spellEnd"/>
      <w:r>
        <w:rPr>
          <w:rFonts w:ascii="Times New Roman" w:hAnsi="Times New Roman" w:cs="Times New Roman"/>
          <w:sz w:val="28"/>
          <w:szCs w:val="28"/>
        </w:rPr>
        <w:t>»</w:t>
      </w:r>
      <w:r w:rsidR="00B1724B">
        <w:rPr>
          <w:rFonts w:ascii="Times New Roman" w:hAnsi="Times New Roman" w:cs="Times New Roman"/>
          <w:sz w:val="28"/>
          <w:szCs w:val="28"/>
        </w:rPr>
        <w:t xml:space="preserve"> (город Нефтеюганск)</w:t>
      </w:r>
      <w:r>
        <w:rPr>
          <w:rFonts w:ascii="Times New Roman" w:hAnsi="Times New Roman" w:cs="Times New Roman"/>
          <w:sz w:val="28"/>
          <w:szCs w:val="28"/>
        </w:rPr>
        <w:t>, согласно которым:</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выбранный вариант решения проблемы не является оптимальным;</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37062">
        <w:rPr>
          <w:rFonts w:ascii="Times New Roman" w:hAnsi="Times New Roman" w:cs="Times New Roman"/>
          <w:sz w:val="28"/>
          <w:szCs w:val="28"/>
        </w:rPr>
        <w:t xml:space="preserve">введение предлагаемого правового регулирования повлияет </w:t>
      </w:r>
      <w:r w:rsidR="00237062">
        <w:rPr>
          <w:rFonts w:ascii="Times New Roman" w:hAnsi="Times New Roman" w:cs="Times New Roman"/>
          <w:sz w:val="28"/>
          <w:szCs w:val="28"/>
        </w:rPr>
        <w:br/>
        <w:t>на конкурентную среду в сфере деятельности, будет способствовать необоснованному</w:t>
      </w:r>
      <w:r w:rsidR="00B1724B">
        <w:rPr>
          <w:rFonts w:ascii="Times New Roman" w:hAnsi="Times New Roman" w:cs="Times New Roman"/>
          <w:sz w:val="28"/>
          <w:szCs w:val="28"/>
        </w:rPr>
        <w:t xml:space="preserve"> изменению расстановки сил в отрасли</w:t>
      </w:r>
      <w:r w:rsidR="00237062">
        <w:rPr>
          <w:rFonts w:ascii="Times New Roman" w:hAnsi="Times New Roman" w:cs="Times New Roman"/>
          <w:sz w:val="28"/>
          <w:szCs w:val="28"/>
        </w:rPr>
        <w:t>.</w:t>
      </w:r>
    </w:p>
    <w:p w:rsidR="00D042BE" w:rsidRDefault="005B0E12" w:rsidP="00AC7DE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поступивших отзывов, регулирующим органом в адрес Союза «Сургутская торгово-промышленная палата», обществ с ограниченной ответственностью «Десятка», «СПМ-Плюс», </w:t>
      </w:r>
      <w:r>
        <w:rPr>
          <w:rFonts w:ascii="Times New Roman" w:hAnsi="Times New Roman" w:cs="Times New Roman"/>
          <w:sz w:val="28"/>
          <w:szCs w:val="28"/>
        </w:rPr>
        <w:br/>
        <w:t>а также акционерного общества «Тандер»</w:t>
      </w:r>
      <w:r w:rsidR="00D042BE">
        <w:rPr>
          <w:rFonts w:ascii="Times New Roman" w:hAnsi="Times New Roman" w:cs="Times New Roman"/>
          <w:sz w:val="28"/>
          <w:szCs w:val="28"/>
        </w:rPr>
        <w:t xml:space="preserve"> направлены мотивированные ответы об отклонении предложений и замечаний по причине </w:t>
      </w:r>
      <w:r w:rsidR="00D042BE">
        <w:rPr>
          <w:rFonts w:ascii="Times New Roman" w:hAnsi="Times New Roman" w:cs="Times New Roman"/>
          <w:sz w:val="28"/>
          <w:szCs w:val="28"/>
        </w:rPr>
        <w:br/>
        <w:t xml:space="preserve">их необоснованности, </w:t>
      </w:r>
      <w:r w:rsidR="00AC7DEA">
        <w:rPr>
          <w:rFonts w:ascii="Times New Roman" w:hAnsi="Times New Roman" w:cs="Times New Roman"/>
          <w:sz w:val="28"/>
          <w:szCs w:val="28"/>
        </w:rPr>
        <w:t>несоответствия законодательству, а также об учете предложений, замечаний №№ 3, 8.</w:t>
      </w:r>
      <w:r w:rsidR="00D042BE">
        <w:rPr>
          <w:rFonts w:ascii="Times New Roman" w:hAnsi="Times New Roman" w:cs="Times New Roman"/>
          <w:sz w:val="28"/>
          <w:szCs w:val="28"/>
        </w:rPr>
        <w:t xml:space="preserve"> При этом документы, подтверждающие урегулирование разногласий с участниками публичных консультаций </w:t>
      </w:r>
      <w:r w:rsidR="00AC7DEA">
        <w:rPr>
          <w:rFonts w:ascii="Times New Roman" w:hAnsi="Times New Roman" w:cs="Times New Roman"/>
          <w:sz w:val="28"/>
          <w:szCs w:val="28"/>
        </w:rPr>
        <w:br/>
      </w:r>
      <w:r w:rsidR="00D042BE">
        <w:rPr>
          <w:rFonts w:ascii="Times New Roman" w:hAnsi="Times New Roman" w:cs="Times New Roman"/>
          <w:sz w:val="28"/>
          <w:szCs w:val="28"/>
        </w:rPr>
        <w:t>не представлены.</w:t>
      </w:r>
    </w:p>
    <w:p w:rsidR="0050296F" w:rsidRDefault="0050296F" w:rsidP="0050296F">
      <w:pPr>
        <w:spacing w:after="0" w:line="360" w:lineRule="auto"/>
        <w:ind w:firstLine="709"/>
        <w:jc w:val="both"/>
        <w:rPr>
          <w:rFonts w:ascii="Times New Roman" w:hAnsi="Times New Roman" w:cs="Times New Roman"/>
          <w:sz w:val="28"/>
          <w:szCs w:val="28"/>
        </w:rPr>
      </w:pPr>
      <w:r w:rsidRPr="0036199D">
        <w:rPr>
          <w:rFonts w:ascii="Times New Roman" w:hAnsi="Times New Roman" w:cs="Times New Roman"/>
          <w:sz w:val="28"/>
          <w:szCs w:val="28"/>
        </w:rPr>
        <w:lastRenderedPageBreak/>
        <w:t xml:space="preserve">Уполномоченным органом проведен мониторинг </w:t>
      </w:r>
      <w:r>
        <w:rPr>
          <w:rFonts w:ascii="Times New Roman" w:hAnsi="Times New Roman" w:cs="Times New Roman"/>
          <w:sz w:val="28"/>
          <w:szCs w:val="28"/>
        </w:rPr>
        <w:t xml:space="preserve">нормативных правовых актов </w:t>
      </w:r>
      <w:r w:rsidRPr="0036199D">
        <w:rPr>
          <w:rFonts w:ascii="Times New Roman" w:hAnsi="Times New Roman" w:cs="Times New Roman"/>
          <w:sz w:val="28"/>
          <w:szCs w:val="28"/>
        </w:rPr>
        <w:t xml:space="preserve">субъектов Российской Федерации </w:t>
      </w:r>
      <w:r>
        <w:rPr>
          <w:rFonts w:ascii="Times New Roman" w:hAnsi="Times New Roman" w:cs="Times New Roman"/>
          <w:sz w:val="28"/>
          <w:szCs w:val="28"/>
        </w:rPr>
        <w:t>по установлению критериев отнесения объектов регионального государственного контроля (надзора) в области розничной продажи алкогольной и спиртосодержащей продукции по категориям риска.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685"/>
        <w:gridCol w:w="2835"/>
      </w:tblGrid>
      <w:tr w:rsidR="00982030" w:rsidRPr="00DE2B69" w:rsidTr="00857949">
        <w:tc>
          <w:tcPr>
            <w:tcW w:w="534"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 xml:space="preserve">№ </w:t>
            </w:r>
            <w:proofErr w:type="gramStart"/>
            <w:r w:rsidRPr="00DE2B69">
              <w:rPr>
                <w:rFonts w:ascii="Times New Roman" w:hAnsi="Times New Roman" w:cs="Times New Roman"/>
                <w:sz w:val="20"/>
                <w:szCs w:val="20"/>
              </w:rPr>
              <w:t>п</w:t>
            </w:r>
            <w:proofErr w:type="gramEnd"/>
            <w:r w:rsidRPr="00DE2B69">
              <w:rPr>
                <w:rFonts w:ascii="Times New Roman" w:hAnsi="Times New Roman" w:cs="Times New Roman"/>
                <w:sz w:val="20"/>
                <w:szCs w:val="20"/>
              </w:rPr>
              <w:t>/п</w:t>
            </w:r>
          </w:p>
        </w:tc>
        <w:tc>
          <w:tcPr>
            <w:tcW w:w="2126"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Реквизиты нормативного правового акта субъекта Российской Федерации</w:t>
            </w:r>
          </w:p>
        </w:tc>
        <w:tc>
          <w:tcPr>
            <w:tcW w:w="3685"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Содержание правового регулирования</w:t>
            </w:r>
          </w:p>
        </w:tc>
        <w:tc>
          <w:tcPr>
            <w:tcW w:w="2835"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Содержание правового регулирования в проекте</w:t>
            </w:r>
          </w:p>
        </w:tc>
      </w:tr>
      <w:tr w:rsidR="00982030" w:rsidRPr="00DE2B69" w:rsidTr="00857949">
        <w:tc>
          <w:tcPr>
            <w:tcW w:w="534" w:type="dxa"/>
            <w:shd w:val="clear" w:color="auto" w:fill="auto"/>
          </w:tcPr>
          <w:p w:rsidR="00982030" w:rsidRPr="00DE2B69" w:rsidRDefault="00982030" w:rsidP="00857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shd w:val="clear" w:color="auto" w:fill="auto"/>
          </w:tcPr>
          <w:p w:rsidR="00245500" w:rsidRDefault="0098203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Тюменской области от 31 августа </w:t>
            </w:r>
          </w:p>
          <w:p w:rsidR="00245500" w:rsidRDefault="0098203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года № 334-п </w:t>
            </w:r>
            <w:r>
              <w:rPr>
                <w:rFonts w:ascii="Times New Roman" w:hAnsi="Times New Roman" w:cs="Times New Roman"/>
                <w:sz w:val="20"/>
                <w:szCs w:val="20"/>
              </w:rPr>
              <w:br/>
              <w:t xml:space="preserve">«Об утверждении критериев отнесения деятельности юридических лиц, индивидуальных предпринимателей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(или)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используемых ими производственных объектов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определенной категории риска </w:t>
            </w:r>
          </w:p>
          <w:p w:rsidR="00245500" w:rsidRDefault="00245500" w:rsidP="002455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либо определенному классу (категории) опасности </w:t>
            </w:r>
          </w:p>
          <w:p w:rsidR="00982030" w:rsidRPr="00DE2B69" w:rsidRDefault="00245500" w:rsidP="002455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осуществлении регионального государственного контроля (надзора)</w:t>
            </w:r>
            <w:r w:rsidR="00982030">
              <w:rPr>
                <w:rFonts w:ascii="Times New Roman" w:hAnsi="Times New Roman" w:cs="Times New Roman"/>
                <w:sz w:val="20"/>
                <w:szCs w:val="20"/>
              </w:rPr>
              <w:t>»</w:t>
            </w:r>
          </w:p>
        </w:tc>
        <w:tc>
          <w:tcPr>
            <w:tcW w:w="3685" w:type="dxa"/>
            <w:shd w:val="clear" w:color="auto" w:fill="auto"/>
          </w:tcPr>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Pr="00FF52E2">
              <w:rPr>
                <w:rFonts w:ascii="Times New Roman" w:hAnsi="Times New Roman" w:cs="Times New Roman"/>
                <w:sz w:val="20"/>
                <w:szCs w:val="20"/>
              </w:rPr>
              <w:t xml:space="preserve">Организация относится к высокому риску опасности, если она неоднократно (более одного раза)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в течение трех лет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за нарушение требований </w:t>
            </w:r>
            <w:r w:rsidR="00B1724B">
              <w:rPr>
                <w:rFonts w:ascii="Times New Roman" w:hAnsi="Times New Roman" w:cs="Times New Roman"/>
                <w:sz w:val="20"/>
                <w:szCs w:val="20"/>
              </w:rPr>
              <w:t>действующего законодательства Российской Федерации</w:t>
            </w:r>
            <w:r w:rsidRPr="00FF52E2">
              <w:rPr>
                <w:rFonts w:ascii="Times New Roman" w:hAnsi="Times New Roman" w:cs="Times New Roman"/>
                <w:sz w:val="20"/>
                <w:szCs w:val="20"/>
              </w:rPr>
              <w:t xml:space="preserve">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при реализации алкогольной продукции, и лицензия на розничную продажу алкогольной продукции при оказании услуг общественного питания была аннулирована по решению суда или во внесудебном порядке по решению Федеральной службы по регулированию алкогольного рынка.</w:t>
            </w:r>
          </w:p>
          <w:p w:rsidR="00982030" w:rsidRDefault="00982030" w:rsidP="00857949">
            <w:pPr>
              <w:spacing w:after="0" w:line="240" w:lineRule="auto"/>
              <w:jc w:val="center"/>
              <w:rPr>
                <w:rFonts w:ascii="Times New Roman" w:hAnsi="Times New Roman" w:cs="Times New Roman"/>
                <w:sz w:val="20"/>
                <w:szCs w:val="20"/>
              </w:rPr>
            </w:pPr>
          </w:p>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Pr="00FF52E2">
              <w:rPr>
                <w:rFonts w:ascii="Times New Roman" w:hAnsi="Times New Roman" w:cs="Times New Roman"/>
                <w:sz w:val="20"/>
                <w:szCs w:val="20"/>
              </w:rPr>
              <w:t xml:space="preserve">Организация относится к среднему риску опасности, если она однократно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в течение трех лет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за нарушение требований д</w:t>
            </w:r>
            <w:r w:rsidR="00B1724B">
              <w:rPr>
                <w:rFonts w:ascii="Times New Roman" w:hAnsi="Times New Roman" w:cs="Times New Roman"/>
                <w:sz w:val="20"/>
                <w:szCs w:val="20"/>
              </w:rPr>
              <w:t>ействующего законодательства Российской Федерации</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при реализации алкогольной продукции, и лицензия на розничную продажу алкогольной продукции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при оказании услуг общественного питания была аннулирована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по решению суда или во внесудебном порядке по решению Федеральной службы по регулированию алкогольного рынка.</w:t>
            </w:r>
          </w:p>
          <w:p w:rsidR="00FF52E2" w:rsidRDefault="00FF52E2" w:rsidP="00857949">
            <w:pPr>
              <w:spacing w:after="0" w:line="240" w:lineRule="auto"/>
              <w:jc w:val="center"/>
              <w:rPr>
                <w:rFonts w:ascii="Times New Roman" w:hAnsi="Times New Roman" w:cs="Times New Roman"/>
                <w:sz w:val="20"/>
                <w:szCs w:val="20"/>
              </w:rPr>
            </w:pPr>
          </w:p>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Pr="00FF52E2">
              <w:rPr>
                <w:rFonts w:ascii="Times New Roman" w:hAnsi="Times New Roman" w:cs="Times New Roman"/>
                <w:sz w:val="20"/>
                <w:szCs w:val="20"/>
              </w:rPr>
              <w:t xml:space="preserve">Организация относится к умеренному риску опасности, если она в течение трех лет не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за нарушение требований действующего законодательства </w:t>
            </w:r>
            <w:r w:rsidR="00B1724B">
              <w:rPr>
                <w:rFonts w:ascii="Times New Roman" w:hAnsi="Times New Roman" w:cs="Times New Roman"/>
                <w:sz w:val="20"/>
                <w:szCs w:val="20"/>
              </w:rPr>
              <w:t>Российской федерации</w:t>
            </w:r>
            <w:r w:rsidRPr="00FF52E2">
              <w:rPr>
                <w:rFonts w:ascii="Times New Roman" w:hAnsi="Times New Roman" w:cs="Times New Roman"/>
                <w:sz w:val="20"/>
                <w:szCs w:val="20"/>
              </w:rPr>
              <w:t xml:space="preserve">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при реализации алкогольной продукции.</w:t>
            </w:r>
          </w:p>
          <w:p w:rsidR="00FF52E2" w:rsidRPr="00DE2B69" w:rsidRDefault="00FF52E2" w:rsidP="00857949">
            <w:pPr>
              <w:spacing w:after="0" w:line="240" w:lineRule="auto"/>
              <w:jc w:val="center"/>
              <w:rPr>
                <w:rFonts w:ascii="Times New Roman" w:hAnsi="Times New Roman" w:cs="Times New Roman"/>
                <w:sz w:val="20"/>
                <w:szCs w:val="20"/>
              </w:rPr>
            </w:pPr>
          </w:p>
        </w:tc>
        <w:tc>
          <w:tcPr>
            <w:tcW w:w="2835" w:type="dxa"/>
            <w:shd w:val="clear" w:color="auto" w:fill="auto"/>
          </w:tcPr>
          <w:p w:rsidR="00F61C7C" w:rsidRDefault="00F61C7C" w:rsidP="00F61C7C">
            <w:pPr>
              <w:tabs>
                <w:tab w:val="center" w:pos="13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roofErr w:type="gramStart"/>
            <w:r w:rsidRPr="00F61C7C">
              <w:rPr>
                <w:rFonts w:ascii="Times New Roman" w:hAnsi="Times New Roman" w:cs="Times New Roman"/>
                <w:sz w:val="20"/>
                <w:szCs w:val="20"/>
              </w:rPr>
              <w:t xml:space="preserve">К категории высокого риска относятся лицензиаты, осуществляющие розничную продажу алкогольной продукции при оказании услуг общественного питания, юридические лица, индивидуальные предприниматели, осуществляющие розничную продажу алкогольной продукции, розничную продажу алкогольной продукции при оказании услуг общественного питания, розничную продажу спиртосодержащей продукции, при наличии </w:t>
            </w:r>
            <w:proofErr w:type="gramEnd"/>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2 и более </w:t>
            </w:r>
            <w:proofErr w:type="gramStart"/>
            <w:r w:rsidRPr="00F61C7C">
              <w:rPr>
                <w:rFonts w:ascii="Times New Roman" w:hAnsi="Times New Roman" w:cs="Times New Roman"/>
                <w:sz w:val="20"/>
                <w:szCs w:val="20"/>
              </w:rPr>
              <w:t>вступивших</w:t>
            </w:r>
            <w:proofErr w:type="gramEnd"/>
            <w:r w:rsidRPr="00F61C7C">
              <w:rPr>
                <w:rFonts w:ascii="Times New Roman" w:hAnsi="Times New Roman" w:cs="Times New Roman"/>
                <w:sz w:val="20"/>
                <w:szCs w:val="20"/>
              </w:rPr>
              <w:t xml:space="preserve"> </w:t>
            </w:r>
            <w:r w:rsidRPr="00F61C7C">
              <w:rPr>
                <w:rFonts w:ascii="Times New Roman" w:hAnsi="Times New Roman" w:cs="Times New Roman"/>
                <w:sz w:val="20"/>
                <w:szCs w:val="20"/>
              </w:rPr>
              <w:br/>
              <w:t xml:space="preserve">в законную силу в течение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3 лет, предшествующих дате принятия решения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об отнесении деятельности юридического лица, индивидуального предпринимателя к категории риска, постановлений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о назначении юридическому лицу, индивидуальному предпринимателю </w:t>
            </w:r>
            <w:proofErr w:type="gramStart"/>
            <w:r w:rsidRPr="00F61C7C">
              <w:rPr>
                <w:rFonts w:ascii="Times New Roman" w:hAnsi="Times New Roman" w:cs="Times New Roman"/>
                <w:sz w:val="20"/>
                <w:szCs w:val="20"/>
              </w:rPr>
              <w:t>административных</w:t>
            </w:r>
            <w:proofErr w:type="gramEnd"/>
            <w:r w:rsidRPr="00F61C7C">
              <w:rPr>
                <w:rFonts w:ascii="Times New Roman" w:hAnsi="Times New Roman" w:cs="Times New Roman"/>
                <w:sz w:val="20"/>
                <w:szCs w:val="20"/>
              </w:rPr>
              <w:t xml:space="preserve">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наказаний по делам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об административных правонарушениях, возбужденным Департаментом</w:t>
            </w:r>
            <w:r>
              <w:rPr>
                <w:rFonts w:ascii="Times New Roman" w:hAnsi="Times New Roman" w:cs="Times New Roman"/>
                <w:sz w:val="20"/>
                <w:szCs w:val="20"/>
              </w:rPr>
              <w:t xml:space="preserve"> экономического развития автономного округа</w:t>
            </w:r>
            <w:r w:rsidRPr="00F61C7C">
              <w:rPr>
                <w:rFonts w:ascii="Times New Roman" w:hAnsi="Times New Roman" w:cs="Times New Roman"/>
                <w:sz w:val="20"/>
                <w:szCs w:val="20"/>
              </w:rPr>
              <w:t xml:space="preserve">,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за совершение правонарушений, предусмотренных Кодексом Российской Федерации </w:t>
            </w:r>
            <w:r w:rsidRPr="00F61C7C">
              <w:rPr>
                <w:rFonts w:ascii="Times New Roman" w:hAnsi="Times New Roman" w:cs="Times New Roman"/>
                <w:sz w:val="20"/>
                <w:szCs w:val="20"/>
              </w:rPr>
              <w:br/>
              <w:t xml:space="preserve">об административных правонарушениях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(далее – КоАП РФ), если </w:t>
            </w:r>
            <w:r w:rsidRPr="00F61C7C">
              <w:rPr>
                <w:rFonts w:ascii="Times New Roman" w:hAnsi="Times New Roman" w:cs="Times New Roman"/>
                <w:sz w:val="20"/>
                <w:szCs w:val="20"/>
              </w:rPr>
              <w:br/>
              <w:t xml:space="preserve">хотя бы одним из таких </w:t>
            </w:r>
            <w:r w:rsidRPr="00F61C7C">
              <w:rPr>
                <w:rFonts w:ascii="Times New Roman" w:hAnsi="Times New Roman" w:cs="Times New Roman"/>
                <w:sz w:val="20"/>
                <w:szCs w:val="20"/>
              </w:rPr>
              <w:lastRenderedPageBreak/>
              <w:t xml:space="preserve">постановлений назначено наказание по ч. 4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ст. 15.12 КоАП РФ.</w:t>
            </w:r>
          </w:p>
          <w:p w:rsidR="00D55595" w:rsidRPr="00F61C7C" w:rsidRDefault="00D55595" w:rsidP="00F61C7C">
            <w:pPr>
              <w:tabs>
                <w:tab w:val="center" w:pos="1309"/>
              </w:tabs>
              <w:spacing w:after="0" w:line="240" w:lineRule="auto"/>
              <w:jc w:val="center"/>
              <w:rPr>
                <w:rFonts w:ascii="Times New Roman" w:hAnsi="Times New Roman" w:cs="Times New Roman"/>
                <w:sz w:val="20"/>
                <w:szCs w:val="20"/>
              </w:rPr>
            </w:pPr>
          </w:p>
          <w:p w:rsidR="0041791D" w:rsidRDefault="0041791D" w:rsidP="0041791D">
            <w:pPr>
              <w:tabs>
                <w:tab w:val="center" w:pos="13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roofErr w:type="gramStart"/>
            <w:r w:rsidRPr="0041791D">
              <w:rPr>
                <w:rFonts w:ascii="Times New Roman" w:hAnsi="Times New Roman" w:cs="Times New Roman"/>
                <w:sz w:val="20"/>
                <w:szCs w:val="20"/>
              </w:rPr>
              <w:t xml:space="preserve">К категории среднего риска относятся лицензиаты, осуществляющие розничную продажу алкогольной продукции при оказании услуг общественного питания, юридические лица, индивидуальные предприниматели, осуществляющие розничную продажу алкогольной продукции, розничную продажу алкогольной продукции при оказании услуг общественного питания, розничную продажу спиртосодержащей продукции, при наличии </w:t>
            </w:r>
            <w:proofErr w:type="gramEnd"/>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2 и более вступивших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в законную силу в течение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5 лет, предшествующих дате принятия решения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об отнесении деятельности юридического лица, индивидуального предпринимателя к категории риска, постановлений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о назначении юридическому лицу, индивидуальному предпринимателю  </w:t>
            </w:r>
            <w:proofErr w:type="gramStart"/>
            <w:r w:rsidRPr="0041791D">
              <w:rPr>
                <w:rFonts w:ascii="Times New Roman" w:hAnsi="Times New Roman" w:cs="Times New Roman"/>
                <w:sz w:val="20"/>
                <w:szCs w:val="20"/>
              </w:rPr>
              <w:t>административных</w:t>
            </w:r>
            <w:proofErr w:type="gramEnd"/>
            <w:r w:rsidRPr="0041791D">
              <w:rPr>
                <w:rFonts w:ascii="Times New Roman" w:hAnsi="Times New Roman" w:cs="Times New Roman"/>
                <w:sz w:val="20"/>
                <w:szCs w:val="20"/>
              </w:rPr>
              <w:t xml:space="preserve">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наказаний по делам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об административных правонарушениях, возбужденным Департаментом</w:t>
            </w:r>
            <w:r>
              <w:rPr>
                <w:rFonts w:ascii="Times New Roman" w:hAnsi="Times New Roman" w:cs="Times New Roman"/>
                <w:sz w:val="20"/>
                <w:szCs w:val="20"/>
              </w:rPr>
              <w:t xml:space="preserve"> экономического развития автономного округа</w:t>
            </w:r>
            <w:r w:rsidRPr="0041791D">
              <w:rPr>
                <w:rFonts w:ascii="Times New Roman" w:hAnsi="Times New Roman" w:cs="Times New Roman"/>
                <w:sz w:val="20"/>
                <w:szCs w:val="20"/>
              </w:rPr>
              <w:t xml:space="preserve">,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за совершение правонарушений, предусмотренных КоАП РФ, если хотя бы одним из таких постановлений назначено наказание по ч. 2 ст. 14.16 КоАП РФ, или было принято решение об аннулировании лицензии юридического лица на розничную продажу алкогольной продукции, лицензии юридического лица на розничную продажу алкогольной продукции при оказании услуг общественного питания.</w:t>
            </w:r>
          </w:p>
          <w:p w:rsidR="00D55595" w:rsidRPr="0041791D" w:rsidRDefault="00D55595" w:rsidP="0041791D">
            <w:pPr>
              <w:tabs>
                <w:tab w:val="center" w:pos="1309"/>
              </w:tabs>
              <w:spacing w:after="0" w:line="240" w:lineRule="auto"/>
              <w:jc w:val="center"/>
              <w:rPr>
                <w:rFonts w:ascii="Times New Roman" w:hAnsi="Times New Roman" w:cs="Times New Roman"/>
                <w:sz w:val="20"/>
                <w:szCs w:val="20"/>
              </w:rPr>
            </w:pP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3. </w:t>
            </w:r>
            <w:proofErr w:type="gramStart"/>
            <w:r w:rsidRPr="0041791D">
              <w:rPr>
                <w:rFonts w:ascii="Times New Roman" w:hAnsi="Times New Roman" w:cs="Times New Roman"/>
                <w:sz w:val="20"/>
                <w:szCs w:val="20"/>
              </w:rPr>
              <w:t xml:space="preserve">К категории низкого риска относятся лицензиаты, осуществляющие розничную </w:t>
            </w:r>
            <w:r w:rsidRPr="0041791D">
              <w:rPr>
                <w:rFonts w:ascii="Times New Roman" w:hAnsi="Times New Roman" w:cs="Times New Roman"/>
                <w:sz w:val="20"/>
                <w:szCs w:val="20"/>
              </w:rPr>
              <w:lastRenderedPageBreak/>
              <w:t xml:space="preserve">продажу алкогольной продукции при оказании услуг общественного питания, юридические лица, индивидуальные предприниматели, осуществляющие розничную продажу алкогольной продукции, розничную продажу алкогольной продукции при оказании услуг общественного питания, розничную продажу спиртосодержащей продукции, не отнесенные </w:t>
            </w:r>
            <w:proofErr w:type="gramEnd"/>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к категориям среднего </w:t>
            </w:r>
          </w:p>
          <w:p w:rsidR="00982030" w:rsidRPr="00DE2B69"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и </w:t>
            </w:r>
            <w:proofErr w:type="gramStart"/>
            <w:r w:rsidRPr="0041791D">
              <w:rPr>
                <w:rFonts w:ascii="Times New Roman" w:hAnsi="Times New Roman" w:cs="Times New Roman"/>
                <w:sz w:val="20"/>
                <w:szCs w:val="20"/>
              </w:rPr>
              <w:t>высокого</w:t>
            </w:r>
            <w:proofErr w:type="gramEnd"/>
            <w:r w:rsidRPr="0041791D">
              <w:rPr>
                <w:rFonts w:ascii="Times New Roman" w:hAnsi="Times New Roman" w:cs="Times New Roman"/>
                <w:sz w:val="20"/>
                <w:szCs w:val="20"/>
              </w:rPr>
              <w:t xml:space="preserve"> рисков.</w:t>
            </w:r>
          </w:p>
        </w:tc>
      </w:tr>
    </w:tbl>
    <w:p w:rsidR="00FF52E2" w:rsidRPr="00FF52E2" w:rsidRDefault="00FF52E2" w:rsidP="00FF52E2">
      <w:pPr>
        <w:autoSpaceDE w:val="0"/>
        <w:autoSpaceDN w:val="0"/>
        <w:adjustRightInd w:val="0"/>
        <w:spacing w:after="0" w:line="360" w:lineRule="auto"/>
        <w:ind w:firstLine="709"/>
        <w:jc w:val="both"/>
        <w:rPr>
          <w:rFonts w:ascii="Times New Roman" w:hAnsi="Times New Roman" w:cs="Times New Roman"/>
          <w:sz w:val="12"/>
          <w:szCs w:val="12"/>
        </w:rPr>
      </w:pPr>
    </w:p>
    <w:p w:rsidR="00FF52E2" w:rsidRDefault="00FF52E2" w:rsidP="00FF52E2">
      <w:pPr>
        <w:autoSpaceDE w:val="0"/>
        <w:autoSpaceDN w:val="0"/>
        <w:adjustRightInd w:val="0"/>
        <w:spacing w:after="0" w:line="360" w:lineRule="auto"/>
        <w:ind w:firstLine="709"/>
        <w:jc w:val="both"/>
        <w:rPr>
          <w:rFonts w:ascii="Times New Roman" w:hAnsi="Times New Roman" w:cs="Times New Roman"/>
          <w:sz w:val="28"/>
          <w:szCs w:val="28"/>
        </w:rPr>
      </w:pPr>
      <w:r w:rsidRPr="00FF52E2">
        <w:rPr>
          <w:rFonts w:ascii="Times New Roman" w:hAnsi="Times New Roman" w:cs="Times New Roman"/>
          <w:sz w:val="28"/>
          <w:szCs w:val="28"/>
        </w:rPr>
        <w:t xml:space="preserve">Периодичность проведения плановых проверок объектов контроля </w:t>
      </w:r>
      <w:r>
        <w:rPr>
          <w:rFonts w:ascii="Times New Roman" w:hAnsi="Times New Roman" w:cs="Times New Roman"/>
          <w:sz w:val="28"/>
          <w:szCs w:val="28"/>
        </w:rPr>
        <w:br/>
      </w:r>
      <w:r w:rsidRPr="00FF52E2">
        <w:rPr>
          <w:rFonts w:ascii="Times New Roman" w:hAnsi="Times New Roman" w:cs="Times New Roman"/>
          <w:sz w:val="28"/>
          <w:szCs w:val="28"/>
        </w:rPr>
        <w:t>в зависимости от присвоенной и</w:t>
      </w:r>
      <w:r>
        <w:rPr>
          <w:rFonts w:ascii="Times New Roman" w:hAnsi="Times New Roman" w:cs="Times New Roman"/>
          <w:sz w:val="28"/>
          <w:szCs w:val="28"/>
        </w:rPr>
        <w:t>х деятельности категории риска:</w:t>
      </w:r>
    </w:p>
    <w:p w:rsidR="00FF52E2" w:rsidRPr="00F61C7C" w:rsidRDefault="00A028A2" w:rsidP="00FF52E2">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Тюменская область: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14"/>
        <w:gridCol w:w="5415"/>
      </w:tblGrid>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Категория риска</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(категории) опасности</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Особенности осуществления мероприятий по контролю</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t xml:space="preserve">1 </w:t>
            </w:r>
            <w:r>
              <w:rPr>
                <w:rFonts w:ascii="Times New Roman" w:hAnsi="Times New Roman" w:cs="Times New Roman"/>
                <w:sz w:val="20"/>
                <w:szCs w:val="20"/>
              </w:rPr>
              <w:t>год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br/>
              <w:t>2</w:t>
            </w:r>
            <w:r>
              <w:rPr>
                <w:rFonts w:ascii="Times New Roman" w:hAnsi="Times New Roman" w:cs="Times New Roman"/>
                <w:sz w:val="20"/>
                <w:szCs w:val="20"/>
              </w:rPr>
              <w:t xml:space="preserve"> года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br/>
              <w:t>3</w:t>
            </w:r>
            <w:r>
              <w:rPr>
                <w:rFonts w:ascii="Times New Roman" w:hAnsi="Times New Roman" w:cs="Times New Roman"/>
                <w:sz w:val="20"/>
                <w:szCs w:val="20"/>
              </w:rPr>
              <w:t xml:space="preserve"> года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Плановые проверки не проводятся</w:t>
            </w:r>
          </w:p>
        </w:tc>
      </w:tr>
    </w:tbl>
    <w:p w:rsidR="00FF52E2" w:rsidRDefault="00FF52E2" w:rsidP="00FF52E2">
      <w:pPr>
        <w:autoSpaceDE w:val="0"/>
        <w:autoSpaceDN w:val="0"/>
        <w:adjustRightInd w:val="0"/>
        <w:spacing w:after="0" w:line="240" w:lineRule="auto"/>
        <w:jc w:val="both"/>
        <w:rPr>
          <w:rFonts w:ascii="Times New Roman" w:hAnsi="Times New Roman" w:cs="Times New Roman"/>
          <w:sz w:val="20"/>
          <w:szCs w:val="20"/>
        </w:rPr>
      </w:pPr>
    </w:p>
    <w:p w:rsidR="0041791D" w:rsidRPr="00F61C7C" w:rsidRDefault="00A028A2" w:rsidP="0041791D">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Автономный округ: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14"/>
        <w:gridCol w:w="5415"/>
      </w:tblGrid>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Категория риска</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(категории) опасности</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Особенности осуществления мероприятий по контролю</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Плановая проверка проводится не более одного раза в 3 года</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Плановая проверка проводится не более одного раза в 5 лет</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4179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1791D" w:rsidTr="0041791D">
        <w:trPr>
          <w:trHeight w:val="271"/>
        </w:trPr>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Плановые проверки не проводятся</w:t>
            </w:r>
          </w:p>
        </w:tc>
      </w:tr>
    </w:tbl>
    <w:p w:rsidR="0041791D" w:rsidRDefault="0041791D" w:rsidP="0041791D">
      <w:pPr>
        <w:autoSpaceDE w:val="0"/>
        <w:autoSpaceDN w:val="0"/>
        <w:adjustRightInd w:val="0"/>
        <w:spacing w:after="0" w:line="240" w:lineRule="auto"/>
        <w:jc w:val="both"/>
        <w:rPr>
          <w:rFonts w:ascii="Times New Roman" w:hAnsi="Times New Roman" w:cs="Times New Roman"/>
          <w:sz w:val="20"/>
          <w:szCs w:val="20"/>
        </w:rPr>
      </w:pPr>
    </w:p>
    <w:p w:rsidR="00BD51C1" w:rsidRDefault="00BD51C1" w:rsidP="00B32660">
      <w:pPr>
        <w:spacing w:after="0" w:line="372" w:lineRule="auto"/>
        <w:ind w:firstLine="709"/>
        <w:jc w:val="both"/>
        <w:rPr>
          <w:rFonts w:ascii="Times New Roman" w:hAnsi="Times New Roman" w:cs="Times New Roman"/>
          <w:sz w:val="28"/>
          <w:szCs w:val="28"/>
        </w:rPr>
      </w:pPr>
      <w:r w:rsidRPr="00B0498D">
        <w:rPr>
          <w:rFonts w:ascii="Times New Roman" w:hAnsi="Times New Roman" w:cs="Times New Roman"/>
          <w:sz w:val="28"/>
          <w:szCs w:val="28"/>
        </w:rPr>
        <w:t>В результате проведенно</w:t>
      </w:r>
      <w:r>
        <w:rPr>
          <w:rFonts w:ascii="Times New Roman" w:hAnsi="Times New Roman" w:cs="Times New Roman"/>
          <w:sz w:val="28"/>
          <w:szCs w:val="28"/>
        </w:rPr>
        <w:t xml:space="preserve">го мониторинга установлено, что </w:t>
      </w:r>
      <w:r w:rsidR="009F1C3C">
        <w:rPr>
          <w:rFonts w:ascii="Times New Roman" w:hAnsi="Times New Roman" w:cs="Times New Roman"/>
          <w:sz w:val="28"/>
          <w:szCs w:val="28"/>
        </w:rPr>
        <w:br/>
        <w:t>в автономном округе предлагается установить 3 категории риска (</w:t>
      </w:r>
      <w:proofErr w:type="gramStart"/>
      <w:r w:rsidR="009F1C3C">
        <w:rPr>
          <w:rFonts w:ascii="Times New Roman" w:hAnsi="Times New Roman" w:cs="Times New Roman"/>
          <w:sz w:val="28"/>
          <w:szCs w:val="28"/>
        </w:rPr>
        <w:t>высокий</w:t>
      </w:r>
      <w:proofErr w:type="gramEnd"/>
      <w:r w:rsidR="009F1C3C">
        <w:rPr>
          <w:rFonts w:ascii="Times New Roman" w:hAnsi="Times New Roman" w:cs="Times New Roman"/>
          <w:sz w:val="28"/>
          <w:szCs w:val="28"/>
        </w:rPr>
        <w:t xml:space="preserve">, </w:t>
      </w:r>
      <w:r w:rsidR="002C6709">
        <w:rPr>
          <w:rFonts w:ascii="Times New Roman" w:hAnsi="Times New Roman" w:cs="Times New Roman"/>
          <w:sz w:val="28"/>
          <w:szCs w:val="28"/>
        </w:rPr>
        <w:t>средний и</w:t>
      </w:r>
      <w:r w:rsidR="009F1C3C">
        <w:rPr>
          <w:rFonts w:ascii="Times New Roman" w:hAnsi="Times New Roman" w:cs="Times New Roman"/>
          <w:sz w:val="28"/>
          <w:szCs w:val="28"/>
        </w:rPr>
        <w:t xml:space="preserve"> низкий), </w:t>
      </w:r>
      <w:r w:rsidR="002C6709">
        <w:rPr>
          <w:rFonts w:ascii="Times New Roman" w:hAnsi="Times New Roman" w:cs="Times New Roman"/>
          <w:sz w:val="28"/>
          <w:szCs w:val="28"/>
        </w:rPr>
        <w:t xml:space="preserve">а </w:t>
      </w:r>
      <w:r w:rsidR="009F1C3C">
        <w:rPr>
          <w:rFonts w:ascii="Times New Roman" w:hAnsi="Times New Roman" w:cs="Times New Roman"/>
          <w:sz w:val="28"/>
          <w:szCs w:val="28"/>
        </w:rPr>
        <w:t>в Тюменской области установлено 4 категории риска (высокий, средний, умер</w:t>
      </w:r>
      <w:r w:rsidR="002C6709">
        <w:rPr>
          <w:rFonts w:ascii="Times New Roman" w:hAnsi="Times New Roman" w:cs="Times New Roman"/>
          <w:sz w:val="28"/>
          <w:szCs w:val="28"/>
        </w:rPr>
        <w:t>енный и</w:t>
      </w:r>
      <w:r w:rsidR="009F1C3C">
        <w:rPr>
          <w:rFonts w:ascii="Times New Roman" w:hAnsi="Times New Roman" w:cs="Times New Roman"/>
          <w:sz w:val="28"/>
          <w:szCs w:val="28"/>
        </w:rPr>
        <w:t xml:space="preserve"> низкий). </w:t>
      </w:r>
      <w:r w:rsidR="008645C2">
        <w:rPr>
          <w:rFonts w:ascii="Times New Roman" w:hAnsi="Times New Roman" w:cs="Times New Roman"/>
          <w:sz w:val="28"/>
          <w:szCs w:val="28"/>
        </w:rPr>
        <w:t xml:space="preserve">В Тюменской области также установлено, что вышеуказанные критерии применяются исключительно </w:t>
      </w:r>
      <w:r w:rsidR="008645C2">
        <w:rPr>
          <w:rFonts w:ascii="Times New Roman" w:hAnsi="Times New Roman" w:cs="Times New Roman"/>
          <w:sz w:val="28"/>
          <w:szCs w:val="28"/>
        </w:rPr>
        <w:br/>
      </w:r>
      <w:r w:rsidR="008645C2">
        <w:rPr>
          <w:rFonts w:ascii="Times New Roman" w:hAnsi="Times New Roman" w:cs="Times New Roman"/>
          <w:sz w:val="28"/>
          <w:szCs w:val="28"/>
        </w:rPr>
        <w:lastRenderedPageBreak/>
        <w:t>в отношении организаций, имеющих лицензии на осуществление розничной продажи алкогольной продукции при оказании услуг общественного питания.</w:t>
      </w:r>
    </w:p>
    <w:p w:rsidR="00F36517" w:rsidRDefault="003C32A8"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проектом правовое регулирование затраг</w:t>
      </w:r>
      <w:r w:rsidR="0070510A">
        <w:rPr>
          <w:rFonts w:ascii="Times New Roman" w:hAnsi="Times New Roman" w:cs="Times New Roman"/>
          <w:sz w:val="28"/>
          <w:szCs w:val="28"/>
        </w:rPr>
        <w:t xml:space="preserve">ивает интересы 2 160 юридических лиц и индивидуальных предпринимателей, осуществляющих производство и оборот этилового спирта, алкогольной </w:t>
      </w:r>
      <w:r w:rsidR="0070510A">
        <w:rPr>
          <w:rFonts w:ascii="Times New Roman" w:hAnsi="Times New Roman" w:cs="Times New Roman"/>
          <w:sz w:val="28"/>
          <w:szCs w:val="28"/>
        </w:rPr>
        <w:br/>
        <w:t>и спиртосодержащей продукции на территории автономного округа.</w:t>
      </w:r>
    </w:p>
    <w:p w:rsidR="00ED5AB0" w:rsidRDefault="00ED5AB0" w:rsidP="00B32660">
      <w:pPr>
        <w:widowControl w:val="0"/>
        <w:spacing w:after="0" w:line="372" w:lineRule="auto"/>
        <w:ind w:firstLine="708"/>
        <w:jc w:val="both"/>
        <w:outlineLvl w:val="0"/>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Р</w:t>
      </w:r>
      <w:r w:rsidRPr="00F211E7">
        <w:rPr>
          <w:rFonts w:ascii="Times New Roman" w:eastAsia="Times New Roman" w:hAnsi="Times New Roman" w:cs="Times New Roman"/>
          <w:iCs/>
          <w:sz w:val="28"/>
          <w:szCs w:val="28"/>
          <w:lang w:eastAsia="ru-RU"/>
        </w:rPr>
        <w:t xml:space="preserve">асчеты издержек потенциальных адресатов </w:t>
      </w:r>
      <w:r>
        <w:rPr>
          <w:rFonts w:ascii="Times New Roman" w:eastAsia="Times New Roman" w:hAnsi="Times New Roman" w:cs="Times New Roman"/>
          <w:iCs/>
          <w:sz w:val="28"/>
          <w:szCs w:val="28"/>
          <w:lang w:eastAsia="ru-RU"/>
        </w:rPr>
        <w:t>предлагаемого правового регулирования в</w:t>
      </w:r>
      <w:r w:rsidR="002738F6" w:rsidRPr="00F211E7">
        <w:rPr>
          <w:rFonts w:ascii="Times New Roman" w:eastAsia="Times New Roman" w:hAnsi="Times New Roman" w:cs="Times New Roman"/>
          <w:iCs/>
          <w:sz w:val="28"/>
          <w:szCs w:val="28"/>
          <w:lang w:eastAsia="ru-RU"/>
        </w:rPr>
        <w:t xml:space="preserve">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уполномоченного органа </w:t>
      </w:r>
      <w:r>
        <w:rPr>
          <w:rFonts w:ascii="Times New Roman" w:eastAsia="Times New Roman" w:hAnsi="Times New Roman" w:cs="Times New Roman"/>
          <w:iCs/>
          <w:sz w:val="28"/>
          <w:szCs w:val="28"/>
          <w:lang w:eastAsia="ru-RU"/>
        </w:rPr>
        <w:br/>
      </w:r>
      <w:r w:rsidR="002738F6" w:rsidRPr="00F211E7">
        <w:rPr>
          <w:rFonts w:ascii="Times New Roman" w:eastAsia="Times New Roman" w:hAnsi="Times New Roman" w:cs="Times New Roman"/>
          <w:iCs/>
          <w:sz w:val="28"/>
          <w:szCs w:val="28"/>
          <w:lang w:eastAsia="ru-RU"/>
        </w:rPr>
        <w:t>от 30 сентября 2013 года № 155 «Об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w:t>
      </w:r>
      <w:r>
        <w:rPr>
          <w:rFonts w:ascii="Times New Roman" w:eastAsia="Times New Roman" w:hAnsi="Times New Roman" w:cs="Times New Roman"/>
          <w:iCs/>
          <w:sz w:val="28"/>
          <w:szCs w:val="28"/>
          <w:lang w:eastAsia="ru-RU"/>
        </w:rPr>
        <w:t>ия нормативных правовых актов» не представлены.</w:t>
      </w:r>
      <w:proofErr w:type="gramEnd"/>
    </w:p>
    <w:p w:rsidR="00515C46" w:rsidRDefault="00515C46" w:rsidP="00B32660">
      <w:pPr>
        <w:spacing w:after="0" w:line="372" w:lineRule="auto"/>
        <w:ind w:firstLine="709"/>
        <w:jc w:val="both"/>
        <w:rPr>
          <w:rFonts w:ascii="Times New Roman" w:hAnsi="Times New Roman" w:cs="Times New Roman"/>
          <w:sz w:val="28"/>
          <w:szCs w:val="28"/>
        </w:rPr>
      </w:pPr>
      <w:r w:rsidRPr="00620E49">
        <w:rPr>
          <w:rFonts w:ascii="Times New Roman" w:hAnsi="Times New Roman" w:cs="Times New Roman"/>
          <w:color w:val="000000"/>
          <w:sz w:val="28"/>
          <w:szCs w:val="28"/>
        </w:rPr>
        <w:t>П</w:t>
      </w:r>
      <w:r w:rsidRPr="00620E49">
        <w:rPr>
          <w:rFonts w:ascii="Times New Roman" w:hAnsi="Times New Roman" w:cs="Times New Roman"/>
          <w:sz w:val="28"/>
          <w:szCs w:val="28"/>
        </w:rPr>
        <w:t xml:space="preserve">о результатам рассмотрения документов установлено, что при осуществлении ОРВ проекта процедуры, предусмотренные Порядком, </w:t>
      </w:r>
      <w:r>
        <w:rPr>
          <w:rFonts w:ascii="Times New Roman" w:hAnsi="Times New Roman" w:cs="Times New Roman"/>
          <w:sz w:val="28"/>
          <w:szCs w:val="28"/>
        </w:rPr>
        <w:br/>
        <w:t xml:space="preserve">не </w:t>
      </w:r>
      <w:r w:rsidRPr="00620E49">
        <w:rPr>
          <w:rFonts w:ascii="Times New Roman" w:hAnsi="Times New Roman" w:cs="Times New Roman"/>
          <w:sz w:val="28"/>
          <w:szCs w:val="28"/>
        </w:rPr>
        <w:t>соблюдены</w:t>
      </w:r>
      <w:r>
        <w:rPr>
          <w:rFonts w:ascii="Times New Roman" w:hAnsi="Times New Roman" w:cs="Times New Roman"/>
          <w:sz w:val="28"/>
          <w:szCs w:val="28"/>
        </w:rPr>
        <w:t>:</w:t>
      </w:r>
    </w:p>
    <w:p w:rsidR="00515C46" w:rsidRDefault="00515C46"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5F24">
        <w:rPr>
          <w:rFonts w:ascii="Times New Roman" w:hAnsi="Times New Roman" w:cs="Times New Roman"/>
          <w:sz w:val="28"/>
          <w:szCs w:val="28"/>
        </w:rPr>
        <w:t xml:space="preserve">не представлена информация </w:t>
      </w:r>
      <w:proofErr w:type="gramStart"/>
      <w:r w:rsidRPr="009D5F24">
        <w:rPr>
          <w:rFonts w:ascii="Times New Roman" w:hAnsi="Times New Roman" w:cs="Times New Roman"/>
          <w:sz w:val="28"/>
          <w:szCs w:val="28"/>
        </w:rPr>
        <w:t xml:space="preserve">об обсуждении проекта на заседании </w:t>
      </w:r>
      <w:r>
        <w:rPr>
          <w:rFonts w:ascii="Times New Roman" w:hAnsi="Times New Roman" w:cs="Times New Roman"/>
          <w:sz w:val="28"/>
          <w:szCs w:val="28"/>
        </w:rPr>
        <w:t>О</w:t>
      </w:r>
      <w:r w:rsidRPr="009D5F24">
        <w:rPr>
          <w:rFonts w:ascii="Times New Roman" w:hAnsi="Times New Roman" w:cs="Times New Roman"/>
          <w:sz w:val="28"/>
          <w:szCs w:val="28"/>
        </w:rPr>
        <w:t xml:space="preserve">бщественного совета при </w:t>
      </w:r>
      <w:r w:rsidR="009928A6">
        <w:rPr>
          <w:rFonts w:ascii="Times New Roman" w:hAnsi="Times New Roman" w:cs="Times New Roman"/>
          <w:sz w:val="28"/>
          <w:szCs w:val="28"/>
        </w:rPr>
        <w:t xml:space="preserve">Департаменте экономического развития автономного округа </w:t>
      </w:r>
      <w:r w:rsidRPr="009D5F24">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9D5F24">
        <w:rPr>
          <w:rFonts w:ascii="Times New Roman" w:hAnsi="Times New Roman" w:cs="Times New Roman"/>
          <w:sz w:val="28"/>
          <w:szCs w:val="28"/>
        </w:rPr>
        <w:t>с подпунктом</w:t>
      </w:r>
      <w:proofErr w:type="gramEnd"/>
      <w:r w:rsidRPr="009D5F24">
        <w:rPr>
          <w:rFonts w:ascii="Times New Roman" w:hAnsi="Times New Roman" w:cs="Times New Roman"/>
          <w:sz w:val="28"/>
          <w:szCs w:val="28"/>
        </w:rPr>
        <w:t xml:space="preserve"> 3.1 пункта 3 протокола заседания Совета при Правительстве автономного округа по вопросам развития инвестиционной деятельности</w:t>
      </w:r>
      <w:r>
        <w:rPr>
          <w:rFonts w:ascii="Times New Roman" w:hAnsi="Times New Roman" w:cs="Times New Roman"/>
          <w:sz w:val="28"/>
          <w:szCs w:val="28"/>
        </w:rPr>
        <w:t xml:space="preserve"> </w:t>
      </w:r>
      <w:r w:rsidRPr="009D5F24">
        <w:rPr>
          <w:rFonts w:ascii="Times New Roman" w:hAnsi="Times New Roman" w:cs="Times New Roman"/>
          <w:sz w:val="28"/>
          <w:szCs w:val="28"/>
        </w:rPr>
        <w:t>в автономном округе от 6 ноября 2014 года № 17;</w:t>
      </w:r>
    </w:p>
    <w:p w:rsidR="00760532" w:rsidRDefault="00515C46" w:rsidP="00B32660">
      <w:pPr>
        <w:tabs>
          <w:tab w:val="left" w:pos="0"/>
          <w:tab w:val="left" w:pos="993"/>
        </w:tabs>
        <w:spacing w:after="0" w:line="372" w:lineRule="auto"/>
        <w:ind w:firstLine="709"/>
        <w:jc w:val="both"/>
        <w:rPr>
          <w:rFonts w:ascii="Times New Roman" w:hAnsi="Times New Roman" w:cs="Times New Roman"/>
          <w:sz w:val="28"/>
          <w:szCs w:val="28"/>
        </w:rPr>
      </w:pPr>
      <w:r w:rsidRPr="005A7A8D">
        <w:rPr>
          <w:rFonts w:ascii="Times New Roman" w:hAnsi="Times New Roman" w:cs="Times New Roman"/>
          <w:sz w:val="28"/>
          <w:szCs w:val="28"/>
        </w:rPr>
        <w:t xml:space="preserve">– </w:t>
      </w:r>
      <w:r w:rsidR="00760532">
        <w:rPr>
          <w:rFonts w:ascii="Times New Roman" w:hAnsi="Times New Roman" w:cs="Times New Roman"/>
          <w:sz w:val="28"/>
          <w:szCs w:val="28"/>
        </w:rPr>
        <w:t xml:space="preserve">не </w:t>
      </w:r>
      <w:r w:rsidR="00D80AAC">
        <w:rPr>
          <w:rFonts w:ascii="Times New Roman" w:hAnsi="Times New Roman" w:cs="Times New Roman"/>
          <w:sz w:val="28"/>
          <w:szCs w:val="28"/>
        </w:rPr>
        <w:t>представлены документы, подтверждающие урегулирование разногласий</w:t>
      </w:r>
      <w:r w:rsidR="00760532">
        <w:rPr>
          <w:rFonts w:ascii="Times New Roman" w:hAnsi="Times New Roman" w:cs="Times New Roman"/>
          <w:sz w:val="28"/>
          <w:szCs w:val="28"/>
        </w:rPr>
        <w:t xml:space="preserve"> с участниками публичных консультаций;</w:t>
      </w:r>
    </w:p>
    <w:p w:rsidR="00AE1A01" w:rsidRPr="00AE1A01" w:rsidRDefault="00760532" w:rsidP="00B32660">
      <w:pPr>
        <w:tabs>
          <w:tab w:val="left" w:pos="0"/>
          <w:tab w:val="left" w:pos="993"/>
        </w:tabs>
        <w:spacing w:after="0" w:line="372" w:lineRule="auto"/>
        <w:ind w:firstLine="709"/>
        <w:jc w:val="both"/>
        <w:rPr>
          <w:rFonts w:ascii="Times New Roman" w:hAnsi="Times New Roman" w:cs="Times New Roman"/>
          <w:sz w:val="28"/>
          <w:szCs w:val="28"/>
        </w:rPr>
      </w:pPr>
      <w:r w:rsidRPr="005A7A8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D67F0F" w:rsidRPr="00AE1A01">
        <w:rPr>
          <w:rFonts w:ascii="Times New Roman" w:hAnsi="Times New Roman" w:cs="Times New Roman"/>
          <w:sz w:val="28"/>
          <w:szCs w:val="28"/>
        </w:rPr>
        <w:t xml:space="preserve">в пояснительной записке отсутствует </w:t>
      </w:r>
      <w:r w:rsidR="00AE1A01" w:rsidRPr="00AE1A01">
        <w:rPr>
          <w:rFonts w:ascii="Times New Roman" w:hAnsi="Times New Roman" w:cs="Times New Roman"/>
          <w:sz w:val="28"/>
          <w:szCs w:val="28"/>
        </w:rPr>
        <w:t xml:space="preserve">информация об </w:t>
      </w:r>
      <w:r w:rsidR="00AE1A01" w:rsidRPr="00AE1A01">
        <w:rPr>
          <w:rFonts w:ascii="Times New Roman" w:eastAsia="Times New Roman" w:hAnsi="Times New Roman" w:cs="Times New Roman"/>
          <w:sz w:val="28"/>
          <w:szCs w:val="28"/>
          <w:lang w:eastAsia="ru-RU"/>
        </w:rPr>
        <w:t>оценке расходов субъектов предпринимательской и инвестиционной деятельности, связанных с необхо</w:t>
      </w:r>
      <w:r w:rsidR="00AE1A01">
        <w:rPr>
          <w:rFonts w:ascii="Times New Roman" w:eastAsia="Times New Roman" w:hAnsi="Times New Roman" w:cs="Times New Roman"/>
          <w:sz w:val="28"/>
          <w:szCs w:val="28"/>
          <w:lang w:eastAsia="ru-RU"/>
        </w:rPr>
        <w:t xml:space="preserve">димостью соблюдать обязанности, </w:t>
      </w:r>
      <w:r w:rsidR="00AE1A01" w:rsidRPr="00AE1A01">
        <w:rPr>
          <w:rFonts w:ascii="Times New Roman" w:eastAsia="Times New Roman" w:hAnsi="Times New Roman" w:cs="Times New Roman"/>
          <w:sz w:val="28"/>
          <w:szCs w:val="28"/>
          <w:lang w:eastAsia="ru-RU"/>
        </w:rPr>
        <w:t>изменяемые предлагаемым правовым регулированием;</w:t>
      </w:r>
    </w:p>
    <w:p w:rsidR="00760532" w:rsidRDefault="00AE1A01" w:rsidP="00B32660">
      <w:pPr>
        <w:tabs>
          <w:tab w:val="left" w:pos="0"/>
          <w:tab w:val="left" w:pos="993"/>
        </w:tabs>
        <w:spacing w:after="0" w:line="372" w:lineRule="auto"/>
        <w:ind w:firstLine="709"/>
        <w:jc w:val="both"/>
        <w:rPr>
          <w:rFonts w:ascii="Times New Roman" w:hAnsi="Times New Roman" w:cs="Times New Roman"/>
          <w:sz w:val="28"/>
          <w:szCs w:val="28"/>
        </w:rPr>
      </w:pPr>
      <w:r w:rsidRPr="005A7A8D">
        <w:rPr>
          <w:rFonts w:ascii="Times New Roman" w:hAnsi="Times New Roman" w:cs="Times New Roman"/>
          <w:sz w:val="28"/>
          <w:szCs w:val="28"/>
        </w:rPr>
        <w:t>–</w:t>
      </w:r>
      <w:r>
        <w:rPr>
          <w:rFonts w:ascii="Times New Roman" w:hAnsi="Times New Roman" w:cs="Times New Roman"/>
          <w:sz w:val="28"/>
          <w:szCs w:val="28"/>
        </w:rPr>
        <w:t xml:space="preserve"> в своде предложений отсутствует ряд замечаний участников публичных консультаций </w:t>
      </w:r>
      <w:r w:rsidR="00BD5DEA">
        <w:rPr>
          <w:rFonts w:ascii="Times New Roman" w:hAnsi="Times New Roman" w:cs="Times New Roman"/>
          <w:sz w:val="28"/>
          <w:szCs w:val="28"/>
        </w:rPr>
        <w:t>к проекту;</w:t>
      </w:r>
    </w:p>
    <w:p w:rsidR="00515C46" w:rsidRPr="0026446B" w:rsidRDefault="00515C46" w:rsidP="00B32660">
      <w:pPr>
        <w:tabs>
          <w:tab w:val="left" w:pos="0"/>
          <w:tab w:val="left" w:pos="993"/>
        </w:tabs>
        <w:spacing w:after="0" w:line="372" w:lineRule="auto"/>
        <w:ind w:firstLine="709"/>
        <w:jc w:val="both"/>
        <w:rPr>
          <w:rFonts w:ascii="Times New Roman" w:hAnsi="Times New Roman" w:cs="Times New Roman"/>
          <w:sz w:val="28"/>
          <w:szCs w:val="28"/>
        </w:rPr>
      </w:pPr>
      <w:r w:rsidRPr="0026446B">
        <w:rPr>
          <w:rFonts w:ascii="Times New Roman" w:hAnsi="Times New Roman" w:cs="Times New Roman"/>
          <w:sz w:val="28"/>
          <w:szCs w:val="28"/>
        </w:rPr>
        <w:t xml:space="preserve">– информация, представленная в сводном отчете, свидетельствует </w:t>
      </w:r>
      <w:r w:rsidRPr="0026446B">
        <w:rPr>
          <w:rFonts w:ascii="Times New Roman" w:hAnsi="Times New Roman" w:cs="Times New Roman"/>
          <w:sz w:val="28"/>
          <w:szCs w:val="28"/>
        </w:rPr>
        <w:br/>
        <w:t>о его некачественной подготовке. К отчету выявлены следующие замечания:</w:t>
      </w:r>
    </w:p>
    <w:p w:rsidR="00BD5DEA" w:rsidRDefault="00BD5DEA"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отсутствуют сведения о количестве замечаний и предложений, полученных в ходе проведения публичных консультаций по проекту;</w:t>
      </w:r>
    </w:p>
    <w:p w:rsidR="00BD5DEA" w:rsidRDefault="00BD5DEA"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5.1. неверно указаны цели предлагаемого правового регулирования;</w:t>
      </w:r>
    </w:p>
    <w:p w:rsidR="00B32660" w:rsidRPr="009A6A18" w:rsidRDefault="00FE741F"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7 не </w:t>
      </w:r>
      <w:r w:rsidR="00B32660" w:rsidRPr="009A6A18">
        <w:rPr>
          <w:rFonts w:ascii="Times New Roman" w:hAnsi="Times New Roman" w:cs="Times New Roman"/>
          <w:sz w:val="28"/>
          <w:szCs w:val="28"/>
        </w:rPr>
        <w:t xml:space="preserve">указана информация </w:t>
      </w:r>
      <w:r w:rsidR="00B32660">
        <w:rPr>
          <w:rFonts w:ascii="Times New Roman" w:hAnsi="Times New Roman" w:cs="Times New Roman"/>
          <w:sz w:val="28"/>
          <w:szCs w:val="28"/>
        </w:rPr>
        <w:t>о стандартных издержках</w:t>
      </w:r>
      <w:r w:rsidR="00B32660" w:rsidRPr="009A6A18">
        <w:rPr>
          <w:rFonts w:ascii="Times New Roman" w:hAnsi="Times New Roman" w:cs="Times New Roman"/>
          <w:sz w:val="28"/>
          <w:szCs w:val="28"/>
        </w:rPr>
        <w:t>, преимуществ</w:t>
      </w:r>
      <w:r w:rsidR="00B32660">
        <w:rPr>
          <w:rFonts w:ascii="Times New Roman" w:hAnsi="Times New Roman" w:cs="Times New Roman"/>
          <w:sz w:val="28"/>
          <w:szCs w:val="28"/>
        </w:rPr>
        <w:t>ах и (или) иных выгодах</w:t>
      </w:r>
      <w:r w:rsidR="00B32660" w:rsidRPr="009A6A18">
        <w:rPr>
          <w:rFonts w:ascii="Times New Roman" w:hAnsi="Times New Roman" w:cs="Times New Roman"/>
          <w:sz w:val="28"/>
          <w:szCs w:val="28"/>
        </w:rPr>
        <w:t xml:space="preserve"> субъектов </w:t>
      </w:r>
      <w:r w:rsidR="00B32660">
        <w:rPr>
          <w:rFonts w:ascii="Times New Roman" w:hAnsi="Times New Roman" w:cs="Times New Roman"/>
          <w:sz w:val="28"/>
          <w:szCs w:val="28"/>
        </w:rPr>
        <w:t>предпринимательской деятельности;</w:t>
      </w:r>
    </w:p>
    <w:p w:rsidR="00FE741F" w:rsidRDefault="00FE741F"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10 не произведена оценка видов расходов (доходов) субъектов предпринимательской и инвестиционной деятельности, </w:t>
      </w:r>
      <w:r>
        <w:rPr>
          <w:rFonts w:ascii="Times New Roman" w:hAnsi="Times New Roman" w:cs="Times New Roman"/>
          <w:sz w:val="28"/>
          <w:szCs w:val="28"/>
        </w:rPr>
        <w:br/>
        <w:t>связанных с изменением обязанностей;</w:t>
      </w:r>
    </w:p>
    <w:p w:rsidR="00BD5DEA" w:rsidRDefault="00FE741F" w:rsidP="00B32660">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12 отсутствуют индикативные показатели, программы мониторинга и иные способы (методы) оценки достижения заявленных целей регулирования</w:t>
      </w:r>
      <w:r w:rsidR="00B32660">
        <w:rPr>
          <w:rFonts w:ascii="Times New Roman" w:hAnsi="Times New Roman" w:cs="Times New Roman"/>
          <w:sz w:val="28"/>
          <w:szCs w:val="28"/>
        </w:rPr>
        <w:t>.</w:t>
      </w:r>
    </w:p>
    <w:p w:rsidR="00731AD7" w:rsidRDefault="00515C46" w:rsidP="00B32660">
      <w:pPr>
        <w:spacing w:after="0" w:line="372" w:lineRule="auto"/>
        <w:ind w:firstLine="720"/>
        <w:jc w:val="both"/>
        <w:rPr>
          <w:rFonts w:ascii="Times New Roman" w:hAnsi="Times New Roman" w:cs="Times New Roman"/>
          <w:sz w:val="28"/>
          <w:szCs w:val="28"/>
        </w:rPr>
      </w:pPr>
      <w:proofErr w:type="gramStart"/>
      <w:r w:rsidRPr="00502246">
        <w:rPr>
          <w:rFonts w:ascii="Times New Roman" w:hAnsi="Times New Roman" w:cs="Times New Roman"/>
          <w:sz w:val="28"/>
          <w:szCs w:val="28"/>
        </w:rPr>
        <w:t xml:space="preserve">На основании изложенного, проект остается без согласования </w:t>
      </w:r>
      <w:r>
        <w:rPr>
          <w:rFonts w:ascii="Times New Roman" w:hAnsi="Times New Roman" w:cs="Times New Roman"/>
          <w:sz w:val="28"/>
          <w:szCs w:val="28"/>
        </w:rPr>
        <w:br/>
      </w:r>
      <w:r w:rsidR="00B32660">
        <w:rPr>
          <w:rFonts w:ascii="Times New Roman" w:hAnsi="Times New Roman" w:cs="Times New Roman"/>
          <w:sz w:val="28"/>
          <w:szCs w:val="28"/>
        </w:rPr>
        <w:t>и подлежит направлению</w:t>
      </w:r>
      <w:r>
        <w:rPr>
          <w:rFonts w:ascii="Times New Roman" w:hAnsi="Times New Roman" w:cs="Times New Roman"/>
          <w:sz w:val="28"/>
          <w:szCs w:val="28"/>
        </w:rPr>
        <w:t xml:space="preserve"> после </w:t>
      </w:r>
      <w:r w:rsidR="00B32660">
        <w:rPr>
          <w:rFonts w:ascii="Times New Roman" w:hAnsi="Times New Roman" w:cs="Times New Roman"/>
          <w:sz w:val="28"/>
          <w:szCs w:val="28"/>
        </w:rPr>
        <w:t xml:space="preserve">урегулирования разногласий </w:t>
      </w:r>
      <w:r w:rsidR="00B32660">
        <w:rPr>
          <w:rFonts w:ascii="Times New Roman" w:hAnsi="Times New Roman" w:cs="Times New Roman"/>
          <w:sz w:val="28"/>
          <w:szCs w:val="28"/>
        </w:rPr>
        <w:br/>
        <w:t xml:space="preserve">с участниками публичных консультаций, </w:t>
      </w:r>
      <w:r>
        <w:rPr>
          <w:rFonts w:ascii="Times New Roman" w:hAnsi="Times New Roman" w:cs="Times New Roman"/>
          <w:sz w:val="28"/>
          <w:szCs w:val="28"/>
        </w:rPr>
        <w:t>устранения выявленных замечаний, вместе с доработанными сводным отчетом</w:t>
      </w:r>
      <w:r w:rsidR="00B32660">
        <w:rPr>
          <w:rFonts w:ascii="Times New Roman" w:hAnsi="Times New Roman" w:cs="Times New Roman"/>
          <w:sz w:val="28"/>
          <w:szCs w:val="28"/>
        </w:rPr>
        <w:t>, сводом предложений и пояснительной запиской</w:t>
      </w:r>
      <w:r>
        <w:rPr>
          <w:rFonts w:ascii="Times New Roman" w:hAnsi="Times New Roman" w:cs="Times New Roman"/>
          <w:sz w:val="28"/>
          <w:szCs w:val="28"/>
        </w:rPr>
        <w:t xml:space="preserve"> </w:t>
      </w:r>
      <w:r w:rsidRPr="00502246">
        <w:rPr>
          <w:rFonts w:ascii="Times New Roman" w:hAnsi="Times New Roman" w:cs="Times New Roman"/>
          <w:sz w:val="28"/>
          <w:szCs w:val="28"/>
        </w:rPr>
        <w:t xml:space="preserve">для повторного проведения </w:t>
      </w:r>
      <w:r w:rsidRPr="00502246">
        <w:rPr>
          <w:rFonts w:ascii="Times New Roman" w:hAnsi="Times New Roman" w:cs="Times New Roman"/>
          <w:sz w:val="28"/>
          <w:szCs w:val="28"/>
        </w:rPr>
        <w:lastRenderedPageBreak/>
        <w:t>процедур, предусмотренных Порядком, начиная</w:t>
      </w:r>
      <w:r>
        <w:rPr>
          <w:rFonts w:ascii="Times New Roman" w:hAnsi="Times New Roman" w:cs="Times New Roman"/>
          <w:sz w:val="28"/>
          <w:szCs w:val="28"/>
        </w:rPr>
        <w:t xml:space="preserve"> </w:t>
      </w:r>
      <w:r w:rsidRPr="00502246">
        <w:rPr>
          <w:rFonts w:ascii="Times New Roman" w:hAnsi="Times New Roman" w:cs="Times New Roman"/>
          <w:sz w:val="28"/>
          <w:szCs w:val="28"/>
        </w:rPr>
        <w:t>с соответствующей невыполненной или выполненной ненадлежащим</w:t>
      </w:r>
      <w:r>
        <w:rPr>
          <w:rFonts w:ascii="Times New Roman" w:hAnsi="Times New Roman" w:cs="Times New Roman"/>
          <w:sz w:val="28"/>
          <w:szCs w:val="28"/>
        </w:rPr>
        <w:t xml:space="preserve"> </w:t>
      </w:r>
      <w:r w:rsidRPr="00502246">
        <w:rPr>
          <w:rFonts w:ascii="Times New Roman" w:hAnsi="Times New Roman" w:cs="Times New Roman"/>
          <w:sz w:val="28"/>
          <w:szCs w:val="28"/>
        </w:rPr>
        <w:t>образом процедуры.</w:t>
      </w:r>
      <w:proofErr w:type="gramEnd"/>
    </w:p>
    <w:p w:rsidR="00D67F0F" w:rsidRDefault="00D67F0F" w:rsidP="00D67F0F">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eastAsia="ru-RU"/>
        </w:rPr>
      </w:pPr>
    </w:p>
    <w:p w:rsidR="00D67F0F" w:rsidRPr="00B25E3A" w:rsidRDefault="00D67F0F" w:rsidP="00D67F0F">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eastAsia="ru-RU"/>
        </w:rPr>
      </w:pPr>
    </w:p>
    <w:p w:rsidR="00D67F0F" w:rsidRPr="0044379F" w:rsidRDefault="00D67F0F" w:rsidP="00D67F0F">
      <w:pPr>
        <w:widowControl w:val="0"/>
        <w:spacing w:after="0" w:line="379" w:lineRule="auto"/>
        <w:jc w:val="both"/>
        <w:rPr>
          <w:rFonts w:ascii="Times New Roman" w:eastAsia="Times New Roman" w:hAnsi="Times New Roman" w:cs="Times New Roman"/>
          <w:sz w:val="4"/>
          <w:szCs w:val="4"/>
          <w:lang w:eastAsia="ru-RU"/>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D67F0F" w:rsidRPr="00927695" w:rsidTr="00857949">
        <w:trPr>
          <w:trHeight w:val="1443"/>
        </w:trPr>
        <w:tc>
          <w:tcPr>
            <w:tcW w:w="3227" w:type="dxa"/>
          </w:tcPr>
          <w:bookmarkStart w:id="2" w:name="EdsBorder"/>
          <w:p w:rsidR="00D67F0F" w:rsidRDefault="00D67F0F" w:rsidP="00857949">
            <w:pPr>
              <w:rPr>
                <w:rFonts w:ascii="Times New Roman" w:hAnsi="Times New Roman" w:cs="Times New Roman"/>
                <w:sz w:val="28"/>
                <w:szCs w:val="28"/>
              </w:rPr>
            </w:pPr>
            <w:r>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377863CE" wp14:editId="2099A88F">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56.05pt;margin-top:2.35pt;width:200pt;height:70.5pt;z-index:251659264"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3" o:title="gerb_okrug1"/>
                        <v:path arrowok="t"/>
                      </v:shape>
                    </v:group>
                  </w:pict>
                </mc:Fallback>
              </mc:AlternateContent>
            </w:r>
            <w:bookmarkEnd w:id="2"/>
            <w:r>
              <w:rPr>
                <w:rFonts w:ascii="Times New Roman" w:hAnsi="Times New Roman" w:cs="Times New Roman"/>
                <w:sz w:val="28"/>
                <w:szCs w:val="28"/>
              </w:rPr>
              <w:t>Заместитель директора</w:t>
            </w:r>
          </w:p>
          <w:p w:rsidR="00D67F0F" w:rsidRPr="00365A46" w:rsidRDefault="00D67F0F" w:rsidP="00857949">
            <w:pPr>
              <w:rPr>
                <w:rFonts w:ascii="Times New Roman" w:hAnsi="Times New Roman" w:cs="Times New Roman"/>
                <w:sz w:val="28"/>
                <w:szCs w:val="28"/>
              </w:rPr>
            </w:pPr>
            <w:r>
              <w:rPr>
                <w:rFonts w:ascii="Times New Roman" w:hAnsi="Times New Roman" w:cs="Times New Roman"/>
                <w:sz w:val="28"/>
                <w:szCs w:val="28"/>
              </w:rPr>
              <w:t>Департамента</w:t>
            </w:r>
          </w:p>
        </w:tc>
        <w:tc>
          <w:tcPr>
            <w:tcW w:w="3901" w:type="dxa"/>
            <w:vAlign w:val="center"/>
          </w:tcPr>
          <w:p w:rsidR="00D67F0F" w:rsidRPr="00903CF1" w:rsidRDefault="00D67F0F" w:rsidP="00857949">
            <w:pPr>
              <w:pStyle w:val="ac"/>
              <w:jc w:val="center"/>
              <w:rPr>
                <w:b/>
                <w:color w:val="D9D9D9" w:themeColor="background1" w:themeShade="D9"/>
                <w:sz w:val="20"/>
                <w:szCs w:val="20"/>
              </w:rPr>
            </w:pPr>
            <w:bookmarkStart w:id="3" w:name="EdsText"/>
            <w:r w:rsidRPr="00903CF1">
              <w:rPr>
                <w:b/>
                <w:color w:val="D9D9D9" w:themeColor="background1" w:themeShade="D9"/>
                <w:sz w:val="20"/>
                <w:szCs w:val="20"/>
              </w:rPr>
              <w:t>ДОКУМЕНТ ПОДПИСАН</w:t>
            </w:r>
          </w:p>
          <w:p w:rsidR="00D67F0F" w:rsidRPr="00903CF1" w:rsidRDefault="00D67F0F" w:rsidP="00857949">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D67F0F" w:rsidRPr="00903CF1" w:rsidRDefault="00D67F0F" w:rsidP="00857949">
            <w:pPr>
              <w:autoSpaceDE w:val="0"/>
              <w:autoSpaceDN w:val="0"/>
              <w:adjustRightInd w:val="0"/>
              <w:rPr>
                <w:color w:val="D9D9D9" w:themeColor="background1" w:themeShade="D9"/>
                <w:sz w:val="8"/>
                <w:szCs w:val="8"/>
              </w:rPr>
            </w:pPr>
          </w:p>
          <w:p w:rsidR="00D67F0F" w:rsidRPr="00903CF1" w:rsidRDefault="00D67F0F" w:rsidP="00857949">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D67F0F" w:rsidRPr="00903CF1" w:rsidRDefault="00D67F0F" w:rsidP="00857949">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67F0F" w:rsidRPr="00CA7141" w:rsidRDefault="00D67F0F" w:rsidP="00857949">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3"/>
          </w:p>
        </w:tc>
        <w:tc>
          <w:tcPr>
            <w:tcW w:w="2052" w:type="dxa"/>
          </w:tcPr>
          <w:p w:rsidR="00D67F0F" w:rsidRDefault="00D67F0F" w:rsidP="00857949">
            <w:pPr>
              <w:jc w:val="right"/>
              <w:rPr>
                <w:rFonts w:ascii="Times New Roman" w:hAnsi="Times New Roman" w:cs="Times New Roman"/>
                <w:sz w:val="28"/>
                <w:szCs w:val="28"/>
              </w:rPr>
            </w:pPr>
          </w:p>
          <w:p w:rsidR="00D67F0F" w:rsidRPr="00465FC6" w:rsidRDefault="00D67F0F" w:rsidP="00857949">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p>
        </w:tc>
      </w:tr>
    </w:tbl>
    <w:p w:rsidR="00731AD7" w:rsidRDefault="00731AD7" w:rsidP="00436CB0">
      <w:pPr>
        <w:spacing w:after="0" w:line="240" w:lineRule="auto"/>
        <w:ind w:firstLine="709"/>
        <w:rPr>
          <w:rFonts w:ascii="Times New Roman" w:hAnsi="Times New Roman" w:cs="Times New Roman"/>
          <w:sz w:val="28"/>
          <w:szCs w:val="28"/>
        </w:rPr>
      </w:pPr>
    </w:p>
    <w:p w:rsidR="00731AD7" w:rsidRDefault="00731AD7" w:rsidP="00436CB0">
      <w:pPr>
        <w:spacing w:after="0" w:line="240" w:lineRule="auto"/>
        <w:ind w:firstLine="709"/>
        <w:rPr>
          <w:rFonts w:ascii="Times New Roman" w:hAnsi="Times New Roman" w:cs="Times New Roman"/>
          <w:sz w:val="28"/>
          <w:szCs w:val="28"/>
        </w:rPr>
      </w:pPr>
    </w:p>
    <w:p w:rsidR="00731AD7" w:rsidRDefault="00731AD7" w:rsidP="00436CB0">
      <w:pPr>
        <w:spacing w:after="0" w:line="240" w:lineRule="auto"/>
        <w:ind w:firstLine="709"/>
        <w:rPr>
          <w:rFonts w:ascii="Times New Roman" w:hAnsi="Times New Roman" w:cs="Times New Roman"/>
          <w:sz w:val="28"/>
          <w:szCs w:val="28"/>
        </w:rPr>
      </w:pPr>
    </w:p>
    <w:p w:rsidR="00731AD7" w:rsidRDefault="00731AD7" w:rsidP="00436CB0">
      <w:pPr>
        <w:spacing w:after="0" w:line="240" w:lineRule="auto"/>
        <w:ind w:firstLine="709"/>
        <w:rPr>
          <w:rFonts w:ascii="Times New Roman" w:hAnsi="Times New Roman" w:cs="Times New Roman"/>
          <w:sz w:val="28"/>
          <w:szCs w:val="28"/>
        </w:rPr>
      </w:pPr>
    </w:p>
    <w:p w:rsidR="00731AD7" w:rsidRDefault="00731AD7" w:rsidP="00436CB0">
      <w:pPr>
        <w:spacing w:after="0" w:line="240" w:lineRule="auto"/>
        <w:ind w:firstLine="709"/>
        <w:rPr>
          <w:rFonts w:ascii="Times New Roman" w:hAnsi="Times New Roman" w:cs="Times New Roman"/>
          <w:sz w:val="28"/>
          <w:szCs w:val="28"/>
        </w:rPr>
      </w:pPr>
    </w:p>
    <w:p w:rsidR="00027B01" w:rsidRDefault="00027B01" w:rsidP="00436CB0">
      <w:pPr>
        <w:spacing w:after="0" w:line="240" w:lineRule="auto"/>
        <w:ind w:firstLine="709"/>
        <w:rPr>
          <w:rFonts w:ascii="Times New Roman" w:hAnsi="Times New Roman" w:cs="Times New Roman"/>
          <w:sz w:val="28"/>
          <w:szCs w:val="28"/>
        </w:rPr>
      </w:pPr>
    </w:p>
    <w:p w:rsidR="00312A92" w:rsidRDefault="00312A92" w:rsidP="00436CB0">
      <w:pPr>
        <w:spacing w:after="0" w:line="240" w:lineRule="auto"/>
        <w:ind w:firstLine="709"/>
        <w:rPr>
          <w:rFonts w:ascii="Times New Roman" w:hAnsi="Times New Roman" w:cs="Times New Roman"/>
          <w:sz w:val="28"/>
          <w:szCs w:val="28"/>
        </w:rPr>
      </w:pPr>
    </w:p>
    <w:p w:rsidR="00312A92" w:rsidRDefault="00312A92" w:rsidP="00436CB0">
      <w:pPr>
        <w:spacing w:after="0" w:line="240" w:lineRule="auto"/>
        <w:ind w:firstLine="709"/>
        <w:rPr>
          <w:rFonts w:ascii="Times New Roman" w:hAnsi="Times New Roman" w:cs="Times New Roman"/>
          <w:sz w:val="28"/>
          <w:szCs w:val="28"/>
        </w:rPr>
      </w:pPr>
    </w:p>
    <w:p w:rsidR="00312A92" w:rsidRDefault="00312A92"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1724B" w:rsidRDefault="00B1724B"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B32660" w:rsidRDefault="00B32660" w:rsidP="00436CB0">
      <w:pPr>
        <w:spacing w:after="0" w:line="240" w:lineRule="auto"/>
        <w:ind w:firstLine="709"/>
        <w:rPr>
          <w:rFonts w:ascii="Times New Roman" w:hAnsi="Times New Roman" w:cs="Times New Roman"/>
          <w:sz w:val="28"/>
          <w:szCs w:val="28"/>
        </w:rPr>
      </w:pPr>
    </w:p>
    <w:p w:rsidR="00027B01" w:rsidRPr="00B32660" w:rsidRDefault="00027B01" w:rsidP="00436CB0">
      <w:pPr>
        <w:spacing w:after="0" w:line="240" w:lineRule="auto"/>
        <w:ind w:firstLine="709"/>
        <w:rPr>
          <w:rFonts w:ascii="Times New Roman" w:hAnsi="Times New Roman" w:cs="Times New Roman"/>
          <w:sz w:val="18"/>
          <w:szCs w:val="18"/>
        </w:rPr>
      </w:pPr>
    </w:p>
    <w:p w:rsidR="00207434" w:rsidRPr="00B32660" w:rsidRDefault="00207434" w:rsidP="00207434">
      <w:pPr>
        <w:shd w:val="clear" w:color="auto" w:fill="FFFFFF"/>
        <w:spacing w:after="0" w:line="240" w:lineRule="auto"/>
        <w:rPr>
          <w:rFonts w:ascii="Times New Roman" w:hAnsi="Times New Roman" w:cs="Times New Roman"/>
          <w:bCs/>
          <w:sz w:val="18"/>
          <w:szCs w:val="18"/>
        </w:rPr>
      </w:pPr>
      <w:r w:rsidRPr="00B32660">
        <w:rPr>
          <w:rFonts w:ascii="Times New Roman" w:hAnsi="Times New Roman" w:cs="Times New Roman"/>
          <w:bCs/>
          <w:sz w:val="18"/>
          <w:szCs w:val="18"/>
        </w:rPr>
        <w:t>Исполнитель:</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 xml:space="preserve">Консультант отдела оценки регулирующего </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воздействия и экспертизы административных регламентов</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 xml:space="preserve">управления государственного реформирования </w:t>
      </w:r>
    </w:p>
    <w:p w:rsidR="00207434" w:rsidRPr="00B32660" w:rsidRDefault="00207434" w:rsidP="00207434">
      <w:pPr>
        <w:spacing w:after="0" w:line="240" w:lineRule="auto"/>
        <w:jc w:val="both"/>
        <w:rPr>
          <w:rFonts w:ascii="Times New Roman" w:hAnsi="Times New Roman" w:cs="Times New Roman"/>
          <w:bCs/>
          <w:sz w:val="18"/>
          <w:szCs w:val="18"/>
        </w:rPr>
      </w:pPr>
      <w:r w:rsidRPr="00B32660">
        <w:rPr>
          <w:rFonts w:ascii="Times New Roman" w:hAnsi="Times New Roman" w:cs="Times New Roman"/>
          <w:sz w:val="18"/>
          <w:szCs w:val="18"/>
        </w:rPr>
        <w:t>Коломое</w:t>
      </w:r>
      <w:bookmarkStart w:id="4" w:name="_GoBack"/>
      <w:bookmarkEnd w:id="4"/>
      <w:r w:rsidRPr="00B32660">
        <w:rPr>
          <w:rFonts w:ascii="Times New Roman" w:hAnsi="Times New Roman" w:cs="Times New Roman"/>
          <w:sz w:val="18"/>
          <w:szCs w:val="18"/>
        </w:rPr>
        <w:t>ц Евгений Витальевич, тел. 35-03-10</w:t>
      </w:r>
    </w:p>
    <w:sectPr w:rsidR="00207434" w:rsidRPr="00B32660" w:rsidSect="007532B7">
      <w:headerReference w:type="default" r:id="rId14"/>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10" w:rsidRDefault="008B5510" w:rsidP="00617B40">
      <w:pPr>
        <w:spacing w:after="0" w:line="240" w:lineRule="auto"/>
      </w:pPr>
      <w:r>
        <w:separator/>
      </w:r>
    </w:p>
  </w:endnote>
  <w:endnote w:type="continuationSeparator" w:id="0">
    <w:p w:rsidR="008B5510" w:rsidRDefault="008B551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10" w:rsidRDefault="008B5510" w:rsidP="00617B40">
      <w:pPr>
        <w:spacing w:after="0" w:line="240" w:lineRule="auto"/>
      </w:pPr>
      <w:r>
        <w:separator/>
      </w:r>
    </w:p>
  </w:footnote>
  <w:footnote w:type="continuationSeparator" w:id="0">
    <w:p w:rsidR="008B5510" w:rsidRDefault="008B5510"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53957"/>
      <w:docPartObj>
        <w:docPartGallery w:val="Page Numbers (Top of Page)"/>
        <w:docPartUnique/>
      </w:docPartObj>
    </w:sdtPr>
    <w:sdtEndPr/>
    <w:sdtContent>
      <w:p w:rsidR="007532B7" w:rsidRDefault="007532B7">
        <w:pPr>
          <w:pStyle w:val="a6"/>
          <w:jc w:val="center"/>
        </w:pPr>
      </w:p>
      <w:p w:rsidR="007532B7" w:rsidRDefault="007532B7">
        <w:pPr>
          <w:pStyle w:val="a6"/>
          <w:jc w:val="center"/>
        </w:pPr>
      </w:p>
      <w:p w:rsidR="007532B7" w:rsidRDefault="007532B7">
        <w:pPr>
          <w:pStyle w:val="a6"/>
          <w:jc w:val="center"/>
        </w:pPr>
        <w:r>
          <w:fldChar w:fldCharType="begin"/>
        </w:r>
        <w:r>
          <w:instrText>PAGE   \* MERGEFORMAT</w:instrText>
        </w:r>
        <w:r>
          <w:fldChar w:fldCharType="separate"/>
        </w:r>
        <w:r w:rsidR="00B1724B">
          <w:rPr>
            <w:noProof/>
          </w:rPr>
          <w:t>11</w:t>
        </w:r>
        <w:r>
          <w:fldChar w:fldCharType="end"/>
        </w:r>
      </w:p>
    </w:sdtContent>
  </w:sdt>
  <w:p w:rsidR="007532B7" w:rsidRDefault="007532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8D032E"/>
    <w:multiLevelType w:val="hybridMultilevel"/>
    <w:tmpl w:val="E750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153"/>
    <w:rsid w:val="00027B01"/>
    <w:rsid w:val="000347D8"/>
    <w:rsid w:val="00051AD5"/>
    <w:rsid w:val="000553F6"/>
    <w:rsid w:val="00067251"/>
    <w:rsid w:val="00094C89"/>
    <w:rsid w:val="000A20DE"/>
    <w:rsid w:val="000B30E4"/>
    <w:rsid w:val="000B4C48"/>
    <w:rsid w:val="000B6BD3"/>
    <w:rsid w:val="000E2AD9"/>
    <w:rsid w:val="000F1079"/>
    <w:rsid w:val="000F242D"/>
    <w:rsid w:val="00124389"/>
    <w:rsid w:val="00150967"/>
    <w:rsid w:val="00167936"/>
    <w:rsid w:val="00180E78"/>
    <w:rsid w:val="00182B80"/>
    <w:rsid w:val="001847D2"/>
    <w:rsid w:val="0018600B"/>
    <w:rsid w:val="00186A59"/>
    <w:rsid w:val="001A5BB7"/>
    <w:rsid w:val="001C23EB"/>
    <w:rsid w:val="001C5C3F"/>
    <w:rsid w:val="001F40C8"/>
    <w:rsid w:val="002006C3"/>
    <w:rsid w:val="00206C7C"/>
    <w:rsid w:val="00207434"/>
    <w:rsid w:val="002222F4"/>
    <w:rsid w:val="00225C7D"/>
    <w:rsid w:val="002300FD"/>
    <w:rsid w:val="00234040"/>
    <w:rsid w:val="00237062"/>
    <w:rsid w:val="00243A91"/>
    <w:rsid w:val="00245500"/>
    <w:rsid w:val="002529F0"/>
    <w:rsid w:val="0025349D"/>
    <w:rsid w:val="00261D49"/>
    <w:rsid w:val="00263AC7"/>
    <w:rsid w:val="002738F6"/>
    <w:rsid w:val="002779B6"/>
    <w:rsid w:val="002A4F18"/>
    <w:rsid w:val="002A75A0"/>
    <w:rsid w:val="002C2B80"/>
    <w:rsid w:val="002C3B73"/>
    <w:rsid w:val="002C6709"/>
    <w:rsid w:val="002D0994"/>
    <w:rsid w:val="002D292E"/>
    <w:rsid w:val="002F1176"/>
    <w:rsid w:val="00301280"/>
    <w:rsid w:val="00312A92"/>
    <w:rsid w:val="00316A6A"/>
    <w:rsid w:val="00343BF0"/>
    <w:rsid w:val="00352C8A"/>
    <w:rsid w:val="003624D8"/>
    <w:rsid w:val="00365A46"/>
    <w:rsid w:val="00384572"/>
    <w:rsid w:val="00387672"/>
    <w:rsid w:val="00397EFC"/>
    <w:rsid w:val="003C32A8"/>
    <w:rsid w:val="003C5689"/>
    <w:rsid w:val="003D676B"/>
    <w:rsid w:val="003E0F50"/>
    <w:rsid w:val="003E4849"/>
    <w:rsid w:val="003F2416"/>
    <w:rsid w:val="003F3603"/>
    <w:rsid w:val="00404BE7"/>
    <w:rsid w:val="004065FB"/>
    <w:rsid w:val="00417101"/>
    <w:rsid w:val="0041791D"/>
    <w:rsid w:val="00422070"/>
    <w:rsid w:val="00425B55"/>
    <w:rsid w:val="00431272"/>
    <w:rsid w:val="004333EE"/>
    <w:rsid w:val="00436CB0"/>
    <w:rsid w:val="00444528"/>
    <w:rsid w:val="0044500A"/>
    <w:rsid w:val="00451BEA"/>
    <w:rsid w:val="00465FC6"/>
    <w:rsid w:val="004B1A2E"/>
    <w:rsid w:val="004B28BF"/>
    <w:rsid w:val="004C069C"/>
    <w:rsid w:val="004C7125"/>
    <w:rsid w:val="004F4C2D"/>
    <w:rsid w:val="004F72DA"/>
    <w:rsid w:val="004F7CDE"/>
    <w:rsid w:val="0050296F"/>
    <w:rsid w:val="005140F8"/>
    <w:rsid w:val="00515C46"/>
    <w:rsid w:val="00522D20"/>
    <w:rsid w:val="00532CA8"/>
    <w:rsid w:val="005439BD"/>
    <w:rsid w:val="00561BEC"/>
    <w:rsid w:val="005849BB"/>
    <w:rsid w:val="005865FB"/>
    <w:rsid w:val="00597807"/>
    <w:rsid w:val="005A66B0"/>
    <w:rsid w:val="005B0E12"/>
    <w:rsid w:val="005B2935"/>
    <w:rsid w:val="005B7083"/>
    <w:rsid w:val="005D5C72"/>
    <w:rsid w:val="005F0864"/>
    <w:rsid w:val="00617B40"/>
    <w:rsid w:val="00623C81"/>
    <w:rsid w:val="00624276"/>
    <w:rsid w:val="00626321"/>
    <w:rsid w:val="00626E08"/>
    <w:rsid w:val="00636F28"/>
    <w:rsid w:val="00655734"/>
    <w:rsid w:val="0066058A"/>
    <w:rsid w:val="006615CF"/>
    <w:rsid w:val="006722F9"/>
    <w:rsid w:val="00672AFC"/>
    <w:rsid w:val="00676618"/>
    <w:rsid w:val="006A54D4"/>
    <w:rsid w:val="006A5B30"/>
    <w:rsid w:val="006B1282"/>
    <w:rsid w:val="006B7FE3"/>
    <w:rsid w:val="006C37AF"/>
    <w:rsid w:val="006C77B8"/>
    <w:rsid w:val="006D18AE"/>
    <w:rsid w:val="006D495B"/>
    <w:rsid w:val="006D4CC8"/>
    <w:rsid w:val="006D7640"/>
    <w:rsid w:val="006E094C"/>
    <w:rsid w:val="007026AA"/>
    <w:rsid w:val="0070510A"/>
    <w:rsid w:val="0070641E"/>
    <w:rsid w:val="00726BBA"/>
    <w:rsid w:val="00731AD7"/>
    <w:rsid w:val="007343BF"/>
    <w:rsid w:val="00734C5D"/>
    <w:rsid w:val="007532B7"/>
    <w:rsid w:val="00754003"/>
    <w:rsid w:val="00760532"/>
    <w:rsid w:val="0077481C"/>
    <w:rsid w:val="00784EAA"/>
    <w:rsid w:val="007945F3"/>
    <w:rsid w:val="00795196"/>
    <w:rsid w:val="007A0722"/>
    <w:rsid w:val="007C5828"/>
    <w:rsid w:val="007D2F34"/>
    <w:rsid w:val="007E06C6"/>
    <w:rsid w:val="007E2085"/>
    <w:rsid w:val="007E3A85"/>
    <w:rsid w:val="007E5020"/>
    <w:rsid w:val="007F7394"/>
    <w:rsid w:val="00805A4C"/>
    <w:rsid w:val="00822F9D"/>
    <w:rsid w:val="00843228"/>
    <w:rsid w:val="008459BB"/>
    <w:rsid w:val="008645C2"/>
    <w:rsid w:val="00870E4C"/>
    <w:rsid w:val="00886731"/>
    <w:rsid w:val="00887852"/>
    <w:rsid w:val="008A6FC0"/>
    <w:rsid w:val="008B5510"/>
    <w:rsid w:val="008C2ACB"/>
    <w:rsid w:val="008D6252"/>
    <w:rsid w:val="008E4601"/>
    <w:rsid w:val="008F068E"/>
    <w:rsid w:val="009010EE"/>
    <w:rsid w:val="00903CF1"/>
    <w:rsid w:val="009058BA"/>
    <w:rsid w:val="009158A3"/>
    <w:rsid w:val="00927695"/>
    <w:rsid w:val="00933810"/>
    <w:rsid w:val="00952B37"/>
    <w:rsid w:val="0096180E"/>
    <w:rsid w:val="0096338B"/>
    <w:rsid w:val="00982030"/>
    <w:rsid w:val="0098524B"/>
    <w:rsid w:val="00990201"/>
    <w:rsid w:val="009917B5"/>
    <w:rsid w:val="009928A6"/>
    <w:rsid w:val="00993933"/>
    <w:rsid w:val="009A231B"/>
    <w:rsid w:val="009A4F15"/>
    <w:rsid w:val="009C0855"/>
    <w:rsid w:val="009C1751"/>
    <w:rsid w:val="009C6652"/>
    <w:rsid w:val="009D5F24"/>
    <w:rsid w:val="009F1A10"/>
    <w:rsid w:val="009F1C3C"/>
    <w:rsid w:val="009F6EC2"/>
    <w:rsid w:val="00A028A2"/>
    <w:rsid w:val="00A14960"/>
    <w:rsid w:val="00A14AE6"/>
    <w:rsid w:val="00A33D50"/>
    <w:rsid w:val="00A93175"/>
    <w:rsid w:val="00A94833"/>
    <w:rsid w:val="00A9770C"/>
    <w:rsid w:val="00AC16A7"/>
    <w:rsid w:val="00AC194A"/>
    <w:rsid w:val="00AC7DEA"/>
    <w:rsid w:val="00AD5BCE"/>
    <w:rsid w:val="00AD697A"/>
    <w:rsid w:val="00AE13D9"/>
    <w:rsid w:val="00AE1802"/>
    <w:rsid w:val="00AE1A01"/>
    <w:rsid w:val="00B1724B"/>
    <w:rsid w:val="00B17E67"/>
    <w:rsid w:val="00B2079F"/>
    <w:rsid w:val="00B2259C"/>
    <w:rsid w:val="00B32660"/>
    <w:rsid w:val="00B45F61"/>
    <w:rsid w:val="00B4675F"/>
    <w:rsid w:val="00B51667"/>
    <w:rsid w:val="00B53A62"/>
    <w:rsid w:val="00B552D4"/>
    <w:rsid w:val="00B606F4"/>
    <w:rsid w:val="00B626AF"/>
    <w:rsid w:val="00B76CD1"/>
    <w:rsid w:val="00B81A2D"/>
    <w:rsid w:val="00B90A49"/>
    <w:rsid w:val="00BB6639"/>
    <w:rsid w:val="00BD51C1"/>
    <w:rsid w:val="00BD5DEA"/>
    <w:rsid w:val="00BE2AF4"/>
    <w:rsid w:val="00BF262A"/>
    <w:rsid w:val="00BF3155"/>
    <w:rsid w:val="00C002B4"/>
    <w:rsid w:val="00C16253"/>
    <w:rsid w:val="00C21D1F"/>
    <w:rsid w:val="00C239F1"/>
    <w:rsid w:val="00C36F0C"/>
    <w:rsid w:val="00C36F5A"/>
    <w:rsid w:val="00C408BB"/>
    <w:rsid w:val="00C464A5"/>
    <w:rsid w:val="00C4671F"/>
    <w:rsid w:val="00C51F70"/>
    <w:rsid w:val="00C6510F"/>
    <w:rsid w:val="00C7412C"/>
    <w:rsid w:val="00CA7141"/>
    <w:rsid w:val="00CC7C2A"/>
    <w:rsid w:val="00CF2818"/>
    <w:rsid w:val="00CF2E1B"/>
    <w:rsid w:val="00CF3794"/>
    <w:rsid w:val="00CF383A"/>
    <w:rsid w:val="00CF44D0"/>
    <w:rsid w:val="00CF58A5"/>
    <w:rsid w:val="00CF744D"/>
    <w:rsid w:val="00D007DF"/>
    <w:rsid w:val="00D042BE"/>
    <w:rsid w:val="00D13661"/>
    <w:rsid w:val="00D155CC"/>
    <w:rsid w:val="00D20948"/>
    <w:rsid w:val="00D23573"/>
    <w:rsid w:val="00D26095"/>
    <w:rsid w:val="00D4701F"/>
    <w:rsid w:val="00D53054"/>
    <w:rsid w:val="00D55595"/>
    <w:rsid w:val="00D64A1B"/>
    <w:rsid w:val="00D64FB3"/>
    <w:rsid w:val="00D67F0F"/>
    <w:rsid w:val="00D71687"/>
    <w:rsid w:val="00D8061E"/>
    <w:rsid w:val="00D80AAC"/>
    <w:rsid w:val="00D96935"/>
    <w:rsid w:val="00D96AD0"/>
    <w:rsid w:val="00DA451E"/>
    <w:rsid w:val="00DB032D"/>
    <w:rsid w:val="00DC5389"/>
    <w:rsid w:val="00DE12FA"/>
    <w:rsid w:val="00DE2639"/>
    <w:rsid w:val="00DE2B69"/>
    <w:rsid w:val="00DE42A3"/>
    <w:rsid w:val="00E024DC"/>
    <w:rsid w:val="00E05238"/>
    <w:rsid w:val="00E05262"/>
    <w:rsid w:val="00E156FF"/>
    <w:rsid w:val="00E26486"/>
    <w:rsid w:val="00E37CA3"/>
    <w:rsid w:val="00E40EC9"/>
    <w:rsid w:val="00E42BF2"/>
    <w:rsid w:val="00E44747"/>
    <w:rsid w:val="00E46FE4"/>
    <w:rsid w:val="00E516F7"/>
    <w:rsid w:val="00E624C3"/>
    <w:rsid w:val="00E7174D"/>
    <w:rsid w:val="00E74BBF"/>
    <w:rsid w:val="00EB04F4"/>
    <w:rsid w:val="00ED01A2"/>
    <w:rsid w:val="00ED5983"/>
    <w:rsid w:val="00ED5AB0"/>
    <w:rsid w:val="00ED6E76"/>
    <w:rsid w:val="00EE5ED3"/>
    <w:rsid w:val="00EE60C3"/>
    <w:rsid w:val="00EF0A8E"/>
    <w:rsid w:val="00EF214F"/>
    <w:rsid w:val="00EF452A"/>
    <w:rsid w:val="00F114E8"/>
    <w:rsid w:val="00F13623"/>
    <w:rsid w:val="00F155DA"/>
    <w:rsid w:val="00F262C9"/>
    <w:rsid w:val="00F36517"/>
    <w:rsid w:val="00F4257F"/>
    <w:rsid w:val="00F449DF"/>
    <w:rsid w:val="00F47C05"/>
    <w:rsid w:val="00F55E37"/>
    <w:rsid w:val="00F61C7C"/>
    <w:rsid w:val="00F765C7"/>
    <w:rsid w:val="00F908F1"/>
    <w:rsid w:val="00F90C08"/>
    <w:rsid w:val="00FA3C63"/>
    <w:rsid w:val="00FA4CF5"/>
    <w:rsid w:val="00FA4E0F"/>
    <w:rsid w:val="00FB7D71"/>
    <w:rsid w:val="00FC3FBE"/>
    <w:rsid w:val="00FE367D"/>
    <w:rsid w:val="00FE71F9"/>
    <w:rsid w:val="00FE741F"/>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endnote text"/>
    <w:basedOn w:val="a"/>
    <w:link w:val="af0"/>
    <w:uiPriority w:val="99"/>
    <w:semiHidden/>
    <w:unhideWhenUsed/>
    <w:rsid w:val="00263AC7"/>
    <w:pPr>
      <w:spacing w:after="0" w:line="240" w:lineRule="auto"/>
    </w:pPr>
    <w:rPr>
      <w:sz w:val="20"/>
      <w:szCs w:val="20"/>
    </w:rPr>
  </w:style>
  <w:style w:type="character" w:customStyle="1" w:styleId="af0">
    <w:name w:val="Текст концевой сноски Знак"/>
    <w:basedOn w:val="a0"/>
    <w:link w:val="af"/>
    <w:uiPriority w:val="99"/>
    <w:semiHidden/>
    <w:rsid w:val="00263AC7"/>
    <w:rPr>
      <w:sz w:val="20"/>
      <w:szCs w:val="20"/>
    </w:rPr>
  </w:style>
  <w:style w:type="character" w:styleId="af1">
    <w:name w:val="endnote reference"/>
    <w:basedOn w:val="a0"/>
    <w:uiPriority w:val="99"/>
    <w:semiHidden/>
    <w:unhideWhenUsed/>
    <w:rsid w:val="00263AC7"/>
    <w:rPr>
      <w:vertAlign w:val="superscript"/>
    </w:rPr>
  </w:style>
  <w:style w:type="paragraph" w:styleId="af2">
    <w:name w:val="footnote text"/>
    <w:basedOn w:val="a"/>
    <w:link w:val="af3"/>
    <w:uiPriority w:val="99"/>
    <w:semiHidden/>
    <w:unhideWhenUsed/>
    <w:rsid w:val="00263AC7"/>
    <w:pPr>
      <w:spacing w:after="0" w:line="240" w:lineRule="auto"/>
    </w:pPr>
    <w:rPr>
      <w:sz w:val="20"/>
      <w:szCs w:val="20"/>
    </w:rPr>
  </w:style>
  <w:style w:type="character" w:customStyle="1" w:styleId="af3">
    <w:name w:val="Текст сноски Знак"/>
    <w:basedOn w:val="a0"/>
    <w:link w:val="af2"/>
    <w:uiPriority w:val="99"/>
    <w:semiHidden/>
    <w:rsid w:val="00263AC7"/>
    <w:rPr>
      <w:sz w:val="20"/>
      <w:szCs w:val="20"/>
    </w:rPr>
  </w:style>
  <w:style w:type="character" w:styleId="af4">
    <w:name w:val="footnote reference"/>
    <w:basedOn w:val="a0"/>
    <w:uiPriority w:val="99"/>
    <w:semiHidden/>
    <w:unhideWhenUsed/>
    <w:rsid w:val="00263A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endnote text"/>
    <w:basedOn w:val="a"/>
    <w:link w:val="af0"/>
    <w:uiPriority w:val="99"/>
    <w:semiHidden/>
    <w:unhideWhenUsed/>
    <w:rsid w:val="00263AC7"/>
    <w:pPr>
      <w:spacing w:after="0" w:line="240" w:lineRule="auto"/>
    </w:pPr>
    <w:rPr>
      <w:sz w:val="20"/>
      <w:szCs w:val="20"/>
    </w:rPr>
  </w:style>
  <w:style w:type="character" w:customStyle="1" w:styleId="af0">
    <w:name w:val="Текст концевой сноски Знак"/>
    <w:basedOn w:val="a0"/>
    <w:link w:val="af"/>
    <w:uiPriority w:val="99"/>
    <w:semiHidden/>
    <w:rsid w:val="00263AC7"/>
    <w:rPr>
      <w:sz w:val="20"/>
      <w:szCs w:val="20"/>
    </w:rPr>
  </w:style>
  <w:style w:type="character" w:styleId="af1">
    <w:name w:val="endnote reference"/>
    <w:basedOn w:val="a0"/>
    <w:uiPriority w:val="99"/>
    <w:semiHidden/>
    <w:unhideWhenUsed/>
    <w:rsid w:val="00263AC7"/>
    <w:rPr>
      <w:vertAlign w:val="superscript"/>
    </w:rPr>
  </w:style>
  <w:style w:type="paragraph" w:styleId="af2">
    <w:name w:val="footnote text"/>
    <w:basedOn w:val="a"/>
    <w:link w:val="af3"/>
    <w:uiPriority w:val="99"/>
    <w:semiHidden/>
    <w:unhideWhenUsed/>
    <w:rsid w:val="00263AC7"/>
    <w:pPr>
      <w:spacing w:after="0" w:line="240" w:lineRule="auto"/>
    </w:pPr>
    <w:rPr>
      <w:sz w:val="20"/>
      <w:szCs w:val="20"/>
    </w:rPr>
  </w:style>
  <w:style w:type="character" w:customStyle="1" w:styleId="af3">
    <w:name w:val="Текст сноски Знак"/>
    <w:basedOn w:val="a0"/>
    <w:link w:val="af2"/>
    <w:uiPriority w:val="99"/>
    <w:semiHidden/>
    <w:rsid w:val="00263AC7"/>
    <w:rPr>
      <w:sz w:val="20"/>
      <w:szCs w:val="20"/>
    </w:rPr>
  </w:style>
  <w:style w:type="character" w:styleId="af4">
    <w:name w:val="footnote reference"/>
    <w:basedOn w:val="a0"/>
    <w:uiPriority w:val="99"/>
    <w:semiHidden/>
    <w:unhideWhenUsed/>
    <w:rsid w:val="00263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B9EB-9216-4641-853F-6DDF585C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2017-12-28T13:11:00Z</dcterms:created>
  <dcterms:modified xsi:type="dcterms:W3CDTF">2018-09-14T05:05:00Z</dcterms:modified>
</cp:coreProperties>
</file>