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admhmao</w:t>
              </w:r>
              <w:proofErr w:type="spellEnd"/>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ru</w:t>
              </w:r>
              <w:proofErr w:type="spellEnd"/>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E927AE" w:rsidRDefault="00E927AE" w:rsidP="00C037F6">
      <w:pPr>
        <w:spacing w:after="0" w:line="240" w:lineRule="auto"/>
        <w:rPr>
          <w:rFonts w:ascii="Times New Roman" w:hAnsi="Times New Roman" w:cs="Times New Roman"/>
          <w:sz w:val="24"/>
          <w:szCs w:val="24"/>
        </w:rPr>
      </w:pPr>
    </w:p>
    <w:p w:rsidR="00C037F6" w:rsidRPr="00A2083B" w:rsidRDefault="00A2083B" w:rsidP="007B0167">
      <w:pPr>
        <w:spacing w:after="0" w:line="240" w:lineRule="auto"/>
        <w:rPr>
          <w:rFonts w:ascii="Times New Roman" w:hAnsi="Times New Roman" w:cs="Times New Roman"/>
          <w:sz w:val="24"/>
          <w:szCs w:val="24"/>
        </w:rPr>
      </w:pPr>
      <w:r w:rsidRPr="00A2083B">
        <w:rPr>
          <w:rFonts w:ascii="Times New Roman" w:hAnsi="Times New Roman" w:cs="Times New Roman"/>
          <w:sz w:val="24"/>
          <w:szCs w:val="24"/>
        </w:rPr>
        <w:t xml:space="preserve">На № </w:t>
      </w:r>
      <w:r w:rsidR="000C59F0">
        <w:rPr>
          <w:rFonts w:ascii="Times New Roman" w:hAnsi="Times New Roman" w:cs="Times New Roman"/>
          <w:sz w:val="24"/>
          <w:szCs w:val="24"/>
        </w:rPr>
        <w:t>17-Исх-5485 от 01.10.2018</w:t>
      </w:r>
    </w:p>
    <w:p w:rsidR="00E927AE" w:rsidRDefault="00E927AE" w:rsidP="00A45C14">
      <w:pPr>
        <w:widowControl w:val="0"/>
        <w:spacing w:after="0" w:line="240" w:lineRule="auto"/>
        <w:jc w:val="center"/>
        <w:rPr>
          <w:rFonts w:ascii="Times New Roman" w:eastAsia="Times New Roman" w:hAnsi="Times New Roman" w:cs="Times New Roman"/>
          <w:sz w:val="28"/>
          <w:szCs w:val="28"/>
          <w:lang w:eastAsia="ru-RU"/>
        </w:rPr>
      </w:pPr>
    </w:p>
    <w:p w:rsidR="00A45C14" w:rsidRPr="00A45C14" w:rsidRDefault="00A45C14" w:rsidP="00A45C14">
      <w:pPr>
        <w:widowControl w:val="0"/>
        <w:spacing w:after="0" w:line="240" w:lineRule="auto"/>
        <w:jc w:val="center"/>
        <w:rPr>
          <w:rFonts w:ascii="Times New Roman" w:eastAsia="Times New Roman" w:hAnsi="Times New Roman" w:cs="Times New Roman"/>
          <w:sz w:val="28"/>
          <w:szCs w:val="28"/>
          <w:lang w:eastAsia="ru-RU"/>
        </w:rPr>
      </w:pPr>
      <w:r w:rsidRPr="00A45C14">
        <w:rPr>
          <w:rFonts w:ascii="Times New Roman" w:eastAsia="Times New Roman" w:hAnsi="Times New Roman" w:cs="Times New Roman"/>
          <w:sz w:val="28"/>
          <w:szCs w:val="28"/>
          <w:lang w:eastAsia="ru-RU"/>
        </w:rPr>
        <w:t xml:space="preserve">Заключение </w:t>
      </w:r>
    </w:p>
    <w:p w:rsidR="00AE5213" w:rsidRDefault="00A45C14" w:rsidP="00AE5213">
      <w:pPr>
        <w:widowControl w:val="0"/>
        <w:spacing w:after="0" w:line="240" w:lineRule="auto"/>
        <w:jc w:val="center"/>
        <w:rPr>
          <w:rFonts w:ascii="Times New Roman" w:eastAsia="Times New Roman" w:hAnsi="Times New Roman" w:cs="Times New Roman"/>
          <w:sz w:val="28"/>
          <w:szCs w:val="28"/>
          <w:lang w:eastAsia="ru-RU"/>
        </w:rPr>
      </w:pPr>
      <w:r w:rsidRPr="00A45C14">
        <w:rPr>
          <w:rFonts w:ascii="Times New Roman" w:eastAsia="Times New Roman" w:hAnsi="Times New Roman" w:cs="Times New Roman"/>
          <w:sz w:val="28"/>
          <w:szCs w:val="28"/>
          <w:lang w:eastAsia="ru-RU"/>
        </w:rPr>
        <w:t xml:space="preserve">об оценке регулирующего воздействия </w:t>
      </w:r>
      <w:r w:rsidR="00AE5213">
        <w:rPr>
          <w:rFonts w:ascii="Times New Roman" w:eastAsia="Times New Roman" w:hAnsi="Times New Roman" w:cs="Times New Roman"/>
          <w:sz w:val="28"/>
          <w:szCs w:val="28"/>
          <w:lang w:eastAsia="ru-RU"/>
        </w:rPr>
        <w:t xml:space="preserve">проекта </w:t>
      </w:r>
      <w:r w:rsidR="000C59F0">
        <w:rPr>
          <w:rFonts w:ascii="Times New Roman" w:eastAsia="Times New Roman" w:hAnsi="Times New Roman" w:cs="Times New Roman"/>
          <w:sz w:val="28"/>
          <w:szCs w:val="28"/>
          <w:lang w:eastAsia="ru-RU"/>
        </w:rPr>
        <w:t xml:space="preserve">постановления Губернатора Ханты-Мансийского автономного округа – Югры </w:t>
      </w:r>
    </w:p>
    <w:p w:rsidR="00755A79" w:rsidRPr="000C59F0" w:rsidRDefault="000C59F0" w:rsidP="00AE521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установлении на 2019 год запрета на привлечение хозяйствующими субъектами, осуществляющими деятельность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Ханты-Мансийском</w:t>
      </w:r>
      <w:proofErr w:type="gramEnd"/>
      <w:r>
        <w:rPr>
          <w:rFonts w:ascii="Times New Roman" w:eastAsia="Times New Roman" w:hAnsi="Times New Roman" w:cs="Times New Roman"/>
          <w:sz w:val="28"/>
          <w:szCs w:val="28"/>
          <w:lang w:eastAsia="ru-RU"/>
        </w:rPr>
        <w:t xml:space="preserve">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w:t>
      </w:r>
      <w:r>
        <w:rPr>
          <w:rFonts w:ascii="Times New Roman" w:eastAsia="Times New Roman" w:hAnsi="Times New Roman" w:cs="Times New Roman"/>
          <w:bCs/>
          <w:sz w:val="28"/>
          <w:szCs w:val="28"/>
          <w:lang w:eastAsia="ru-RU"/>
        </w:rPr>
        <w:t>(далее – проект)</w:t>
      </w:r>
    </w:p>
    <w:p w:rsidR="00A2083B" w:rsidRDefault="00A2083B" w:rsidP="00A2083B">
      <w:pPr>
        <w:spacing w:after="0" w:line="240" w:lineRule="auto"/>
        <w:ind w:firstLine="709"/>
        <w:jc w:val="both"/>
        <w:rPr>
          <w:sz w:val="28"/>
          <w:szCs w:val="28"/>
        </w:rPr>
      </w:pPr>
    </w:p>
    <w:p w:rsidR="00A45C14" w:rsidRPr="00A45C14" w:rsidRDefault="00A2083B" w:rsidP="00C45D05">
      <w:pPr>
        <w:spacing w:after="0" w:line="360" w:lineRule="auto"/>
        <w:ind w:firstLine="709"/>
        <w:jc w:val="both"/>
        <w:rPr>
          <w:rFonts w:ascii="Times New Roman" w:eastAsia="Times New Roman" w:hAnsi="Times New Roman" w:cs="Times New Roman"/>
          <w:sz w:val="28"/>
          <w:szCs w:val="28"/>
          <w:lang w:eastAsia="ru-RU"/>
        </w:rPr>
      </w:pPr>
      <w:proofErr w:type="gramStart"/>
      <w:r w:rsidRPr="00ED72EF">
        <w:rPr>
          <w:rFonts w:ascii="Times New Roman" w:hAnsi="Times New Roman" w:cs="Times New Roman"/>
          <w:sz w:val="28"/>
          <w:szCs w:val="28"/>
        </w:rPr>
        <w:t>Департамент экономического развития Ханты-Мансийского автономного округа – Югры (далее – уполномоченный орган, автономный о</w:t>
      </w:r>
      <w:r w:rsidR="006805D2">
        <w:rPr>
          <w:rFonts w:ascii="Times New Roman" w:hAnsi="Times New Roman" w:cs="Times New Roman"/>
          <w:sz w:val="28"/>
          <w:szCs w:val="28"/>
        </w:rPr>
        <w:t>круг) в соответствии с пунктом 2.2</w:t>
      </w:r>
      <w:r w:rsidRPr="00ED72EF">
        <w:rPr>
          <w:rFonts w:ascii="Times New Roman" w:hAnsi="Times New Roman" w:cs="Times New Roman"/>
          <w:sz w:val="28"/>
          <w:szCs w:val="28"/>
        </w:rPr>
        <w:t xml:space="preserve"> Порядка проведения оценки регулирующего воздействия </w:t>
      </w:r>
      <w:r w:rsidR="00892209">
        <w:rPr>
          <w:rFonts w:ascii="Times New Roman" w:hAnsi="Times New Roman" w:cs="Times New Roman"/>
          <w:sz w:val="28"/>
          <w:szCs w:val="28"/>
        </w:rPr>
        <w:t xml:space="preserve">(далее – ОРВ) </w:t>
      </w:r>
      <w:r w:rsidRPr="00ED72EF">
        <w:rPr>
          <w:rFonts w:ascii="Times New Roman" w:hAnsi="Times New Roman" w:cs="Times New Roman"/>
          <w:sz w:val="28"/>
          <w:szCs w:val="28"/>
        </w:rPr>
        <w:t xml:space="preserve">проектов нормативных </w:t>
      </w:r>
      <w:r w:rsidR="006805D2">
        <w:rPr>
          <w:rFonts w:ascii="Times New Roman" w:hAnsi="Times New Roman" w:cs="Times New Roman"/>
          <w:sz w:val="28"/>
          <w:szCs w:val="28"/>
        </w:rPr>
        <w:t xml:space="preserve">правовых актов, </w:t>
      </w:r>
      <w:r w:rsidR="00C037F6">
        <w:rPr>
          <w:rFonts w:ascii="Times New Roman" w:hAnsi="Times New Roman" w:cs="Times New Roman"/>
          <w:sz w:val="28"/>
          <w:szCs w:val="28"/>
        </w:rPr>
        <w:t>подготовленных</w:t>
      </w:r>
      <w:r w:rsidRPr="00ED72EF">
        <w:rPr>
          <w:rFonts w:ascii="Times New Roman" w:hAnsi="Times New Roman" w:cs="Times New Roman"/>
          <w:sz w:val="28"/>
          <w:szCs w:val="28"/>
        </w:rPr>
        <w:t xml:space="preserve">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3B1CE1" w:rsidRPr="003B1CE1">
        <w:rPr>
          <w:rFonts w:ascii="Times New Roman" w:hAnsi="Times New Roman" w:cs="Times New Roman"/>
          <w:sz w:val="28"/>
          <w:szCs w:val="28"/>
        </w:rPr>
        <w:t xml:space="preserve"> </w:t>
      </w:r>
      <w:r w:rsidR="003B1CE1" w:rsidRPr="00ED72EF">
        <w:rPr>
          <w:rFonts w:ascii="Times New Roman" w:hAnsi="Times New Roman" w:cs="Times New Roman"/>
          <w:sz w:val="28"/>
          <w:szCs w:val="28"/>
        </w:rPr>
        <w:t>автономного округа</w:t>
      </w:r>
      <w:r w:rsidRPr="00ED72EF">
        <w:rPr>
          <w:rFonts w:ascii="Times New Roman" w:hAnsi="Times New Roman" w:cs="Times New Roman"/>
          <w:sz w:val="28"/>
          <w:szCs w:val="28"/>
        </w:rPr>
        <w:t xml:space="preserve">, затрагивающих вопросы осуществления предпринимательской </w:t>
      </w:r>
      <w:r w:rsidR="00745EA5">
        <w:rPr>
          <w:rFonts w:ascii="Times New Roman" w:hAnsi="Times New Roman" w:cs="Times New Roman"/>
          <w:sz w:val="28"/>
          <w:szCs w:val="28"/>
        </w:rPr>
        <w:br/>
      </w:r>
      <w:r w:rsidRPr="00ED72EF">
        <w:rPr>
          <w:rFonts w:ascii="Times New Roman" w:hAnsi="Times New Roman" w:cs="Times New Roman"/>
          <w:sz w:val="28"/>
          <w:szCs w:val="28"/>
        </w:rPr>
        <w:t>и инвестиционной деятельности, утвержденного постановлением Правительства автономного округа от 30 августа</w:t>
      </w:r>
      <w:proofErr w:type="gramEnd"/>
      <w:r w:rsidRPr="00ED72EF">
        <w:rPr>
          <w:rFonts w:ascii="Times New Roman" w:hAnsi="Times New Roman" w:cs="Times New Roman"/>
          <w:sz w:val="28"/>
          <w:szCs w:val="28"/>
        </w:rPr>
        <w:t xml:space="preserve"> 2013 года № 328-п </w:t>
      </w:r>
      <w:r w:rsidR="00892209">
        <w:rPr>
          <w:rFonts w:ascii="Times New Roman" w:hAnsi="Times New Roman" w:cs="Times New Roman"/>
          <w:sz w:val="28"/>
          <w:szCs w:val="28"/>
        </w:rPr>
        <w:br/>
      </w:r>
      <w:r w:rsidRPr="00ED72EF">
        <w:rPr>
          <w:rFonts w:ascii="Times New Roman" w:hAnsi="Times New Roman" w:cs="Times New Roman"/>
          <w:sz w:val="28"/>
          <w:szCs w:val="28"/>
        </w:rPr>
        <w:t xml:space="preserve">(далее – Порядок), рассмотрев проект, пояснительную записку, </w:t>
      </w:r>
      <w:r w:rsidRPr="00685A31">
        <w:rPr>
          <w:rFonts w:ascii="Times New Roman" w:hAnsi="Times New Roman" w:cs="Times New Roman"/>
          <w:sz w:val="28"/>
          <w:szCs w:val="28"/>
        </w:rPr>
        <w:t>свод предложений по результатам проведения публичных консультаций,</w:t>
      </w:r>
      <w:r w:rsidRPr="00ED72EF">
        <w:rPr>
          <w:rFonts w:ascii="Times New Roman" w:hAnsi="Times New Roman" w:cs="Times New Roman"/>
          <w:sz w:val="28"/>
          <w:szCs w:val="28"/>
        </w:rPr>
        <w:t xml:space="preserve"> </w:t>
      </w:r>
      <w:r w:rsidRPr="00ED72EF">
        <w:rPr>
          <w:rFonts w:ascii="Times New Roman" w:hAnsi="Times New Roman" w:cs="Times New Roman"/>
          <w:sz w:val="28"/>
          <w:szCs w:val="28"/>
        </w:rPr>
        <w:lastRenderedPageBreak/>
        <w:t>сводный отчет об ОРВ проекта (далее – свод предложений, сводный отчет), подготовленные</w:t>
      </w:r>
      <w:r w:rsidR="0060334C">
        <w:rPr>
          <w:rFonts w:ascii="Times New Roman" w:hAnsi="Times New Roman" w:cs="Times New Roman"/>
          <w:sz w:val="28"/>
          <w:szCs w:val="28"/>
        </w:rPr>
        <w:t xml:space="preserve"> </w:t>
      </w:r>
      <w:r w:rsidR="00C3781D">
        <w:rPr>
          <w:rFonts w:ascii="Times New Roman" w:hAnsi="Times New Roman" w:cs="Times New Roman"/>
          <w:sz w:val="28"/>
          <w:szCs w:val="28"/>
        </w:rPr>
        <w:t xml:space="preserve">Департаментом </w:t>
      </w:r>
      <w:r w:rsidR="00BB4FD1">
        <w:rPr>
          <w:rFonts w:ascii="Times New Roman" w:hAnsi="Times New Roman" w:cs="Times New Roman"/>
          <w:sz w:val="28"/>
          <w:szCs w:val="28"/>
        </w:rPr>
        <w:t>труда и занятости населения</w:t>
      </w:r>
      <w:r w:rsidR="00C3781D">
        <w:rPr>
          <w:rFonts w:ascii="Times New Roman" w:hAnsi="Times New Roman" w:cs="Times New Roman"/>
          <w:sz w:val="28"/>
          <w:szCs w:val="28"/>
        </w:rPr>
        <w:t xml:space="preserve"> автономного округа </w:t>
      </w:r>
      <w:r w:rsidR="0060334C">
        <w:rPr>
          <w:rFonts w:ascii="Times New Roman" w:eastAsia="Times New Roman" w:hAnsi="Times New Roman" w:cs="Times New Roman"/>
          <w:sz w:val="28"/>
          <w:szCs w:val="28"/>
          <w:lang w:eastAsia="ru-RU"/>
        </w:rPr>
        <w:t xml:space="preserve">(далее – </w:t>
      </w:r>
      <w:r w:rsidR="00C3781D">
        <w:rPr>
          <w:rFonts w:ascii="Times New Roman" w:hAnsi="Times New Roman" w:cs="Times New Roman"/>
          <w:sz w:val="28"/>
          <w:szCs w:val="28"/>
        </w:rPr>
        <w:t>Деп</w:t>
      </w:r>
      <w:r w:rsidR="00BB4FD1">
        <w:rPr>
          <w:rFonts w:ascii="Times New Roman" w:hAnsi="Times New Roman" w:cs="Times New Roman"/>
          <w:sz w:val="28"/>
          <w:szCs w:val="28"/>
        </w:rPr>
        <w:t>труда и занятости</w:t>
      </w:r>
      <w:r w:rsidR="00C3781D">
        <w:rPr>
          <w:rFonts w:ascii="Times New Roman" w:hAnsi="Times New Roman" w:cs="Times New Roman"/>
          <w:sz w:val="28"/>
          <w:szCs w:val="28"/>
        </w:rPr>
        <w:t xml:space="preserve"> Югры,</w:t>
      </w:r>
      <w:r w:rsidR="00C3781D" w:rsidRPr="00A45C14">
        <w:rPr>
          <w:rFonts w:ascii="Times New Roman" w:eastAsia="Times New Roman" w:hAnsi="Times New Roman" w:cs="Times New Roman"/>
          <w:sz w:val="28"/>
          <w:szCs w:val="28"/>
          <w:lang w:eastAsia="ru-RU"/>
        </w:rPr>
        <w:t xml:space="preserve"> </w:t>
      </w:r>
      <w:r w:rsidR="00A45C14" w:rsidRPr="00A45C14">
        <w:rPr>
          <w:rFonts w:ascii="Times New Roman" w:eastAsia="Times New Roman" w:hAnsi="Times New Roman" w:cs="Times New Roman"/>
          <w:sz w:val="28"/>
          <w:szCs w:val="28"/>
          <w:lang w:eastAsia="ru-RU"/>
        </w:rPr>
        <w:t>регулирующий орган), сообщает следующее.</w:t>
      </w:r>
    </w:p>
    <w:p w:rsidR="000D05FC" w:rsidRDefault="003B1CE1" w:rsidP="00CB1F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36199D">
        <w:rPr>
          <w:rFonts w:ascii="Times New Roman" w:hAnsi="Times New Roman" w:cs="Times New Roman"/>
          <w:sz w:val="28"/>
          <w:szCs w:val="28"/>
        </w:rPr>
        <w:t xml:space="preserve">направлен </w:t>
      </w:r>
      <w:r w:rsidR="00A45C14" w:rsidRPr="00A45C14">
        <w:rPr>
          <w:rFonts w:ascii="Times New Roman" w:hAnsi="Times New Roman" w:cs="Times New Roman"/>
          <w:sz w:val="28"/>
          <w:szCs w:val="28"/>
        </w:rPr>
        <w:t xml:space="preserve">регулирующим органом </w:t>
      </w:r>
      <w:r w:rsidRPr="0036199D">
        <w:rPr>
          <w:rFonts w:ascii="Times New Roman" w:hAnsi="Times New Roman" w:cs="Times New Roman"/>
          <w:sz w:val="28"/>
          <w:szCs w:val="28"/>
        </w:rPr>
        <w:t xml:space="preserve">для подготовки настоящего заключения </w:t>
      </w:r>
      <w:r w:rsidR="00CB1FE6">
        <w:rPr>
          <w:rFonts w:ascii="Times New Roman" w:hAnsi="Times New Roman" w:cs="Times New Roman"/>
          <w:sz w:val="28"/>
          <w:szCs w:val="28"/>
        </w:rPr>
        <w:t>впервые.</w:t>
      </w:r>
    </w:p>
    <w:p w:rsidR="00EA6381" w:rsidRPr="00EA6381" w:rsidRDefault="00EA6381" w:rsidP="00C45D05">
      <w:pPr>
        <w:spacing w:after="0" w:line="360" w:lineRule="auto"/>
        <w:ind w:firstLine="709"/>
        <w:jc w:val="both"/>
        <w:rPr>
          <w:rFonts w:ascii="Times New Roman" w:eastAsia="Times New Roman" w:hAnsi="Times New Roman" w:cs="Times New Roman"/>
          <w:sz w:val="28"/>
          <w:szCs w:val="28"/>
          <w:lang w:eastAsia="ru-RU"/>
        </w:rPr>
      </w:pPr>
      <w:r w:rsidRPr="00EA6381">
        <w:rPr>
          <w:rFonts w:ascii="Times New Roman" w:hAnsi="Times New Roman" w:cs="Times New Roman"/>
          <w:sz w:val="28"/>
          <w:szCs w:val="28"/>
        </w:rPr>
        <w:t>Проект отнесен к высокой степени регулирующего воздействия, поскольку в нем содержатся положения</w:t>
      </w:r>
      <w:r w:rsidRPr="00EA6381">
        <w:rPr>
          <w:rFonts w:ascii="Times New Roman" w:eastAsia="Times New Roman" w:hAnsi="Times New Roman" w:cs="Times New Roman"/>
          <w:sz w:val="28"/>
          <w:szCs w:val="28"/>
          <w:lang w:eastAsia="ru-RU"/>
        </w:rPr>
        <w:t xml:space="preserve">, устанавливающие </w:t>
      </w:r>
      <w:r w:rsidR="00BB4FD1">
        <w:rPr>
          <w:rFonts w:ascii="Times New Roman" w:eastAsia="Times New Roman" w:hAnsi="Times New Roman" w:cs="Times New Roman"/>
          <w:sz w:val="28"/>
          <w:szCs w:val="28"/>
          <w:lang w:eastAsia="ru-RU"/>
        </w:rPr>
        <w:t>новые обязанности</w:t>
      </w:r>
      <w:r w:rsidRPr="00EA6381">
        <w:rPr>
          <w:rFonts w:ascii="Times New Roman" w:eastAsia="Times New Roman" w:hAnsi="Times New Roman" w:cs="Times New Roman"/>
          <w:sz w:val="28"/>
          <w:szCs w:val="28"/>
          <w:lang w:eastAsia="ru-RU"/>
        </w:rPr>
        <w:t xml:space="preserve"> для субъектов предпринимательской деятельности</w:t>
      </w:r>
      <w:r w:rsidR="0014112B">
        <w:rPr>
          <w:rFonts w:ascii="Times New Roman" w:eastAsia="Times New Roman" w:hAnsi="Times New Roman" w:cs="Times New Roman"/>
          <w:sz w:val="28"/>
          <w:szCs w:val="28"/>
          <w:lang w:eastAsia="ru-RU"/>
        </w:rPr>
        <w:t>.</w:t>
      </w:r>
    </w:p>
    <w:p w:rsidR="005759EE" w:rsidRPr="005759EE" w:rsidRDefault="005759EE" w:rsidP="00C45D0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ОРВ проекта</w:t>
      </w:r>
      <w:r w:rsidRPr="005759EE">
        <w:rPr>
          <w:rFonts w:ascii="Times New Roman" w:eastAsia="Times New Roman" w:hAnsi="Times New Roman" w:cs="Times New Roman"/>
          <w:sz w:val="28"/>
          <w:szCs w:val="28"/>
          <w:lang w:eastAsia="ru-RU"/>
        </w:rPr>
        <w:t xml:space="preserve"> размещена </w:t>
      </w:r>
      <w:r w:rsidR="00427EFB" w:rsidRPr="005759EE">
        <w:rPr>
          <w:rFonts w:ascii="Times New Roman" w:eastAsia="Times New Roman" w:hAnsi="Times New Roman" w:cs="Times New Roman"/>
          <w:sz w:val="28"/>
          <w:szCs w:val="28"/>
          <w:lang w:eastAsia="ru-RU"/>
        </w:rPr>
        <w:t xml:space="preserve">на </w:t>
      </w:r>
      <w:r w:rsidR="00427EFB">
        <w:rPr>
          <w:rFonts w:ascii="Times New Roman" w:eastAsia="Times New Roman" w:hAnsi="Times New Roman" w:cs="Times New Roman"/>
          <w:sz w:val="28"/>
          <w:szCs w:val="28"/>
          <w:lang w:eastAsia="ru-RU"/>
        </w:rPr>
        <w:t>П</w:t>
      </w:r>
      <w:r w:rsidR="00427EFB" w:rsidRPr="00CC001A">
        <w:rPr>
          <w:rFonts w:ascii="Times New Roman" w:eastAsia="Times New Roman" w:hAnsi="Times New Roman" w:cs="Times New Roman"/>
          <w:sz w:val="28"/>
          <w:szCs w:val="28"/>
          <w:lang w:eastAsia="ru-RU"/>
        </w:rPr>
        <w:t>ортал</w:t>
      </w:r>
      <w:r w:rsidR="00427EFB">
        <w:rPr>
          <w:rFonts w:ascii="Times New Roman" w:eastAsia="Times New Roman" w:hAnsi="Times New Roman" w:cs="Times New Roman"/>
          <w:sz w:val="28"/>
          <w:szCs w:val="28"/>
          <w:lang w:eastAsia="ru-RU"/>
        </w:rPr>
        <w:t>е</w:t>
      </w:r>
      <w:r w:rsidR="00427EFB" w:rsidRPr="00CC001A">
        <w:rPr>
          <w:rFonts w:ascii="Times New Roman" w:eastAsia="Times New Roman" w:hAnsi="Times New Roman" w:cs="Times New Roman"/>
          <w:sz w:val="28"/>
          <w:szCs w:val="28"/>
          <w:lang w:eastAsia="ru-RU"/>
        </w:rPr>
        <w:t xml:space="preserve"> проектов нормативных правовых актов </w:t>
      </w:r>
      <w:hyperlink r:id="rId11" w:history="1">
        <w:r w:rsidR="00427EFB" w:rsidRPr="005759EE">
          <w:rPr>
            <w:rStyle w:val="ad"/>
            <w:rFonts w:ascii="Times New Roman" w:eastAsia="Times New Roman" w:hAnsi="Times New Roman" w:cs="Times New Roman"/>
            <w:sz w:val="28"/>
            <w:szCs w:val="28"/>
            <w:lang w:val="en-US" w:eastAsia="ru-RU"/>
          </w:rPr>
          <w:t>http</w:t>
        </w:r>
        <w:r w:rsidR="00427EFB" w:rsidRPr="005759EE">
          <w:rPr>
            <w:rStyle w:val="ad"/>
            <w:rFonts w:ascii="Times New Roman" w:eastAsia="Times New Roman" w:hAnsi="Times New Roman" w:cs="Times New Roman"/>
            <w:sz w:val="28"/>
            <w:szCs w:val="28"/>
            <w:lang w:eastAsia="ru-RU"/>
          </w:rPr>
          <w:t>://regulation.admhmao.ru</w:t>
        </w:r>
      </w:hyperlink>
      <w:r w:rsidRPr="005759EE">
        <w:rPr>
          <w:rFonts w:ascii="Times New Roman" w:eastAsia="Times New Roman" w:hAnsi="Times New Roman" w:cs="Times New Roman"/>
          <w:sz w:val="28"/>
          <w:szCs w:val="28"/>
          <w:lang w:eastAsia="ru-RU"/>
        </w:rPr>
        <w:t xml:space="preserve"> </w:t>
      </w:r>
      <w:r w:rsidR="00F076F0">
        <w:rPr>
          <w:rFonts w:ascii="Times New Roman" w:eastAsia="Times New Roman" w:hAnsi="Times New Roman" w:cs="Times New Roman"/>
          <w:sz w:val="28"/>
          <w:szCs w:val="28"/>
          <w:lang w:eastAsia="ru-RU"/>
        </w:rPr>
        <w:t xml:space="preserve">(далее – Портал) </w:t>
      </w:r>
      <w:r w:rsidR="00427EFB">
        <w:rPr>
          <w:rFonts w:ascii="Times New Roman" w:eastAsia="Times New Roman" w:hAnsi="Times New Roman" w:cs="Times New Roman"/>
          <w:sz w:val="28"/>
          <w:szCs w:val="28"/>
          <w:lang w:eastAsia="ru-RU"/>
        </w:rPr>
        <w:t>28 июня</w:t>
      </w:r>
      <w:r w:rsidR="009F5E61">
        <w:rPr>
          <w:rFonts w:ascii="Times New Roman" w:eastAsia="Times New Roman" w:hAnsi="Times New Roman" w:cs="Times New Roman"/>
          <w:sz w:val="28"/>
          <w:szCs w:val="28"/>
          <w:lang w:eastAsia="ru-RU"/>
        </w:rPr>
        <w:t xml:space="preserve"> 2018 года.</w:t>
      </w:r>
    </w:p>
    <w:p w:rsidR="00A45C14" w:rsidRPr="00A45C14" w:rsidRDefault="00427EFB"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Дептруда и занятости Югры</w:t>
      </w:r>
      <w:r w:rsidR="00A45C14" w:rsidRPr="00791F07">
        <w:rPr>
          <w:rFonts w:ascii="Times New Roman" w:hAnsi="Times New Roman" w:cs="Times New Roman"/>
          <w:sz w:val="28"/>
          <w:szCs w:val="28"/>
        </w:rPr>
        <w:t xml:space="preserve"> проведены публичные консу</w:t>
      </w:r>
      <w:r w:rsidR="00CB1FE6">
        <w:rPr>
          <w:rFonts w:ascii="Times New Roman" w:hAnsi="Times New Roman" w:cs="Times New Roman"/>
          <w:sz w:val="28"/>
          <w:szCs w:val="28"/>
        </w:rPr>
        <w:t>л</w:t>
      </w:r>
      <w:r>
        <w:rPr>
          <w:rFonts w:ascii="Times New Roman" w:hAnsi="Times New Roman" w:cs="Times New Roman"/>
          <w:sz w:val="28"/>
          <w:szCs w:val="28"/>
        </w:rPr>
        <w:t xml:space="preserve">ьтации </w:t>
      </w:r>
      <w:r>
        <w:rPr>
          <w:rFonts w:ascii="Times New Roman" w:hAnsi="Times New Roman" w:cs="Times New Roman"/>
          <w:sz w:val="28"/>
          <w:szCs w:val="28"/>
        </w:rPr>
        <w:br/>
        <w:t>по проекту в период с 28 июня</w:t>
      </w:r>
      <w:r w:rsidR="00A45C14" w:rsidRPr="00791F07">
        <w:rPr>
          <w:rFonts w:ascii="Times New Roman" w:hAnsi="Times New Roman" w:cs="Times New Roman"/>
          <w:sz w:val="28"/>
          <w:szCs w:val="28"/>
        </w:rPr>
        <w:t xml:space="preserve"> по </w:t>
      </w:r>
      <w:r>
        <w:rPr>
          <w:rFonts w:ascii="Times New Roman" w:hAnsi="Times New Roman" w:cs="Times New Roman"/>
          <w:sz w:val="28"/>
          <w:szCs w:val="28"/>
        </w:rPr>
        <w:t>26 июл</w:t>
      </w:r>
      <w:r w:rsidR="00BA1329">
        <w:rPr>
          <w:rFonts w:ascii="Times New Roman" w:hAnsi="Times New Roman" w:cs="Times New Roman"/>
          <w:sz w:val="28"/>
          <w:szCs w:val="28"/>
        </w:rPr>
        <w:t>я</w:t>
      </w:r>
      <w:r w:rsidR="006805D2" w:rsidRPr="00791F07">
        <w:rPr>
          <w:rFonts w:ascii="Times New Roman" w:hAnsi="Times New Roman" w:cs="Times New Roman"/>
          <w:sz w:val="28"/>
          <w:szCs w:val="28"/>
        </w:rPr>
        <w:t xml:space="preserve"> 2018</w:t>
      </w:r>
      <w:r w:rsidR="006A6D3D" w:rsidRPr="00791F07">
        <w:rPr>
          <w:rFonts w:ascii="Times New Roman" w:hAnsi="Times New Roman" w:cs="Times New Roman"/>
          <w:sz w:val="28"/>
          <w:szCs w:val="28"/>
        </w:rPr>
        <w:t xml:space="preserve"> года.</w:t>
      </w:r>
    </w:p>
    <w:p w:rsidR="00CB1FE6" w:rsidRPr="00CB1FE6" w:rsidRDefault="00CB1FE6" w:rsidP="00CB1FE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В ходе проведения публичных консультаций поступили отзывы:</w:t>
      </w:r>
    </w:p>
    <w:p w:rsidR="00B84568" w:rsidRDefault="00CB1FE6" w:rsidP="00CB1FE6">
      <w:pPr>
        <w:spacing w:after="0" w:line="360" w:lineRule="auto"/>
        <w:ind w:firstLine="709"/>
        <w:jc w:val="both"/>
        <w:rPr>
          <w:rFonts w:ascii="Times New Roman" w:hAnsi="Times New Roman" w:cs="Times New Roman"/>
          <w:sz w:val="28"/>
          <w:szCs w:val="28"/>
        </w:rPr>
      </w:pPr>
      <w:proofErr w:type="gramStart"/>
      <w:r w:rsidRPr="00CB1FE6">
        <w:rPr>
          <w:rFonts w:ascii="Times New Roman" w:hAnsi="Times New Roman" w:cs="Times New Roman"/>
          <w:sz w:val="28"/>
          <w:szCs w:val="28"/>
        </w:rPr>
        <w:t xml:space="preserve">об отсутствии предложений и замечаний к проекту </w:t>
      </w:r>
      <w:r w:rsidRPr="00CB1FE6">
        <w:rPr>
          <w:rFonts w:ascii="Times New Roman" w:hAnsi="Times New Roman" w:cs="Times New Roman"/>
          <w:sz w:val="28"/>
          <w:szCs w:val="28"/>
        </w:rPr>
        <w:br/>
        <w:t xml:space="preserve">от </w:t>
      </w:r>
      <w:r w:rsidR="00C561C4">
        <w:rPr>
          <w:rFonts w:ascii="Times New Roman" w:hAnsi="Times New Roman" w:cs="Times New Roman"/>
          <w:sz w:val="28"/>
          <w:szCs w:val="28"/>
        </w:rPr>
        <w:t xml:space="preserve">Управления Министерства внутренних дел Российской Федерации </w:t>
      </w:r>
      <w:r w:rsidR="00C561C4">
        <w:rPr>
          <w:rFonts w:ascii="Times New Roman" w:hAnsi="Times New Roman" w:cs="Times New Roman"/>
          <w:sz w:val="28"/>
          <w:szCs w:val="28"/>
        </w:rPr>
        <w:br/>
        <w:t xml:space="preserve">по автономному округу; </w:t>
      </w:r>
      <w:r w:rsidR="00B84568">
        <w:rPr>
          <w:rFonts w:ascii="Times New Roman" w:hAnsi="Times New Roman" w:cs="Times New Roman"/>
          <w:sz w:val="28"/>
          <w:szCs w:val="28"/>
        </w:rPr>
        <w:t>Департамента внутренней политики автономного округа; Департамента дорожного хозяйства и транспорта автономного округа; Департамента образования и молодежной политики автономного округа; Департамента экономического развития автономного округа; администраций Белоярск</w:t>
      </w:r>
      <w:r w:rsidR="0059419F">
        <w:rPr>
          <w:rFonts w:ascii="Times New Roman" w:hAnsi="Times New Roman" w:cs="Times New Roman"/>
          <w:sz w:val="28"/>
          <w:szCs w:val="28"/>
        </w:rPr>
        <w:t xml:space="preserve">ого, Березовского, Кондинского, </w:t>
      </w:r>
      <w:r w:rsidR="00B84568">
        <w:rPr>
          <w:rFonts w:ascii="Times New Roman" w:hAnsi="Times New Roman" w:cs="Times New Roman"/>
          <w:sz w:val="28"/>
          <w:szCs w:val="28"/>
        </w:rPr>
        <w:t xml:space="preserve">Нефтеюганского, Советского, Сургутского, Ханты-Мансийского </w:t>
      </w:r>
      <w:r w:rsidR="00AF2B4E">
        <w:rPr>
          <w:rFonts w:ascii="Times New Roman" w:hAnsi="Times New Roman" w:cs="Times New Roman"/>
          <w:sz w:val="28"/>
          <w:szCs w:val="28"/>
        </w:rPr>
        <w:t>районов,</w:t>
      </w:r>
      <w:r w:rsidR="0059419F">
        <w:rPr>
          <w:rFonts w:ascii="Times New Roman" w:hAnsi="Times New Roman" w:cs="Times New Roman"/>
          <w:sz w:val="28"/>
          <w:szCs w:val="28"/>
        </w:rPr>
        <w:t xml:space="preserve"> </w:t>
      </w:r>
      <w:r w:rsidR="00B84568">
        <w:rPr>
          <w:rFonts w:ascii="Times New Roman" w:hAnsi="Times New Roman" w:cs="Times New Roman"/>
          <w:sz w:val="28"/>
          <w:szCs w:val="28"/>
        </w:rPr>
        <w:t xml:space="preserve">городов Лангепаса, Нефтеюганска, </w:t>
      </w:r>
      <w:proofErr w:type="spellStart"/>
      <w:r w:rsidR="00B84568">
        <w:rPr>
          <w:rFonts w:ascii="Times New Roman" w:hAnsi="Times New Roman" w:cs="Times New Roman"/>
          <w:sz w:val="28"/>
          <w:szCs w:val="28"/>
        </w:rPr>
        <w:t>Покачи</w:t>
      </w:r>
      <w:proofErr w:type="spellEnd"/>
      <w:r w:rsidR="00B84568">
        <w:rPr>
          <w:rFonts w:ascii="Times New Roman" w:hAnsi="Times New Roman" w:cs="Times New Roman"/>
          <w:sz w:val="28"/>
          <w:szCs w:val="28"/>
        </w:rPr>
        <w:t xml:space="preserve">, </w:t>
      </w:r>
      <w:proofErr w:type="spellStart"/>
      <w:r w:rsidR="00B84568">
        <w:rPr>
          <w:rFonts w:ascii="Times New Roman" w:hAnsi="Times New Roman" w:cs="Times New Roman"/>
          <w:sz w:val="28"/>
          <w:szCs w:val="28"/>
        </w:rPr>
        <w:t>Пыть-Яха</w:t>
      </w:r>
      <w:proofErr w:type="spellEnd"/>
      <w:r w:rsidR="00B84568">
        <w:rPr>
          <w:rFonts w:ascii="Times New Roman" w:hAnsi="Times New Roman" w:cs="Times New Roman"/>
          <w:sz w:val="28"/>
          <w:szCs w:val="28"/>
        </w:rPr>
        <w:t xml:space="preserve">, </w:t>
      </w:r>
      <w:proofErr w:type="spellStart"/>
      <w:r w:rsidR="00580D96">
        <w:rPr>
          <w:rFonts w:ascii="Times New Roman" w:hAnsi="Times New Roman" w:cs="Times New Roman"/>
          <w:sz w:val="28"/>
          <w:szCs w:val="28"/>
        </w:rPr>
        <w:t>Урай</w:t>
      </w:r>
      <w:proofErr w:type="spellEnd"/>
      <w:r w:rsidR="0034068B">
        <w:rPr>
          <w:rFonts w:ascii="Times New Roman" w:hAnsi="Times New Roman" w:cs="Times New Roman"/>
          <w:sz w:val="28"/>
          <w:szCs w:val="28"/>
        </w:rPr>
        <w:t>,</w:t>
      </w:r>
      <w:r w:rsidR="00B84568">
        <w:rPr>
          <w:rFonts w:ascii="Times New Roman" w:hAnsi="Times New Roman" w:cs="Times New Roman"/>
          <w:sz w:val="28"/>
          <w:szCs w:val="28"/>
        </w:rPr>
        <w:t xml:space="preserve"> </w:t>
      </w:r>
      <w:r w:rsidR="0059419F">
        <w:rPr>
          <w:rFonts w:ascii="Times New Roman" w:hAnsi="Times New Roman" w:cs="Times New Roman"/>
          <w:sz w:val="28"/>
          <w:szCs w:val="28"/>
        </w:rPr>
        <w:br/>
        <w:t>Ханты-Мансийска;</w:t>
      </w:r>
      <w:r w:rsidR="007917C4">
        <w:rPr>
          <w:rFonts w:ascii="Times New Roman" w:hAnsi="Times New Roman" w:cs="Times New Roman"/>
          <w:sz w:val="28"/>
          <w:szCs w:val="28"/>
        </w:rPr>
        <w:t xml:space="preserve"> </w:t>
      </w:r>
      <w:proofErr w:type="gramEnd"/>
    </w:p>
    <w:p w:rsidR="00CB1FE6" w:rsidRPr="00CB1FE6" w:rsidRDefault="00CB1FE6" w:rsidP="00CB1FE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 xml:space="preserve">с предложениями и замечаниями </w:t>
      </w:r>
      <w:proofErr w:type="gramStart"/>
      <w:r w:rsidRPr="00CB1FE6">
        <w:rPr>
          <w:rFonts w:ascii="Times New Roman" w:hAnsi="Times New Roman" w:cs="Times New Roman"/>
          <w:sz w:val="28"/>
          <w:szCs w:val="28"/>
        </w:rPr>
        <w:t>от</w:t>
      </w:r>
      <w:proofErr w:type="gramEnd"/>
      <w:r w:rsidRPr="00CB1FE6">
        <w:rPr>
          <w:rFonts w:ascii="Times New Roman" w:hAnsi="Times New Roman" w:cs="Times New Roman"/>
          <w:sz w:val="28"/>
          <w:szCs w:val="28"/>
        </w:rPr>
        <w:t>:</w:t>
      </w:r>
    </w:p>
    <w:p w:rsidR="00CB1FE6" w:rsidRPr="00CB1FE6" w:rsidRDefault="00CB1FE6" w:rsidP="00CB1FE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sidR="006E7134">
        <w:rPr>
          <w:rFonts w:ascii="Times New Roman" w:hAnsi="Times New Roman" w:cs="Times New Roman"/>
          <w:sz w:val="28"/>
          <w:szCs w:val="28"/>
        </w:rPr>
        <w:t xml:space="preserve"> </w:t>
      </w:r>
      <w:r w:rsidR="001E44E5">
        <w:rPr>
          <w:rFonts w:ascii="Times New Roman" w:hAnsi="Times New Roman" w:cs="Times New Roman"/>
          <w:sz w:val="28"/>
          <w:szCs w:val="28"/>
        </w:rPr>
        <w:t xml:space="preserve">Уполномоченного по защите прав предпринимателей </w:t>
      </w:r>
      <w:r w:rsidR="001E44E5">
        <w:rPr>
          <w:rFonts w:ascii="Times New Roman" w:hAnsi="Times New Roman" w:cs="Times New Roman"/>
          <w:sz w:val="28"/>
          <w:szCs w:val="28"/>
        </w:rPr>
        <w:br/>
        <w:t>в автономном округе</w:t>
      </w:r>
      <w:r w:rsidRPr="00CB1FE6">
        <w:rPr>
          <w:rFonts w:ascii="Times New Roman" w:hAnsi="Times New Roman" w:cs="Times New Roman"/>
          <w:sz w:val="28"/>
          <w:szCs w:val="28"/>
        </w:rPr>
        <w:t>, согласно которым:</w:t>
      </w:r>
    </w:p>
    <w:p w:rsidR="00996357" w:rsidRDefault="00AD6670" w:rsidP="00C45D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96357">
        <w:rPr>
          <w:rFonts w:ascii="Times New Roman" w:hAnsi="Times New Roman" w:cs="Times New Roman"/>
          <w:sz w:val="28"/>
          <w:szCs w:val="28"/>
        </w:rPr>
        <w:t xml:space="preserve">пояснительная записка к проекту не содержит </w:t>
      </w:r>
      <w:r w:rsidR="00A325A8">
        <w:rPr>
          <w:rFonts w:ascii="Times New Roman" w:hAnsi="Times New Roman" w:cs="Times New Roman"/>
          <w:sz w:val="28"/>
          <w:szCs w:val="28"/>
        </w:rPr>
        <w:t xml:space="preserve">информацию, предусмотренную пунктом 2 Правил определения срока приведения </w:t>
      </w:r>
      <w:r w:rsidR="00A325A8">
        <w:rPr>
          <w:rFonts w:ascii="Times New Roman" w:hAnsi="Times New Roman" w:cs="Times New Roman"/>
          <w:sz w:val="28"/>
          <w:szCs w:val="28"/>
        </w:rPr>
        <w:lastRenderedPageBreak/>
        <w:t xml:space="preserve">хозяйствующими субъектами, осуществляющими деятельность </w:t>
      </w:r>
      <w:r w:rsidR="00A325A8">
        <w:rPr>
          <w:rFonts w:ascii="Times New Roman" w:hAnsi="Times New Roman" w:cs="Times New Roman"/>
          <w:sz w:val="28"/>
          <w:szCs w:val="28"/>
        </w:rPr>
        <w:br/>
        <w:t xml:space="preserve">на территории субъекта Российской Федерации, численности используемых ими иностранных работников в соответствие с запретом </w:t>
      </w:r>
      <w:r w:rsidR="00B4422F">
        <w:rPr>
          <w:rFonts w:ascii="Times New Roman" w:hAnsi="Times New Roman" w:cs="Times New Roman"/>
          <w:sz w:val="28"/>
          <w:szCs w:val="28"/>
        </w:rPr>
        <w:br/>
      </w:r>
      <w:r w:rsidR="00A325A8">
        <w:rPr>
          <w:rFonts w:ascii="Times New Roman" w:hAnsi="Times New Roman" w:cs="Times New Roman"/>
          <w:sz w:val="28"/>
          <w:szCs w:val="28"/>
        </w:rPr>
        <w:t xml:space="preserve">на привлечение такими хозяйствующими субъектами иностранных граждан, осуществляющих трудовую деятельность на основании патентов, </w:t>
      </w:r>
      <w:r w:rsidR="00A325A8">
        <w:rPr>
          <w:rFonts w:ascii="Times New Roman" w:hAnsi="Times New Roman" w:cs="Times New Roman"/>
          <w:sz w:val="28"/>
          <w:szCs w:val="28"/>
        </w:rPr>
        <w:br/>
        <w:t>по отдельных видам экономической деятельности, установленным высшим должностным лицом субъекта Российской Федерации (руководителем высшего</w:t>
      </w:r>
      <w:proofErr w:type="gramEnd"/>
      <w:r w:rsidR="00A325A8">
        <w:rPr>
          <w:rFonts w:ascii="Times New Roman" w:hAnsi="Times New Roman" w:cs="Times New Roman"/>
          <w:sz w:val="28"/>
          <w:szCs w:val="28"/>
        </w:rPr>
        <w:t xml:space="preserve"> исполнительного органа государственной власти субъекта Российской Федерации), </w:t>
      </w:r>
      <w:proofErr w:type="gramStart"/>
      <w:r w:rsidR="00A325A8">
        <w:rPr>
          <w:rFonts w:ascii="Times New Roman" w:hAnsi="Times New Roman" w:cs="Times New Roman"/>
          <w:sz w:val="28"/>
          <w:szCs w:val="28"/>
        </w:rPr>
        <w:t>утвержденных</w:t>
      </w:r>
      <w:proofErr w:type="gramEnd"/>
      <w:r w:rsidR="00A325A8">
        <w:rPr>
          <w:rFonts w:ascii="Times New Roman" w:hAnsi="Times New Roman" w:cs="Times New Roman"/>
          <w:sz w:val="28"/>
          <w:szCs w:val="28"/>
        </w:rPr>
        <w:t xml:space="preserve"> Постановлением Правительства Рос</w:t>
      </w:r>
      <w:r w:rsidR="0034068B">
        <w:rPr>
          <w:rFonts w:ascii="Times New Roman" w:hAnsi="Times New Roman" w:cs="Times New Roman"/>
          <w:sz w:val="28"/>
          <w:szCs w:val="28"/>
        </w:rPr>
        <w:t xml:space="preserve">сийской Федерации от 7 декабря </w:t>
      </w:r>
      <w:r w:rsidR="00A325A8">
        <w:rPr>
          <w:rFonts w:ascii="Times New Roman" w:hAnsi="Times New Roman" w:cs="Times New Roman"/>
          <w:sz w:val="28"/>
          <w:szCs w:val="28"/>
        </w:rPr>
        <w:t>2015 года № 1327</w:t>
      </w:r>
      <w:r w:rsidR="007B501F">
        <w:rPr>
          <w:rFonts w:ascii="Times New Roman" w:hAnsi="Times New Roman" w:cs="Times New Roman"/>
          <w:sz w:val="28"/>
          <w:szCs w:val="28"/>
        </w:rPr>
        <w:t xml:space="preserve"> </w:t>
      </w:r>
      <w:r w:rsidR="0034068B">
        <w:rPr>
          <w:rFonts w:ascii="Times New Roman" w:hAnsi="Times New Roman" w:cs="Times New Roman"/>
          <w:sz w:val="28"/>
          <w:szCs w:val="28"/>
        </w:rPr>
        <w:br/>
      </w:r>
      <w:r w:rsidR="007B501F">
        <w:rPr>
          <w:rFonts w:ascii="Times New Roman" w:hAnsi="Times New Roman" w:cs="Times New Roman"/>
          <w:sz w:val="28"/>
          <w:szCs w:val="28"/>
        </w:rPr>
        <w:t>(далее – постановление № 1327)</w:t>
      </w:r>
      <w:r w:rsidR="00A325A8">
        <w:rPr>
          <w:rFonts w:ascii="Times New Roman" w:hAnsi="Times New Roman" w:cs="Times New Roman"/>
          <w:sz w:val="28"/>
          <w:szCs w:val="28"/>
        </w:rPr>
        <w:t>;</w:t>
      </w:r>
    </w:p>
    <w:p w:rsidR="00A325A8" w:rsidRDefault="00E72057"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целесообразно до принятия окончательного решения по проекту провести анализ обоснованности доводов муниципальных образований автономного округа, не подержавших инициативу о введении запрета</w:t>
      </w:r>
      <w:r w:rsidR="001872D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не только в отношении деятельности по предоставлению продуктов питания и напитков, но и в сфере образования;</w:t>
      </w:r>
    </w:p>
    <w:p w:rsidR="003348E9" w:rsidRDefault="003348E9" w:rsidP="003348E9">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Союза «Сургутская торгово-промышленная палата»,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E72057" w:rsidRDefault="003348E9" w:rsidP="003E370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E3709">
        <w:rPr>
          <w:rFonts w:ascii="Times New Roman" w:hAnsi="Times New Roman" w:cs="Times New Roman"/>
          <w:sz w:val="28"/>
          <w:szCs w:val="28"/>
        </w:rPr>
        <w:t xml:space="preserve">нельзя утверждать об обоснованности и взвешенности предлагаемого правового регулирования, поскольку не все муниципальные образования автономного округа поддержали данную инициативу </w:t>
      </w:r>
      <w:r w:rsidR="003E3709">
        <w:rPr>
          <w:rFonts w:ascii="Times New Roman" w:hAnsi="Times New Roman" w:cs="Times New Roman"/>
          <w:sz w:val="28"/>
          <w:szCs w:val="28"/>
        </w:rPr>
        <w:br/>
        <w:t xml:space="preserve">(против выступило 4, в 7 муниципальных образованиях общественное обсуждение проекта возможно и вовсе не проходило), также </w:t>
      </w:r>
      <w:r w:rsidR="003E3709">
        <w:rPr>
          <w:rFonts w:ascii="Times New Roman" w:hAnsi="Times New Roman" w:cs="Times New Roman"/>
          <w:sz w:val="28"/>
          <w:szCs w:val="28"/>
        </w:rPr>
        <w:br/>
        <w:t xml:space="preserve">в пояснительных материалах не представлена </w:t>
      </w:r>
      <w:r w:rsidR="00FB6A4F">
        <w:rPr>
          <w:rFonts w:ascii="Times New Roman" w:hAnsi="Times New Roman" w:cs="Times New Roman"/>
          <w:sz w:val="28"/>
          <w:szCs w:val="28"/>
        </w:rPr>
        <w:t xml:space="preserve">информация </w:t>
      </w:r>
      <w:r w:rsidR="00FB6A4F">
        <w:rPr>
          <w:rFonts w:ascii="Times New Roman" w:hAnsi="Times New Roman" w:cs="Times New Roman"/>
          <w:sz w:val="28"/>
          <w:szCs w:val="28"/>
        </w:rPr>
        <w:br/>
        <w:t>о зафиксированных фактах действия иностранных работников в период осуществления ими трудовой функции, угрожавших безопасности граждан;</w:t>
      </w:r>
      <w:proofErr w:type="gramEnd"/>
    </w:p>
    <w:p w:rsidR="00FB6A4F" w:rsidRDefault="00FB6A4F" w:rsidP="003E3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4656">
        <w:rPr>
          <w:rFonts w:ascii="Times New Roman" w:hAnsi="Times New Roman" w:cs="Times New Roman"/>
          <w:sz w:val="28"/>
          <w:szCs w:val="28"/>
        </w:rPr>
        <w:t xml:space="preserve">введение предлагаемого правового регулирования приведет </w:t>
      </w:r>
      <w:r w:rsidR="00BF4656">
        <w:rPr>
          <w:rFonts w:ascii="Times New Roman" w:hAnsi="Times New Roman" w:cs="Times New Roman"/>
          <w:sz w:val="28"/>
          <w:szCs w:val="28"/>
        </w:rPr>
        <w:br/>
        <w:t xml:space="preserve">к кадровому дефициту по вспомогательному персоналу предприятий </w:t>
      </w:r>
      <w:r w:rsidR="00BF4656">
        <w:rPr>
          <w:rFonts w:ascii="Times New Roman" w:hAnsi="Times New Roman" w:cs="Times New Roman"/>
          <w:sz w:val="28"/>
          <w:szCs w:val="28"/>
        </w:rPr>
        <w:lastRenderedPageBreak/>
        <w:t>общественного питания, а также к нарушению прав и законных интересов субъектов предпринимательской деятельности;</w:t>
      </w:r>
    </w:p>
    <w:p w:rsidR="00E72057" w:rsidRDefault="00D911F2"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подпункт «з» пункта 1 проекта необходимо изложить </w:t>
      </w:r>
      <w:r>
        <w:rPr>
          <w:rFonts w:ascii="Times New Roman" w:hAnsi="Times New Roman" w:cs="Times New Roman"/>
          <w:sz w:val="28"/>
          <w:szCs w:val="28"/>
        </w:rPr>
        <w:br/>
        <w:t>в следующей</w:t>
      </w:r>
      <w:r w:rsidR="00874FF6">
        <w:rPr>
          <w:rFonts w:ascii="Times New Roman" w:hAnsi="Times New Roman" w:cs="Times New Roman"/>
          <w:sz w:val="28"/>
          <w:szCs w:val="28"/>
        </w:rPr>
        <w:t xml:space="preserve"> редакции</w:t>
      </w:r>
      <w:r w:rsidR="00482E88">
        <w:rPr>
          <w:rFonts w:ascii="Times New Roman" w:hAnsi="Times New Roman" w:cs="Times New Roman"/>
          <w:sz w:val="28"/>
          <w:szCs w:val="28"/>
        </w:rPr>
        <w:t>:</w:t>
      </w:r>
    </w:p>
    <w:p w:rsidR="00482E88" w:rsidRDefault="00482E88"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образование (код 85), за исключением профессий: уборщик производственных помещений, уборщик служебных помещений, уборщик территории, грузчик</w:t>
      </w:r>
      <w:r w:rsidR="00C02408">
        <w:rPr>
          <w:rFonts w:ascii="Times New Roman" w:hAnsi="Times New Roman" w:cs="Times New Roman"/>
          <w:sz w:val="28"/>
          <w:szCs w:val="28"/>
        </w:rPr>
        <w:t>»</w:t>
      </w:r>
      <w:r w:rsidR="00540105">
        <w:rPr>
          <w:rFonts w:ascii="Times New Roman" w:hAnsi="Times New Roman" w:cs="Times New Roman"/>
          <w:sz w:val="28"/>
          <w:szCs w:val="28"/>
        </w:rPr>
        <w:t>;</w:t>
      </w:r>
    </w:p>
    <w:p w:rsidR="002B2F12" w:rsidRDefault="002B2F12" w:rsidP="002B2F12">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Сургута,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996357" w:rsidRDefault="002B2F12"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51A7E">
        <w:rPr>
          <w:rFonts w:ascii="Times New Roman" w:hAnsi="Times New Roman" w:cs="Times New Roman"/>
          <w:sz w:val="28"/>
          <w:szCs w:val="28"/>
        </w:rPr>
        <w:t xml:space="preserve">нецелесообразно установление дополнительных запретов </w:t>
      </w:r>
      <w:r w:rsidR="00E51A7E">
        <w:rPr>
          <w:rFonts w:ascii="Times New Roman" w:hAnsi="Times New Roman" w:cs="Times New Roman"/>
          <w:sz w:val="28"/>
          <w:szCs w:val="28"/>
        </w:rPr>
        <w:br/>
        <w:t xml:space="preserve">на привлечение иностранных работников, осуществляющих трудовую деятельность на основании патентов, по </w:t>
      </w:r>
      <w:r w:rsidR="0034068B">
        <w:rPr>
          <w:rFonts w:ascii="Times New Roman" w:hAnsi="Times New Roman" w:cs="Times New Roman"/>
          <w:sz w:val="28"/>
          <w:szCs w:val="28"/>
        </w:rPr>
        <w:t xml:space="preserve">виду </w:t>
      </w:r>
      <w:r w:rsidR="00E51A7E">
        <w:rPr>
          <w:rFonts w:ascii="Times New Roman" w:hAnsi="Times New Roman" w:cs="Times New Roman"/>
          <w:sz w:val="28"/>
          <w:szCs w:val="28"/>
        </w:rPr>
        <w:t>деятельности «предоставление продуктов питания и напитков (код 56) на 2019 год»;</w:t>
      </w:r>
    </w:p>
    <w:p w:rsidR="001D3BF6" w:rsidRDefault="001D3BF6" w:rsidP="001D3BF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Югорска,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E51A7E" w:rsidRDefault="001D3BF6"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 введении предлагаемого правового регулирования необходимо учесть сроки уведомления иностранных граждан </w:t>
      </w:r>
      <w:r>
        <w:rPr>
          <w:rFonts w:ascii="Times New Roman" w:hAnsi="Times New Roman" w:cs="Times New Roman"/>
          <w:sz w:val="28"/>
          <w:szCs w:val="28"/>
        </w:rPr>
        <w:br/>
        <w:t>о расторжении с ними трудовых договоров;</w:t>
      </w:r>
    </w:p>
    <w:p w:rsidR="00DA4269" w:rsidRDefault="00DA4269" w:rsidP="00DA4269">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1D3BF6" w:rsidRDefault="00DA4269"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B2295">
        <w:rPr>
          <w:rFonts w:ascii="Times New Roman" w:hAnsi="Times New Roman" w:cs="Times New Roman"/>
          <w:sz w:val="28"/>
          <w:szCs w:val="28"/>
        </w:rPr>
        <w:t xml:space="preserve">нецелесообразно установление дополнительных запретов </w:t>
      </w:r>
      <w:r w:rsidR="002B2295">
        <w:rPr>
          <w:rFonts w:ascii="Times New Roman" w:hAnsi="Times New Roman" w:cs="Times New Roman"/>
          <w:sz w:val="28"/>
          <w:szCs w:val="28"/>
        </w:rPr>
        <w:br/>
        <w:t>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2B2295">
        <w:rPr>
          <w:rFonts w:ascii="Times New Roman" w:hAnsi="Times New Roman" w:cs="Times New Roman"/>
          <w:sz w:val="28"/>
          <w:szCs w:val="28"/>
        </w:rPr>
        <w:t xml:space="preserve"> на основании патента по виду экономической деятельности «пр</w:t>
      </w:r>
      <w:r w:rsidR="0034068B">
        <w:rPr>
          <w:rFonts w:ascii="Times New Roman" w:hAnsi="Times New Roman" w:cs="Times New Roman"/>
          <w:sz w:val="28"/>
          <w:szCs w:val="28"/>
        </w:rPr>
        <w:t xml:space="preserve">едоставление продуктов питания </w:t>
      </w:r>
      <w:r w:rsidR="002B2295">
        <w:rPr>
          <w:rFonts w:ascii="Times New Roman" w:hAnsi="Times New Roman" w:cs="Times New Roman"/>
          <w:sz w:val="28"/>
          <w:szCs w:val="28"/>
        </w:rPr>
        <w:t>и напитков (код 56)» по</w:t>
      </w:r>
      <w:r w:rsidR="0034068B">
        <w:rPr>
          <w:rFonts w:ascii="Times New Roman" w:hAnsi="Times New Roman" w:cs="Times New Roman"/>
          <w:sz w:val="28"/>
          <w:szCs w:val="28"/>
        </w:rPr>
        <w:t xml:space="preserve"> </w:t>
      </w:r>
      <w:r w:rsidR="002B2295">
        <w:rPr>
          <w:rFonts w:ascii="Times New Roman" w:hAnsi="Times New Roman" w:cs="Times New Roman"/>
          <w:sz w:val="28"/>
          <w:szCs w:val="28"/>
        </w:rPr>
        <w:t>следующим причинам:</w:t>
      </w:r>
    </w:p>
    <w:p w:rsidR="002B2295" w:rsidRDefault="002B2295"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труда муниципального образования не в </w:t>
      </w:r>
      <w:r w:rsidR="0034068B">
        <w:rPr>
          <w:rFonts w:ascii="Times New Roman" w:hAnsi="Times New Roman" w:cs="Times New Roman"/>
          <w:sz w:val="28"/>
          <w:szCs w:val="28"/>
        </w:rPr>
        <w:t>состоянии обеспечить предприятия</w:t>
      </w:r>
      <w:r>
        <w:rPr>
          <w:rFonts w:ascii="Times New Roman" w:hAnsi="Times New Roman" w:cs="Times New Roman"/>
          <w:sz w:val="28"/>
          <w:szCs w:val="28"/>
        </w:rPr>
        <w:t xml:space="preserve"> общественного питания квалифицированными специалистами в области приготовлении пищи;</w:t>
      </w:r>
    </w:p>
    <w:p w:rsidR="002B2295" w:rsidRDefault="002B2295"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запрета может повлечь за собой риски прекращения деятельности хозяйствующих субъектов, либо их перепрофилирование, которое требует значительных материальных затрат;</w:t>
      </w:r>
    </w:p>
    <w:p w:rsidR="00330F2A" w:rsidRDefault="00C43EE7"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прекращение деятельности хозяйствующих субъектов негативно отразится на социально-экономическом развитии муниципального образования;</w:t>
      </w:r>
    </w:p>
    <w:p w:rsidR="00580D96" w:rsidRDefault="00580D96" w:rsidP="00580D9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w:t>
      </w:r>
      <w:r w:rsidR="00381B99">
        <w:rPr>
          <w:rFonts w:ascii="Times New Roman" w:hAnsi="Times New Roman" w:cs="Times New Roman"/>
          <w:sz w:val="28"/>
          <w:szCs w:val="28"/>
        </w:rPr>
        <w:t xml:space="preserve"> Нягани</w:t>
      </w:r>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6A389A" w:rsidRDefault="00580D96" w:rsidP="006A38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4159">
        <w:rPr>
          <w:rFonts w:ascii="Times New Roman" w:hAnsi="Times New Roman" w:cs="Times New Roman"/>
          <w:sz w:val="28"/>
          <w:szCs w:val="28"/>
        </w:rPr>
        <w:t xml:space="preserve"> </w:t>
      </w:r>
      <w:r w:rsidR="006A389A">
        <w:rPr>
          <w:rFonts w:ascii="Times New Roman" w:hAnsi="Times New Roman" w:cs="Times New Roman"/>
          <w:sz w:val="28"/>
          <w:szCs w:val="28"/>
        </w:rPr>
        <w:t>нецелесообразно установление запрета 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6A389A">
        <w:rPr>
          <w:rFonts w:ascii="Times New Roman" w:hAnsi="Times New Roman" w:cs="Times New Roman"/>
          <w:sz w:val="28"/>
          <w:szCs w:val="28"/>
        </w:rPr>
        <w:t xml:space="preserve"> </w:t>
      </w:r>
      <w:r w:rsidR="0034068B">
        <w:rPr>
          <w:rFonts w:ascii="Times New Roman" w:hAnsi="Times New Roman" w:cs="Times New Roman"/>
          <w:sz w:val="28"/>
          <w:szCs w:val="28"/>
        </w:rPr>
        <w:br/>
      </w:r>
      <w:r w:rsidR="006A389A">
        <w:rPr>
          <w:rFonts w:ascii="Times New Roman" w:hAnsi="Times New Roman" w:cs="Times New Roman"/>
          <w:sz w:val="28"/>
          <w:szCs w:val="28"/>
        </w:rPr>
        <w:t xml:space="preserve">на основании патента по виду экономической деятельности «предоставление продуктов питания и напитков (код 56)», поскольку </w:t>
      </w:r>
      <w:r w:rsidR="0034068B">
        <w:rPr>
          <w:rFonts w:ascii="Times New Roman" w:hAnsi="Times New Roman" w:cs="Times New Roman"/>
          <w:sz w:val="28"/>
          <w:szCs w:val="28"/>
        </w:rPr>
        <w:br/>
      </w:r>
      <w:r w:rsidR="006A389A">
        <w:rPr>
          <w:rFonts w:ascii="Times New Roman" w:hAnsi="Times New Roman" w:cs="Times New Roman"/>
          <w:sz w:val="28"/>
          <w:szCs w:val="28"/>
        </w:rPr>
        <w:t xml:space="preserve">это </w:t>
      </w:r>
      <w:proofErr w:type="gramStart"/>
      <w:r w:rsidR="006A389A">
        <w:rPr>
          <w:rFonts w:ascii="Times New Roman" w:hAnsi="Times New Roman" w:cs="Times New Roman"/>
          <w:sz w:val="28"/>
          <w:szCs w:val="28"/>
        </w:rPr>
        <w:t>приведет к созд</w:t>
      </w:r>
      <w:r w:rsidR="0034068B">
        <w:rPr>
          <w:rFonts w:ascii="Times New Roman" w:hAnsi="Times New Roman" w:cs="Times New Roman"/>
          <w:sz w:val="28"/>
          <w:szCs w:val="28"/>
        </w:rPr>
        <w:t xml:space="preserve">анию административных барьеров </w:t>
      </w:r>
      <w:r w:rsidR="006A389A">
        <w:rPr>
          <w:rFonts w:ascii="Times New Roman" w:hAnsi="Times New Roman" w:cs="Times New Roman"/>
          <w:sz w:val="28"/>
          <w:szCs w:val="28"/>
        </w:rPr>
        <w:t>для ведения бизнеса и повлечет</w:t>
      </w:r>
      <w:proofErr w:type="gramEnd"/>
      <w:r w:rsidR="006A389A">
        <w:rPr>
          <w:rFonts w:ascii="Times New Roman" w:hAnsi="Times New Roman" w:cs="Times New Roman"/>
          <w:sz w:val="28"/>
          <w:szCs w:val="28"/>
        </w:rPr>
        <w:t xml:space="preserve"> </w:t>
      </w:r>
      <w:r w:rsidR="006D4B95">
        <w:rPr>
          <w:rFonts w:ascii="Times New Roman" w:hAnsi="Times New Roman" w:cs="Times New Roman"/>
          <w:sz w:val="28"/>
          <w:szCs w:val="28"/>
        </w:rPr>
        <w:t>за собой закрытие предприятий, производящих блюда национальной кухни;</w:t>
      </w:r>
    </w:p>
    <w:p w:rsidR="000E0756" w:rsidRDefault="000E0756" w:rsidP="000E075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w:t>
      </w:r>
      <w:r w:rsidR="008D2A14">
        <w:rPr>
          <w:rFonts w:ascii="Times New Roman" w:hAnsi="Times New Roman" w:cs="Times New Roman"/>
          <w:sz w:val="28"/>
          <w:szCs w:val="28"/>
        </w:rPr>
        <w:t>Мегиона</w:t>
      </w:r>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563674" w:rsidRDefault="004D3768" w:rsidP="005636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63674" w:rsidRPr="00563674">
        <w:rPr>
          <w:rFonts w:ascii="Times New Roman" w:hAnsi="Times New Roman" w:cs="Times New Roman"/>
          <w:sz w:val="28"/>
          <w:szCs w:val="28"/>
        </w:rPr>
        <w:t>нецелесообразно установление запрета 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563674" w:rsidRPr="00563674">
        <w:rPr>
          <w:rFonts w:ascii="Times New Roman" w:hAnsi="Times New Roman" w:cs="Times New Roman"/>
          <w:sz w:val="28"/>
          <w:szCs w:val="28"/>
        </w:rPr>
        <w:t xml:space="preserve"> </w:t>
      </w:r>
      <w:r w:rsidR="0034068B">
        <w:rPr>
          <w:rFonts w:ascii="Times New Roman" w:hAnsi="Times New Roman" w:cs="Times New Roman"/>
          <w:sz w:val="28"/>
          <w:szCs w:val="28"/>
        </w:rPr>
        <w:br/>
      </w:r>
      <w:r w:rsidR="00563674" w:rsidRPr="00563674">
        <w:rPr>
          <w:rFonts w:ascii="Times New Roman" w:hAnsi="Times New Roman" w:cs="Times New Roman"/>
          <w:sz w:val="28"/>
          <w:szCs w:val="28"/>
        </w:rPr>
        <w:t xml:space="preserve">на основании патента по виду экономической деятельности «предоставление продуктов питания и напитков (код 56)», поскольку </w:t>
      </w:r>
      <w:r w:rsidR="0034068B">
        <w:rPr>
          <w:rFonts w:ascii="Times New Roman" w:hAnsi="Times New Roman" w:cs="Times New Roman"/>
          <w:sz w:val="28"/>
          <w:szCs w:val="28"/>
        </w:rPr>
        <w:br/>
      </w:r>
      <w:r w:rsidR="00563674" w:rsidRPr="00563674">
        <w:rPr>
          <w:rFonts w:ascii="Times New Roman" w:hAnsi="Times New Roman" w:cs="Times New Roman"/>
          <w:sz w:val="28"/>
          <w:szCs w:val="28"/>
        </w:rPr>
        <w:t xml:space="preserve">это </w:t>
      </w:r>
      <w:r w:rsidR="00563674">
        <w:rPr>
          <w:rFonts w:ascii="Times New Roman" w:hAnsi="Times New Roman" w:cs="Times New Roman"/>
          <w:sz w:val="28"/>
          <w:szCs w:val="28"/>
        </w:rPr>
        <w:t xml:space="preserve">создаст проблемы на рынке труда в сфере общественного питания, </w:t>
      </w:r>
      <w:r w:rsidR="0034068B">
        <w:rPr>
          <w:rFonts w:ascii="Times New Roman" w:hAnsi="Times New Roman" w:cs="Times New Roman"/>
          <w:sz w:val="28"/>
          <w:szCs w:val="28"/>
        </w:rPr>
        <w:br/>
      </w:r>
      <w:r w:rsidR="00563674">
        <w:rPr>
          <w:rFonts w:ascii="Times New Roman" w:hAnsi="Times New Roman" w:cs="Times New Roman"/>
          <w:sz w:val="28"/>
          <w:szCs w:val="28"/>
        </w:rPr>
        <w:t>так как данная сфера является малопривлекательной для граждан Российской Федерации;</w:t>
      </w:r>
    </w:p>
    <w:p w:rsidR="00D9288A" w:rsidRDefault="00D9288A" w:rsidP="00D9288A">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Когалыма,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563674" w:rsidRPr="00563674" w:rsidRDefault="00D9288A" w:rsidP="008C1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C1D45">
        <w:rPr>
          <w:rFonts w:ascii="Times New Roman" w:hAnsi="Times New Roman" w:cs="Times New Roman"/>
          <w:sz w:val="28"/>
          <w:szCs w:val="28"/>
        </w:rPr>
        <w:t>невозможно оценить влияние запрета 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34068B">
        <w:rPr>
          <w:rFonts w:ascii="Times New Roman" w:hAnsi="Times New Roman" w:cs="Times New Roman"/>
          <w:sz w:val="28"/>
          <w:szCs w:val="28"/>
        </w:rPr>
        <w:br/>
      </w:r>
      <w:r w:rsidR="008C1D45">
        <w:rPr>
          <w:rFonts w:ascii="Times New Roman" w:hAnsi="Times New Roman" w:cs="Times New Roman"/>
          <w:sz w:val="28"/>
          <w:szCs w:val="28"/>
        </w:rPr>
        <w:t>на основании</w:t>
      </w:r>
      <w:r w:rsidR="0034068B">
        <w:rPr>
          <w:rFonts w:ascii="Times New Roman" w:hAnsi="Times New Roman" w:cs="Times New Roman"/>
          <w:sz w:val="28"/>
          <w:szCs w:val="28"/>
        </w:rPr>
        <w:t xml:space="preserve"> патентов в сфере деятельности </w:t>
      </w:r>
      <w:r w:rsidR="008C1D45">
        <w:rPr>
          <w:rFonts w:ascii="Times New Roman" w:hAnsi="Times New Roman" w:cs="Times New Roman"/>
          <w:sz w:val="28"/>
          <w:szCs w:val="28"/>
        </w:rPr>
        <w:t>по предоставлению продуктов питания и напитков на социально-экономическое развитие муниципального образования, в связи с чем, муниципальное образование воздерживается от принятия решения по данному вопросу;</w:t>
      </w:r>
    </w:p>
    <w:p w:rsidR="00580D96" w:rsidRDefault="008C1D45" w:rsidP="00580D9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общества с ограниченной ответственностью «</w:t>
      </w:r>
      <w:proofErr w:type="spellStart"/>
      <w:r>
        <w:rPr>
          <w:rFonts w:ascii="Times New Roman" w:hAnsi="Times New Roman" w:cs="Times New Roman"/>
          <w:sz w:val="28"/>
          <w:szCs w:val="28"/>
        </w:rPr>
        <w:t>Хаят</w:t>
      </w:r>
      <w:proofErr w:type="spellEnd"/>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330F2A" w:rsidRDefault="001E621B"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453E37">
        <w:rPr>
          <w:rFonts w:ascii="Times New Roman" w:hAnsi="Times New Roman" w:cs="Times New Roman"/>
          <w:sz w:val="28"/>
          <w:szCs w:val="28"/>
        </w:rPr>
        <w:t>целесообразно ввести исключения для отдельных организаций, специализирующихся в производстве блюд национальной</w:t>
      </w:r>
      <w:r w:rsidR="00023021">
        <w:rPr>
          <w:rFonts w:ascii="Times New Roman" w:hAnsi="Times New Roman" w:cs="Times New Roman"/>
          <w:sz w:val="28"/>
          <w:szCs w:val="28"/>
        </w:rPr>
        <w:t xml:space="preserve"> (восточной)</w:t>
      </w:r>
      <w:r w:rsidR="00453E37">
        <w:rPr>
          <w:rFonts w:ascii="Times New Roman" w:hAnsi="Times New Roman" w:cs="Times New Roman"/>
          <w:sz w:val="28"/>
          <w:szCs w:val="28"/>
        </w:rPr>
        <w:t xml:space="preserve"> кухни.</w:t>
      </w:r>
    </w:p>
    <w:p w:rsidR="008F0A20" w:rsidRDefault="008F0A20" w:rsidP="008F0A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результатам рассмотрения поступивших отзывов, регулирующим органом проведены</w:t>
      </w:r>
      <w:proofErr w:type="gramEnd"/>
      <w:r>
        <w:rPr>
          <w:rFonts w:ascii="Times New Roman" w:hAnsi="Times New Roman" w:cs="Times New Roman"/>
          <w:sz w:val="28"/>
          <w:szCs w:val="28"/>
        </w:rPr>
        <w:t xml:space="preserve"> согласительные процедуры в форме совещания (протокол заседания временной межведомственной рабочей группы Антитеррористической комиссии автономного округа от 18 сентября </w:t>
      </w:r>
      <w:r>
        <w:rPr>
          <w:rFonts w:ascii="Times New Roman" w:hAnsi="Times New Roman" w:cs="Times New Roman"/>
          <w:sz w:val="28"/>
          <w:szCs w:val="28"/>
        </w:rPr>
        <w:br/>
        <w:t>2018 года)</w:t>
      </w:r>
      <w:r w:rsidR="00871140">
        <w:rPr>
          <w:rFonts w:ascii="Times New Roman" w:hAnsi="Times New Roman" w:cs="Times New Roman"/>
          <w:sz w:val="28"/>
          <w:szCs w:val="28"/>
        </w:rPr>
        <w:t xml:space="preserve">, на котором </w:t>
      </w:r>
      <w:r w:rsidR="000D53C4">
        <w:rPr>
          <w:rFonts w:ascii="Times New Roman" w:hAnsi="Times New Roman" w:cs="Times New Roman"/>
          <w:sz w:val="28"/>
          <w:szCs w:val="28"/>
        </w:rPr>
        <w:t>присутствующие участники публичных консультаций одобрили проект</w:t>
      </w:r>
      <w:r w:rsidR="00871140">
        <w:rPr>
          <w:rFonts w:ascii="Times New Roman" w:hAnsi="Times New Roman" w:cs="Times New Roman"/>
          <w:sz w:val="28"/>
          <w:szCs w:val="28"/>
        </w:rPr>
        <w:t>, за исключением Союза «Сургутская торгово-промышленная палата»</w:t>
      </w:r>
      <w:r w:rsidR="000D53C4">
        <w:rPr>
          <w:rFonts w:ascii="Times New Roman" w:hAnsi="Times New Roman" w:cs="Times New Roman"/>
          <w:sz w:val="28"/>
          <w:szCs w:val="28"/>
        </w:rPr>
        <w:t>, проголосовавшего против введения предлагаемого правового регулирования.</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Проект разработан в соответствии с пунктом 6 статьи 18.1</w:t>
      </w:r>
      <w:r w:rsidRPr="007B501F">
        <w:rPr>
          <w:rFonts w:ascii="Times New Roman" w:hAnsi="Times New Roman" w:cs="Times New Roman"/>
          <w:sz w:val="28"/>
          <w:szCs w:val="28"/>
          <w:vertAlign w:val="superscript"/>
        </w:rPr>
        <w:t xml:space="preserve"> </w:t>
      </w:r>
      <w:r w:rsidRPr="007B501F">
        <w:rPr>
          <w:rFonts w:ascii="Times New Roman" w:hAnsi="Times New Roman" w:cs="Times New Roman"/>
          <w:sz w:val="28"/>
          <w:szCs w:val="28"/>
        </w:rPr>
        <w:t xml:space="preserve">Федерального закона от 25 июля 2002 года № 115-ФЗ «О правовом положении иностранных граждан в Российской Федерации», постановлением </w:t>
      </w:r>
      <w:r>
        <w:rPr>
          <w:rFonts w:ascii="Times New Roman" w:hAnsi="Times New Roman" w:cs="Times New Roman"/>
          <w:sz w:val="28"/>
          <w:szCs w:val="28"/>
        </w:rPr>
        <w:t>№ 1327.</w:t>
      </w:r>
    </w:p>
    <w:p w:rsidR="009A2BA6" w:rsidRDefault="009A2BA6" w:rsidP="009A2BA6">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одобрен на заседании Общественного совета при Дептруда </w:t>
      </w:r>
      <w:r>
        <w:rPr>
          <w:rFonts w:ascii="Times New Roman" w:hAnsi="Times New Roman" w:cs="Times New Roman"/>
          <w:sz w:val="28"/>
          <w:szCs w:val="28"/>
        </w:rPr>
        <w:br/>
        <w:t>и занятости Югры (протокол от 22 июня 2018 года № 8).</w:t>
      </w:r>
    </w:p>
    <w:p w:rsidR="007B501F" w:rsidRPr="007B501F" w:rsidRDefault="007B501F" w:rsidP="007B501F">
      <w:pPr>
        <w:spacing w:after="0" w:line="360" w:lineRule="auto"/>
        <w:ind w:firstLine="709"/>
        <w:jc w:val="both"/>
        <w:rPr>
          <w:rFonts w:ascii="Times New Roman" w:hAnsi="Times New Roman" w:cs="Times New Roman"/>
          <w:bCs/>
          <w:sz w:val="28"/>
          <w:szCs w:val="28"/>
        </w:rPr>
      </w:pPr>
      <w:r w:rsidRPr="007B501F">
        <w:rPr>
          <w:rFonts w:ascii="Times New Roman" w:hAnsi="Times New Roman" w:cs="Times New Roman"/>
          <w:sz w:val="28"/>
          <w:szCs w:val="28"/>
        </w:rPr>
        <w:t xml:space="preserve">Проектом предлагается установить </w:t>
      </w:r>
      <w:r>
        <w:rPr>
          <w:rFonts w:ascii="Times New Roman" w:hAnsi="Times New Roman" w:cs="Times New Roman"/>
          <w:bCs/>
          <w:sz w:val="28"/>
          <w:szCs w:val="28"/>
        </w:rPr>
        <w:t>на 2019</w:t>
      </w:r>
      <w:r w:rsidRPr="007B501F">
        <w:rPr>
          <w:rFonts w:ascii="Times New Roman" w:hAnsi="Times New Roman" w:cs="Times New Roman"/>
          <w:bCs/>
          <w:sz w:val="28"/>
          <w:szCs w:val="28"/>
        </w:rPr>
        <w:t xml:space="preserve"> год запрет </w:t>
      </w:r>
      <w:r w:rsidRPr="007B501F">
        <w:rPr>
          <w:rFonts w:ascii="Times New Roman" w:hAnsi="Times New Roman" w:cs="Times New Roman"/>
          <w:bCs/>
          <w:sz w:val="28"/>
          <w:szCs w:val="28"/>
        </w:rPr>
        <w:br/>
        <w:t xml:space="preserve">на привлечение хозяйствующими субъектами, осуществляющими деятельность в автономном округе, иностранных граждан, осуществляющих трудовую деятельность на основании патентов, </w:t>
      </w:r>
      <w:r w:rsidRPr="007B501F">
        <w:rPr>
          <w:rFonts w:ascii="Times New Roman" w:hAnsi="Times New Roman" w:cs="Times New Roman"/>
          <w:bCs/>
          <w:sz w:val="28"/>
          <w:szCs w:val="28"/>
        </w:rPr>
        <w:br/>
        <w:t>по следующим видам экономической деятельности, предусмотренным Общероссийским классификатором видов экономической деятельности (ОКВЭД 2) ОК 029-2014 (КДЕС</w:t>
      </w:r>
      <w:proofErr w:type="gramStart"/>
      <w:r w:rsidRPr="007B501F">
        <w:rPr>
          <w:rFonts w:ascii="Times New Roman" w:hAnsi="Times New Roman" w:cs="Times New Roman"/>
          <w:bCs/>
          <w:sz w:val="28"/>
          <w:szCs w:val="28"/>
        </w:rPr>
        <w:t xml:space="preserve"> Р</w:t>
      </w:r>
      <w:proofErr w:type="gramEnd"/>
      <w:r w:rsidRPr="007B501F">
        <w:rPr>
          <w:rFonts w:ascii="Times New Roman" w:hAnsi="Times New Roman" w:cs="Times New Roman"/>
          <w:bCs/>
          <w:sz w:val="28"/>
          <w:szCs w:val="28"/>
        </w:rPr>
        <w:t>ед. 2):</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а) производство детского питания и диетических пищевых продуктов (код 10.86);</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 xml:space="preserve">б) торговля розничная алкогольными напитками, включая пиво, </w:t>
      </w:r>
      <w:r>
        <w:rPr>
          <w:rFonts w:ascii="Times New Roman" w:hAnsi="Times New Roman" w:cs="Times New Roman"/>
          <w:sz w:val="28"/>
          <w:szCs w:val="28"/>
        </w:rPr>
        <w:br/>
      </w:r>
      <w:r w:rsidRPr="007B501F">
        <w:rPr>
          <w:rFonts w:ascii="Times New Roman" w:hAnsi="Times New Roman" w:cs="Times New Roman"/>
          <w:sz w:val="28"/>
          <w:szCs w:val="28"/>
        </w:rPr>
        <w:t>в специализированных магазинах (код 47.25.1);</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в) торговля розничная табачными изделиями в специализированных магазинах (код 47.26);</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lastRenderedPageBreak/>
        <w:t>г) деятельность сухопутного пассажирского транспорта: внутригородские и пригородные перевозки пассажиров (код 49.31);</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д) деятельность такси (код 49.32);</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 xml:space="preserve">е) деятельность прочего сухопутного пассажирского транспорта, </w:t>
      </w:r>
      <w:r>
        <w:rPr>
          <w:rFonts w:ascii="Times New Roman" w:hAnsi="Times New Roman" w:cs="Times New Roman"/>
          <w:sz w:val="28"/>
          <w:szCs w:val="28"/>
        </w:rPr>
        <w:br/>
      </w:r>
      <w:r w:rsidRPr="007B501F">
        <w:rPr>
          <w:rFonts w:ascii="Times New Roman" w:hAnsi="Times New Roman" w:cs="Times New Roman"/>
          <w:sz w:val="28"/>
          <w:szCs w:val="28"/>
        </w:rPr>
        <w:t>не включенная в другие группировки (код 49.39);</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ж) деятельность по предоставлению продуктов питания и напитков (код 56);</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з) образование (код 85).</w:t>
      </w:r>
    </w:p>
    <w:p w:rsidR="00C05CBD" w:rsidRPr="00C05CBD" w:rsidRDefault="00C05CBD" w:rsidP="00C05CBD">
      <w:pPr>
        <w:spacing w:after="0" w:line="360" w:lineRule="auto"/>
        <w:ind w:firstLine="709"/>
        <w:jc w:val="both"/>
        <w:rPr>
          <w:rFonts w:ascii="Times New Roman" w:hAnsi="Times New Roman" w:cs="Times New Roman"/>
          <w:sz w:val="28"/>
          <w:szCs w:val="28"/>
        </w:rPr>
      </w:pPr>
      <w:r w:rsidRPr="00C05CBD">
        <w:rPr>
          <w:rFonts w:ascii="Times New Roman" w:hAnsi="Times New Roman" w:cs="Times New Roman"/>
          <w:sz w:val="28"/>
          <w:szCs w:val="28"/>
        </w:rPr>
        <w:t>В соответствии с информацией Дептруда и занятости Югры, отраженной в сводном отчете, группами потенциальных адресатов правового регулирования, являются:</w:t>
      </w:r>
    </w:p>
    <w:p w:rsidR="006C7FD1" w:rsidRDefault="004E34CE"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работодателей, </w:t>
      </w:r>
      <w:r w:rsidR="00A5256D">
        <w:rPr>
          <w:rFonts w:ascii="Times New Roman" w:hAnsi="Times New Roman" w:cs="Times New Roman"/>
          <w:iCs/>
          <w:sz w:val="28"/>
          <w:szCs w:val="28"/>
        </w:rPr>
        <w:t>использующих</w:t>
      </w:r>
      <w:r w:rsidRPr="004E34CE">
        <w:rPr>
          <w:rFonts w:ascii="Times New Roman" w:hAnsi="Times New Roman" w:cs="Times New Roman"/>
          <w:iCs/>
          <w:sz w:val="28"/>
          <w:szCs w:val="28"/>
        </w:rPr>
        <w:t xml:space="preserve"> труд иностранных граждан, осуществляющих трудовую деятельность на основании патента</w:t>
      </w:r>
      <w:r>
        <w:rPr>
          <w:rFonts w:ascii="Times New Roman" w:hAnsi="Times New Roman" w:cs="Times New Roman"/>
          <w:sz w:val="28"/>
          <w:szCs w:val="28"/>
        </w:rPr>
        <w:t>, по виду</w:t>
      </w:r>
      <w:r w:rsidRPr="004E34CE">
        <w:rPr>
          <w:rFonts w:ascii="Times New Roman" w:hAnsi="Times New Roman" w:cs="Times New Roman"/>
          <w:sz w:val="28"/>
          <w:szCs w:val="28"/>
        </w:rPr>
        <w:t xml:space="preserve"> экономической деятельности</w:t>
      </w:r>
      <w:r>
        <w:rPr>
          <w:rFonts w:ascii="Times New Roman" w:hAnsi="Times New Roman" w:cs="Times New Roman"/>
          <w:sz w:val="28"/>
          <w:szCs w:val="28"/>
        </w:rPr>
        <w:t xml:space="preserve"> «образование (код 85)»;</w:t>
      </w:r>
    </w:p>
    <w:p w:rsidR="004E34CE" w:rsidRDefault="004E34CE"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работодателя, </w:t>
      </w:r>
      <w:r w:rsidR="00A5256D">
        <w:rPr>
          <w:rFonts w:ascii="Times New Roman" w:hAnsi="Times New Roman" w:cs="Times New Roman"/>
          <w:iCs/>
          <w:sz w:val="28"/>
          <w:szCs w:val="28"/>
        </w:rPr>
        <w:t>использующих</w:t>
      </w:r>
      <w:r w:rsidRPr="004E34CE">
        <w:rPr>
          <w:rFonts w:ascii="Times New Roman" w:hAnsi="Times New Roman" w:cs="Times New Roman"/>
          <w:iCs/>
          <w:sz w:val="28"/>
          <w:szCs w:val="28"/>
        </w:rPr>
        <w:t xml:space="preserve"> труд иностранных граждан, осуществляющих трудовую деятельность на основании патента</w:t>
      </w:r>
      <w:r w:rsidRPr="004E34CE">
        <w:rPr>
          <w:rFonts w:ascii="Times New Roman" w:hAnsi="Times New Roman" w:cs="Times New Roman"/>
          <w:sz w:val="28"/>
          <w:szCs w:val="28"/>
        </w:rPr>
        <w:t>, по виду экономической деятельности «деятельность по предоставлению продуктов питания и напитков (код 56)»</w:t>
      </w:r>
      <w:r w:rsidR="00F70D29">
        <w:rPr>
          <w:rFonts w:ascii="Times New Roman" w:hAnsi="Times New Roman" w:cs="Times New Roman"/>
          <w:sz w:val="28"/>
          <w:szCs w:val="28"/>
        </w:rPr>
        <w:t>.</w:t>
      </w:r>
    </w:p>
    <w:p w:rsidR="00916269" w:rsidRPr="00916269" w:rsidRDefault="00916269" w:rsidP="00916269">
      <w:pPr>
        <w:spacing w:after="0" w:line="360" w:lineRule="auto"/>
        <w:ind w:firstLine="709"/>
        <w:jc w:val="both"/>
        <w:rPr>
          <w:rFonts w:ascii="Times New Roman" w:hAnsi="Times New Roman" w:cs="Times New Roman"/>
          <w:bCs/>
          <w:iCs/>
          <w:sz w:val="28"/>
          <w:szCs w:val="28"/>
        </w:rPr>
      </w:pPr>
      <w:r w:rsidRPr="00916269">
        <w:rPr>
          <w:rFonts w:ascii="Times New Roman" w:hAnsi="Times New Roman" w:cs="Times New Roman"/>
          <w:bCs/>
          <w:iCs/>
          <w:sz w:val="28"/>
          <w:szCs w:val="28"/>
        </w:rPr>
        <w:t xml:space="preserve">В связи с предлагаемым правовым регулированием субъекты предпринимательской деятельности, использующие иностранных работников, профессии которых попадут под запрет, понесут издержки </w:t>
      </w:r>
      <w:r w:rsidRPr="00916269">
        <w:rPr>
          <w:rFonts w:ascii="Times New Roman" w:hAnsi="Times New Roman" w:cs="Times New Roman"/>
          <w:bCs/>
          <w:iCs/>
          <w:sz w:val="28"/>
          <w:szCs w:val="28"/>
        </w:rPr>
        <w:br/>
        <w:t xml:space="preserve">в виде выплаты выходного пособия в общей </w:t>
      </w:r>
      <w:r>
        <w:rPr>
          <w:rFonts w:ascii="Times New Roman" w:hAnsi="Times New Roman" w:cs="Times New Roman"/>
          <w:bCs/>
          <w:iCs/>
          <w:sz w:val="28"/>
          <w:szCs w:val="28"/>
        </w:rPr>
        <w:t xml:space="preserve">сумме </w:t>
      </w:r>
      <w:r w:rsidR="00423ADD">
        <w:rPr>
          <w:rFonts w:ascii="Times New Roman" w:hAnsi="Times New Roman" w:cs="Times New Roman"/>
          <w:bCs/>
          <w:iCs/>
          <w:sz w:val="28"/>
          <w:szCs w:val="28"/>
        </w:rPr>
        <w:t>28</w:t>
      </w:r>
      <w:r>
        <w:rPr>
          <w:rFonts w:ascii="Times New Roman" w:hAnsi="Times New Roman" w:cs="Times New Roman"/>
          <w:bCs/>
          <w:iCs/>
          <w:sz w:val="28"/>
          <w:szCs w:val="28"/>
        </w:rPr>
        <w:t> </w:t>
      </w:r>
      <w:r w:rsidR="00423ADD">
        <w:rPr>
          <w:rFonts w:ascii="Times New Roman" w:hAnsi="Times New Roman" w:cs="Times New Roman"/>
          <w:bCs/>
          <w:iCs/>
          <w:sz w:val="28"/>
          <w:szCs w:val="28"/>
        </w:rPr>
        <w:t>522</w:t>
      </w:r>
      <w:r>
        <w:rPr>
          <w:rFonts w:ascii="Times New Roman" w:hAnsi="Times New Roman" w:cs="Times New Roman"/>
          <w:bCs/>
          <w:iCs/>
          <w:sz w:val="28"/>
          <w:szCs w:val="28"/>
        </w:rPr>
        <w:t>,0</w:t>
      </w:r>
      <w:r w:rsidRPr="00916269">
        <w:rPr>
          <w:rFonts w:ascii="Times New Roman" w:hAnsi="Times New Roman" w:cs="Times New Roman"/>
          <w:bCs/>
          <w:iCs/>
          <w:sz w:val="28"/>
          <w:szCs w:val="28"/>
        </w:rPr>
        <w:t xml:space="preserve"> тыс. рублей</w:t>
      </w:r>
      <w:r>
        <w:rPr>
          <w:rFonts w:ascii="Times New Roman" w:hAnsi="Times New Roman" w:cs="Times New Roman"/>
          <w:bCs/>
          <w:iCs/>
          <w:sz w:val="28"/>
          <w:szCs w:val="28"/>
        </w:rPr>
        <w:t xml:space="preserve"> </w:t>
      </w:r>
      <w:r>
        <w:rPr>
          <w:rFonts w:ascii="Times New Roman" w:hAnsi="Times New Roman" w:cs="Times New Roman"/>
          <w:bCs/>
          <w:iCs/>
          <w:sz w:val="28"/>
          <w:szCs w:val="28"/>
        </w:rPr>
        <w:br/>
        <w:t>(32,9</w:t>
      </w:r>
      <w:r w:rsidRPr="00916269">
        <w:rPr>
          <w:rFonts w:ascii="Times New Roman" w:hAnsi="Times New Roman" w:cs="Times New Roman"/>
          <w:bCs/>
          <w:iCs/>
          <w:sz w:val="28"/>
          <w:szCs w:val="28"/>
        </w:rPr>
        <w:t xml:space="preserve"> тыс. рублей на 1 работника, подлежащего увольнению). </w:t>
      </w:r>
    </w:p>
    <w:p w:rsidR="001F7FD7" w:rsidRPr="006E759E" w:rsidRDefault="001F7FD7" w:rsidP="001F7FD7">
      <w:pPr>
        <w:widowControl w:val="0"/>
        <w:spacing w:after="0" w:line="360" w:lineRule="auto"/>
        <w:ind w:firstLine="709"/>
        <w:jc w:val="both"/>
        <w:rPr>
          <w:rFonts w:ascii="Times New Roman" w:eastAsia="Times New Roman" w:hAnsi="Times New Roman" w:cs="Times New Roman"/>
          <w:iCs/>
          <w:sz w:val="28"/>
          <w:szCs w:val="28"/>
          <w:lang w:eastAsia="ru-RU"/>
        </w:rPr>
      </w:pPr>
      <w:r w:rsidRPr="00A45C14">
        <w:rPr>
          <w:rFonts w:ascii="Times New Roman" w:hAnsi="Times New Roman" w:cs="Times New Roman"/>
          <w:sz w:val="28"/>
          <w:szCs w:val="28"/>
        </w:rPr>
        <w:t xml:space="preserve">Уполномоченным органом проведен мониторинг нормативных правовых актов других субъектов Российской Федерации, устанавливающих </w:t>
      </w:r>
      <w:r>
        <w:rPr>
          <w:rFonts w:ascii="Times New Roman" w:hAnsi="Times New Roman" w:cs="Times New Roman"/>
          <w:sz w:val="28"/>
          <w:szCs w:val="28"/>
        </w:rPr>
        <w:t xml:space="preserve">запрет </w:t>
      </w:r>
      <w:r w:rsidRPr="006C4F11">
        <w:rPr>
          <w:rFonts w:ascii="Times New Roman" w:eastAsia="Times New Roman" w:hAnsi="Times New Roman" w:cs="Times New Roman"/>
          <w:bCs/>
          <w:sz w:val="28"/>
          <w:szCs w:val="28"/>
          <w:lang w:eastAsia="ru-RU"/>
        </w:rPr>
        <w:t>на привлеч</w:t>
      </w:r>
      <w:r w:rsidR="00A5256D">
        <w:rPr>
          <w:rFonts w:ascii="Times New Roman" w:eastAsia="Times New Roman" w:hAnsi="Times New Roman" w:cs="Times New Roman"/>
          <w:bCs/>
          <w:sz w:val="28"/>
          <w:szCs w:val="28"/>
          <w:lang w:eastAsia="ru-RU"/>
        </w:rPr>
        <w:t>ение хозяйствующими субъектами</w:t>
      </w:r>
      <w:r w:rsidRPr="006C4F11">
        <w:rPr>
          <w:rFonts w:ascii="Times New Roman" w:eastAsia="Times New Roman" w:hAnsi="Times New Roman" w:cs="Times New Roman"/>
          <w:bCs/>
          <w:sz w:val="28"/>
          <w:szCs w:val="28"/>
          <w:lang w:eastAsia="ru-RU"/>
        </w:rPr>
        <w:t xml:space="preserve"> иностранных граждан, осуществляющих трудовую деятельность </w:t>
      </w:r>
      <w:r w:rsidR="00A5256D">
        <w:rPr>
          <w:rFonts w:ascii="Times New Roman" w:eastAsia="Times New Roman" w:hAnsi="Times New Roman" w:cs="Times New Roman"/>
          <w:bCs/>
          <w:sz w:val="28"/>
          <w:szCs w:val="28"/>
          <w:lang w:eastAsia="ru-RU"/>
        </w:rPr>
        <w:br/>
      </w:r>
      <w:r w:rsidRPr="006C4F11">
        <w:rPr>
          <w:rFonts w:ascii="Times New Roman" w:eastAsia="Times New Roman" w:hAnsi="Times New Roman" w:cs="Times New Roman"/>
          <w:bCs/>
          <w:sz w:val="28"/>
          <w:szCs w:val="28"/>
          <w:lang w:eastAsia="ru-RU"/>
        </w:rPr>
        <w:t>на основании патентов</w:t>
      </w:r>
      <w:r>
        <w:rPr>
          <w:rFonts w:ascii="Times New Roman" w:eastAsia="Times New Roman" w:hAnsi="Times New Roman" w:cs="Times New Roman"/>
          <w:bCs/>
          <w:sz w:val="28"/>
          <w:szCs w:val="28"/>
          <w:lang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195"/>
        <w:gridCol w:w="3557"/>
        <w:gridCol w:w="2688"/>
      </w:tblGrid>
      <w:tr w:rsidR="001F7FD7" w:rsidRPr="005F6310" w:rsidTr="000C6899">
        <w:trPr>
          <w:jc w:val="center"/>
        </w:trPr>
        <w:tc>
          <w:tcPr>
            <w:tcW w:w="486"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proofErr w:type="gramStart"/>
            <w:r w:rsidRPr="005F6310">
              <w:rPr>
                <w:rFonts w:ascii="Times New Roman" w:hAnsi="Times New Roman" w:cs="Times New Roman"/>
                <w:sz w:val="18"/>
                <w:szCs w:val="18"/>
              </w:rPr>
              <w:t>п</w:t>
            </w:r>
            <w:proofErr w:type="gramEnd"/>
            <w:r w:rsidRPr="005F6310">
              <w:rPr>
                <w:rFonts w:ascii="Times New Roman" w:hAnsi="Times New Roman" w:cs="Times New Roman"/>
                <w:sz w:val="18"/>
                <w:szCs w:val="18"/>
              </w:rPr>
              <w:t>/п</w:t>
            </w:r>
          </w:p>
        </w:tc>
        <w:tc>
          <w:tcPr>
            <w:tcW w:w="2195"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5F6310">
              <w:rPr>
                <w:rFonts w:ascii="Times New Roman" w:hAnsi="Times New Roman" w:cs="Times New Roman"/>
                <w:sz w:val="18"/>
                <w:szCs w:val="18"/>
              </w:rPr>
              <w:t>Наименование нормативного правового акта</w:t>
            </w:r>
          </w:p>
        </w:tc>
        <w:tc>
          <w:tcPr>
            <w:tcW w:w="3557"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5F6310">
              <w:rPr>
                <w:rFonts w:ascii="Times New Roman" w:hAnsi="Times New Roman" w:cs="Times New Roman"/>
                <w:sz w:val="18"/>
                <w:szCs w:val="18"/>
              </w:rPr>
              <w:t xml:space="preserve">Содержание правового регулирования </w:t>
            </w:r>
            <w:proofErr w:type="gramStart"/>
            <w:r w:rsidRPr="005F6310">
              <w:rPr>
                <w:rFonts w:ascii="Times New Roman" w:hAnsi="Times New Roman" w:cs="Times New Roman"/>
                <w:sz w:val="18"/>
                <w:szCs w:val="18"/>
              </w:rPr>
              <w:t>аналогичной проблемы</w:t>
            </w:r>
            <w:proofErr w:type="gramEnd"/>
          </w:p>
        </w:tc>
        <w:tc>
          <w:tcPr>
            <w:tcW w:w="2688"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5F6310">
              <w:rPr>
                <w:rFonts w:ascii="Times New Roman" w:hAnsi="Times New Roman" w:cs="Times New Roman"/>
                <w:sz w:val="18"/>
                <w:szCs w:val="18"/>
              </w:rPr>
              <w:t>Содержание правового регулирования в предлагаемом проекте</w:t>
            </w:r>
          </w:p>
        </w:tc>
      </w:tr>
      <w:tr w:rsidR="001F7FD7" w:rsidRPr="00565331" w:rsidTr="000C6899">
        <w:trPr>
          <w:jc w:val="center"/>
        </w:trPr>
        <w:tc>
          <w:tcPr>
            <w:tcW w:w="486" w:type="dxa"/>
          </w:tcPr>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2195"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Губернатора </w:t>
            </w:r>
            <w:r>
              <w:rPr>
                <w:rFonts w:ascii="Times New Roman" w:hAnsi="Times New Roman" w:cs="Times New Roman"/>
                <w:sz w:val="18"/>
                <w:szCs w:val="18"/>
              </w:rPr>
              <w:lastRenderedPageBreak/>
              <w:t xml:space="preserve">Ленинградской области от 23 марта 2018 года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11-пг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«Об установлении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2018 год запрета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привлечение хозяйствующими субъектами, осуществляющими деятельность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на территории Ленинградской области, иностранных граждан, осуществляющих трудовую деятельность на основании патентов по отдельным видам экономической деятельности»</w:t>
            </w:r>
          </w:p>
        </w:tc>
        <w:tc>
          <w:tcPr>
            <w:tcW w:w="3557"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lastRenderedPageBreak/>
              <w:t>Установлен</w:t>
            </w:r>
            <w:r w:rsidR="005F7D74">
              <w:rPr>
                <w:rFonts w:ascii="Times New Roman" w:hAnsi="Times New Roman" w:cs="Times New Roman"/>
                <w:sz w:val="18"/>
                <w:szCs w:val="18"/>
              </w:rPr>
              <w:t xml:space="preserve"> на 2018</w:t>
            </w:r>
            <w:r w:rsidRPr="00565331">
              <w:rPr>
                <w:rFonts w:ascii="Times New Roman" w:hAnsi="Times New Roman" w:cs="Times New Roman"/>
                <w:sz w:val="18"/>
                <w:szCs w:val="18"/>
              </w:rPr>
              <w:t xml:space="preserve"> год запрет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65331">
              <w:rPr>
                <w:rFonts w:ascii="Times New Roman" w:hAnsi="Times New Roman" w:cs="Times New Roman"/>
                <w:sz w:val="18"/>
                <w:szCs w:val="18"/>
              </w:rPr>
              <w:t xml:space="preserve">на привлечение хозяйствующими </w:t>
            </w:r>
            <w:r w:rsidRPr="00565331">
              <w:rPr>
                <w:rFonts w:ascii="Times New Roman" w:hAnsi="Times New Roman" w:cs="Times New Roman"/>
                <w:sz w:val="18"/>
                <w:szCs w:val="18"/>
              </w:rPr>
              <w:lastRenderedPageBreak/>
              <w:t xml:space="preserve">субъектами, осуществляющими деятельность на территории Ленинградской области, иностранных граждан, осуществляющих трудовую деятельность на основании патентов,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65331">
              <w:rPr>
                <w:rFonts w:ascii="Times New Roman" w:hAnsi="Times New Roman" w:cs="Times New Roman"/>
                <w:sz w:val="18"/>
                <w:szCs w:val="18"/>
              </w:rPr>
              <w:t>по следующим видам экономической деятельности, предусмотренным Общероссийским классификатором видов экономической деятельности</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65331">
              <w:rPr>
                <w:rFonts w:ascii="Times New Roman" w:hAnsi="Times New Roman" w:cs="Times New Roman"/>
                <w:sz w:val="18"/>
                <w:szCs w:val="18"/>
              </w:rPr>
              <w:t xml:space="preserve"> (</w:t>
            </w:r>
            <w:hyperlink r:id="rId12" w:history="1">
              <w:r w:rsidRPr="005107C7">
                <w:rPr>
                  <w:rStyle w:val="ad"/>
                  <w:rFonts w:ascii="Times New Roman" w:hAnsi="Times New Roman" w:cs="Times New Roman"/>
                  <w:color w:val="auto"/>
                  <w:sz w:val="18"/>
                  <w:szCs w:val="18"/>
                  <w:u w:val="none"/>
                </w:rPr>
                <w:t>ОК 029-2014</w:t>
              </w:r>
            </w:hyperlink>
            <w:r w:rsidRPr="005107C7">
              <w:rPr>
                <w:rFonts w:ascii="Times New Roman" w:hAnsi="Times New Roman" w:cs="Times New Roman"/>
                <w:sz w:val="18"/>
                <w:szCs w:val="18"/>
              </w:rPr>
              <w:t xml:space="preserve"> (КДЕС</w:t>
            </w:r>
            <w:proofErr w:type="gramStart"/>
            <w:r w:rsidRPr="005107C7">
              <w:rPr>
                <w:rFonts w:ascii="Times New Roman" w:hAnsi="Times New Roman" w:cs="Times New Roman"/>
                <w:sz w:val="18"/>
                <w:szCs w:val="18"/>
              </w:rPr>
              <w:t xml:space="preserve"> </w:t>
            </w:r>
            <w:r w:rsidRPr="00565331">
              <w:rPr>
                <w:rFonts w:ascii="Times New Roman" w:hAnsi="Times New Roman" w:cs="Times New Roman"/>
                <w:sz w:val="18"/>
                <w:szCs w:val="18"/>
              </w:rPr>
              <w:t>Р</w:t>
            </w:r>
            <w:proofErr w:type="gramEnd"/>
            <w:r w:rsidRPr="00565331">
              <w:rPr>
                <w:rFonts w:ascii="Times New Roman" w:hAnsi="Times New Roman" w:cs="Times New Roman"/>
                <w:sz w:val="18"/>
                <w:szCs w:val="18"/>
              </w:rPr>
              <w:t>ед. 2):</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 охота, отлов и отстрел диких животных, включая предоставление услуг в этих областях (раздел A, код </w:t>
            </w:r>
            <w:hyperlink r:id="rId13" w:history="1">
              <w:r w:rsidRPr="005107C7">
                <w:rPr>
                  <w:rStyle w:val="ad"/>
                  <w:rFonts w:ascii="Times New Roman" w:hAnsi="Times New Roman" w:cs="Times New Roman"/>
                  <w:color w:val="auto"/>
                  <w:sz w:val="18"/>
                  <w:szCs w:val="18"/>
                  <w:u w:val="none"/>
                </w:rPr>
                <w:t>01.7</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2) рыболовство (раздел A, код </w:t>
            </w:r>
            <w:hyperlink r:id="rId14" w:history="1">
              <w:r w:rsidRPr="005107C7">
                <w:rPr>
                  <w:rStyle w:val="ad"/>
                  <w:rFonts w:ascii="Times New Roman" w:hAnsi="Times New Roman" w:cs="Times New Roman"/>
                  <w:color w:val="auto"/>
                  <w:sz w:val="18"/>
                  <w:szCs w:val="18"/>
                  <w:u w:val="none"/>
                </w:rPr>
                <w:t>03.1</w:t>
              </w:r>
            </w:hyperlink>
            <w:r w:rsidRPr="005107C7">
              <w:rPr>
                <w:rFonts w:ascii="Times New Roman" w:hAnsi="Times New Roman" w:cs="Times New Roman"/>
                <w:sz w:val="18"/>
                <w:szCs w:val="18"/>
              </w:rPr>
              <w:t>);</w:t>
            </w: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3) добыча полезных ископаемых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B, коды </w:t>
            </w:r>
            <w:hyperlink r:id="rId15" w:history="1">
              <w:r w:rsidRPr="005107C7">
                <w:rPr>
                  <w:rStyle w:val="ad"/>
                  <w:rFonts w:ascii="Times New Roman" w:hAnsi="Times New Roman" w:cs="Times New Roman"/>
                  <w:color w:val="auto"/>
                  <w:sz w:val="18"/>
                  <w:szCs w:val="18"/>
                  <w:u w:val="none"/>
                </w:rPr>
                <w:t>05</w:t>
              </w:r>
            </w:hyperlink>
            <w:r w:rsidRPr="005107C7">
              <w:rPr>
                <w:rFonts w:ascii="Times New Roman" w:hAnsi="Times New Roman" w:cs="Times New Roman"/>
                <w:sz w:val="18"/>
                <w:szCs w:val="18"/>
              </w:rPr>
              <w:t xml:space="preserve"> - </w:t>
            </w:r>
            <w:hyperlink r:id="rId16" w:history="1">
              <w:r w:rsidRPr="005107C7">
                <w:rPr>
                  <w:rStyle w:val="ad"/>
                  <w:rFonts w:ascii="Times New Roman" w:hAnsi="Times New Roman" w:cs="Times New Roman"/>
                  <w:color w:val="auto"/>
                  <w:sz w:val="18"/>
                  <w:szCs w:val="18"/>
                  <w:u w:val="none"/>
                </w:rPr>
                <w:t>09</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4) деятельность агентов по оптовой торговле лесоматериалами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строительными материалами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G, код </w:t>
            </w:r>
            <w:hyperlink r:id="rId17" w:history="1">
              <w:r w:rsidRPr="005107C7">
                <w:rPr>
                  <w:rStyle w:val="ad"/>
                  <w:rFonts w:ascii="Times New Roman" w:hAnsi="Times New Roman" w:cs="Times New Roman"/>
                  <w:color w:val="auto"/>
                  <w:sz w:val="18"/>
                  <w:szCs w:val="18"/>
                  <w:u w:val="none"/>
                </w:rPr>
                <w:t>46.13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5) торговля оптовая лесоматериалами, строительными материалами и санитарно-техническим оборудованием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G, код </w:t>
            </w:r>
            <w:hyperlink r:id="rId18" w:history="1">
              <w:r w:rsidRPr="005107C7">
                <w:rPr>
                  <w:rStyle w:val="ad"/>
                  <w:rFonts w:ascii="Times New Roman" w:hAnsi="Times New Roman" w:cs="Times New Roman"/>
                  <w:color w:val="auto"/>
                  <w:sz w:val="18"/>
                  <w:szCs w:val="18"/>
                  <w:u w:val="none"/>
                </w:rPr>
                <w:t>46.73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6) производство детского питания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диетических пищевых продуктов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C, код </w:t>
            </w:r>
            <w:hyperlink r:id="rId19" w:history="1">
              <w:r w:rsidRPr="005107C7">
                <w:rPr>
                  <w:rStyle w:val="ad"/>
                  <w:rFonts w:ascii="Times New Roman" w:hAnsi="Times New Roman" w:cs="Times New Roman"/>
                  <w:color w:val="auto"/>
                  <w:sz w:val="18"/>
                  <w:szCs w:val="18"/>
                  <w:u w:val="none"/>
                </w:rPr>
                <w:t>10.86</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7) деятельность в области спорта, отдыха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развлечений (раздел R, код </w:t>
            </w:r>
            <w:hyperlink r:id="rId20" w:history="1">
              <w:r w:rsidRPr="005107C7">
                <w:rPr>
                  <w:rStyle w:val="ad"/>
                  <w:rFonts w:ascii="Times New Roman" w:hAnsi="Times New Roman" w:cs="Times New Roman"/>
                  <w:color w:val="auto"/>
                  <w:sz w:val="18"/>
                  <w:szCs w:val="18"/>
                  <w:u w:val="none"/>
                </w:rPr>
                <w:t>93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8) образование (раздел P, код </w:t>
            </w:r>
            <w:hyperlink r:id="rId21" w:history="1">
              <w:r w:rsidRPr="005107C7">
                <w:rPr>
                  <w:rStyle w:val="ad"/>
                  <w:rFonts w:ascii="Times New Roman" w:hAnsi="Times New Roman" w:cs="Times New Roman"/>
                  <w:color w:val="auto"/>
                  <w:sz w:val="18"/>
                  <w:szCs w:val="18"/>
                  <w:u w:val="none"/>
                </w:rPr>
                <w:t>85</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9) транспортировка и хранение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H, коды </w:t>
            </w:r>
            <w:hyperlink r:id="rId22" w:history="1">
              <w:r w:rsidRPr="005107C7">
                <w:rPr>
                  <w:rStyle w:val="ad"/>
                  <w:rFonts w:ascii="Times New Roman" w:hAnsi="Times New Roman" w:cs="Times New Roman"/>
                  <w:color w:val="auto"/>
                  <w:sz w:val="18"/>
                  <w:szCs w:val="18"/>
                  <w:u w:val="none"/>
                </w:rPr>
                <w:t>49</w:t>
              </w:r>
            </w:hyperlink>
            <w:r w:rsidRPr="005107C7">
              <w:rPr>
                <w:rFonts w:ascii="Times New Roman" w:hAnsi="Times New Roman" w:cs="Times New Roman"/>
                <w:sz w:val="18"/>
                <w:szCs w:val="18"/>
              </w:rPr>
              <w:t xml:space="preserve"> - </w:t>
            </w:r>
            <w:hyperlink r:id="rId23" w:history="1">
              <w:r w:rsidRPr="005107C7">
                <w:rPr>
                  <w:rStyle w:val="ad"/>
                  <w:rFonts w:ascii="Times New Roman" w:hAnsi="Times New Roman" w:cs="Times New Roman"/>
                  <w:color w:val="auto"/>
                  <w:sz w:val="18"/>
                  <w:szCs w:val="18"/>
                  <w:u w:val="none"/>
                </w:rPr>
                <w:t>53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10) деятельность финансовая и страховая (раздел K, коды </w:t>
            </w:r>
            <w:hyperlink r:id="rId24" w:history="1">
              <w:r w:rsidRPr="005107C7">
                <w:rPr>
                  <w:rStyle w:val="ad"/>
                  <w:rFonts w:ascii="Times New Roman" w:hAnsi="Times New Roman" w:cs="Times New Roman"/>
                  <w:color w:val="auto"/>
                  <w:sz w:val="18"/>
                  <w:szCs w:val="18"/>
                  <w:u w:val="none"/>
                </w:rPr>
                <w:t>64</w:t>
              </w:r>
            </w:hyperlink>
            <w:r w:rsidRPr="005107C7">
              <w:rPr>
                <w:rFonts w:ascii="Times New Roman" w:hAnsi="Times New Roman" w:cs="Times New Roman"/>
                <w:sz w:val="18"/>
                <w:szCs w:val="18"/>
              </w:rPr>
              <w:t xml:space="preserve"> - </w:t>
            </w:r>
            <w:hyperlink r:id="rId25" w:history="1">
              <w:r w:rsidRPr="005107C7">
                <w:rPr>
                  <w:rStyle w:val="ad"/>
                  <w:rFonts w:ascii="Times New Roman" w:hAnsi="Times New Roman" w:cs="Times New Roman"/>
                  <w:color w:val="auto"/>
                  <w:sz w:val="18"/>
                  <w:szCs w:val="18"/>
                  <w:u w:val="none"/>
                </w:rPr>
                <w:t>66</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11) деятельность в области права </w:t>
            </w: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бухгалтерского учета (раздел M, код </w:t>
            </w:r>
            <w:hyperlink r:id="rId26" w:history="1">
              <w:r w:rsidRPr="005107C7">
                <w:rPr>
                  <w:rStyle w:val="ad"/>
                  <w:rFonts w:ascii="Times New Roman" w:hAnsi="Times New Roman" w:cs="Times New Roman"/>
                  <w:color w:val="auto"/>
                  <w:sz w:val="18"/>
                  <w:szCs w:val="18"/>
                  <w:u w:val="none"/>
                </w:rPr>
                <w:t>69</w:t>
              </w:r>
            </w:hyperlink>
            <w:r w:rsidRPr="005107C7">
              <w:rPr>
                <w:rFonts w:ascii="Times New Roman" w:hAnsi="Times New Roman" w:cs="Times New Roman"/>
                <w:sz w:val="18"/>
                <w:szCs w:val="18"/>
              </w:rPr>
              <w:t>);</w:t>
            </w: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12) деятельность профессиональная, научная и техническая прочая,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не </w:t>
            </w:r>
            <w:proofErr w:type="gramStart"/>
            <w:r w:rsidRPr="005107C7">
              <w:rPr>
                <w:rFonts w:ascii="Times New Roman" w:hAnsi="Times New Roman" w:cs="Times New Roman"/>
                <w:sz w:val="18"/>
                <w:szCs w:val="18"/>
              </w:rPr>
              <w:t>включенная</w:t>
            </w:r>
            <w:proofErr w:type="gramEnd"/>
            <w:r w:rsidRPr="005107C7">
              <w:rPr>
                <w:rFonts w:ascii="Times New Roman" w:hAnsi="Times New Roman" w:cs="Times New Roman"/>
                <w:sz w:val="18"/>
                <w:szCs w:val="18"/>
              </w:rPr>
              <w:t xml:space="preserve"> в другие группировки (раздел M, код </w:t>
            </w:r>
            <w:hyperlink r:id="rId27" w:history="1">
              <w:r w:rsidRPr="005107C7">
                <w:rPr>
                  <w:rStyle w:val="ad"/>
                  <w:rFonts w:ascii="Times New Roman" w:hAnsi="Times New Roman" w:cs="Times New Roman"/>
                  <w:color w:val="auto"/>
                  <w:sz w:val="18"/>
                  <w:szCs w:val="18"/>
                  <w:u w:val="none"/>
                </w:rPr>
                <w:t>74.9</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13) деятельность по фотокопированию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подготовке документов и прочая специализированная вспомогательная деятельность по обеспечению деятельности офиса (раздел </w:t>
            </w:r>
            <w:r w:rsidRPr="005107C7">
              <w:rPr>
                <w:rFonts w:ascii="Times New Roman" w:hAnsi="Times New Roman" w:cs="Times New Roman"/>
                <w:sz w:val="18"/>
                <w:szCs w:val="18"/>
                <w:lang w:val="en-US"/>
              </w:rPr>
              <w:t>N</w:t>
            </w:r>
            <w:r w:rsidRPr="005107C7">
              <w:rPr>
                <w:rFonts w:ascii="Times New Roman" w:hAnsi="Times New Roman" w:cs="Times New Roman"/>
                <w:sz w:val="18"/>
                <w:szCs w:val="18"/>
              </w:rPr>
              <w:t xml:space="preserve">, код </w:t>
            </w:r>
            <w:hyperlink r:id="rId28" w:history="1">
              <w:r w:rsidRPr="005107C7">
                <w:rPr>
                  <w:rStyle w:val="ad"/>
                  <w:rFonts w:ascii="Times New Roman" w:hAnsi="Times New Roman" w:cs="Times New Roman"/>
                  <w:color w:val="auto"/>
                  <w:sz w:val="18"/>
                  <w:szCs w:val="18"/>
                  <w:u w:val="none"/>
                </w:rPr>
                <w:t>82.19</w:t>
              </w:r>
            </w:hyperlink>
            <w:r w:rsidRPr="005107C7">
              <w:rPr>
                <w:rFonts w:ascii="Times New Roman" w:hAnsi="Times New Roman" w:cs="Times New Roman"/>
                <w:sz w:val="18"/>
                <w:szCs w:val="18"/>
              </w:rPr>
              <w:t>).</w:t>
            </w:r>
          </w:p>
        </w:tc>
        <w:tc>
          <w:tcPr>
            <w:tcW w:w="2688" w:type="dxa"/>
            <w:vMerge w:val="restart"/>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roofErr w:type="gramStart"/>
            <w:r>
              <w:rPr>
                <w:rFonts w:ascii="Times New Roman" w:hAnsi="Times New Roman" w:cs="Times New Roman"/>
                <w:sz w:val="18"/>
                <w:szCs w:val="18"/>
              </w:rPr>
              <w:lastRenderedPageBreak/>
              <w:t>Установлен</w:t>
            </w:r>
            <w:proofErr w:type="gramEnd"/>
          </w:p>
          <w:p w:rsidR="001F7FD7" w:rsidRDefault="001F7FD7" w:rsidP="000C6899">
            <w:pPr>
              <w:autoSpaceDE w:val="0"/>
              <w:autoSpaceDN w:val="0"/>
              <w:adjustRightInd w:val="0"/>
              <w:spacing w:after="0" w:line="240" w:lineRule="auto"/>
              <w:jc w:val="center"/>
              <w:outlineLvl w:val="1"/>
              <w:rPr>
                <w:rFonts w:ascii="Times New Roman" w:hAnsi="Times New Roman" w:cs="Times New Roman"/>
                <w:bCs/>
                <w:sz w:val="18"/>
                <w:szCs w:val="18"/>
              </w:rPr>
            </w:pPr>
            <w:r w:rsidRPr="00487896">
              <w:rPr>
                <w:rFonts w:ascii="Times New Roman" w:hAnsi="Times New Roman" w:cs="Times New Roman"/>
                <w:sz w:val="18"/>
                <w:szCs w:val="18"/>
              </w:rPr>
              <w:t xml:space="preserve"> </w:t>
            </w:r>
            <w:r w:rsidR="00AF2B4E">
              <w:rPr>
                <w:rFonts w:ascii="Times New Roman" w:hAnsi="Times New Roman" w:cs="Times New Roman"/>
                <w:bCs/>
                <w:sz w:val="18"/>
                <w:szCs w:val="18"/>
              </w:rPr>
              <w:t>на 2019</w:t>
            </w:r>
            <w:r w:rsidRPr="00487896">
              <w:rPr>
                <w:rFonts w:ascii="Times New Roman" w:hAnsi="Times New Roman" w:cs="Times New Roman"/>
                <w:bCs/>
                <w:sz w:val="18"/>
                <w:szCs w:val="18"/>
              </w:rPr>
              <w:t xml:space="preserve"> год запрет </w:t>
            </w:r>
            <w:r w:rsidRPr="00487896">
              <w:rPr>
                <w:rFonts w:ascii="Times New Roman" w:hAnsi="Times New Roman" w:cs="Times New Roman"/>
                <w:bCs/>
                <w:sz w:val="18"/>
                <w:szCs w:val="18"/>
              </w:rPr>
              <w:br/>
            </w:r>
            <w:r w:rsidRPr="00487896">
              <w:rPr>
                <w:rFonts w:ascii="Times New Roman" w:hAnsi="Times New Roman" w:cs="Times New Roman"/>
                <w:bCs/>
                <w:sz w:val="18"/>
                <w:szCs w:val="18"/>
              </w:rPr>
              <w:lastRenderedPageBreak/>
              <w:t>на привлечение хозяйствующими субъектами, осуществляющими деятельность в автономном округе,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(ОКВЭД 2) ОК 029-2014 (КДЕС</w:t>
            </w:r>
            <w:proofErr w:type="gramStart"/>
            <w:r w:rsidRPr="00487896">
              <w:rPr>
                <w:rFonts w:ascii="Times New Roman" w:hAnsi="Times New Roman" w:cs="Times New Roman"/>
                <w:bCs/>
                <w:sz w:val="18"/>
                <w:szCs w:val="18"/>
              </w:rPr>
              <w:t xml:space="preserve"> Р</w:t>
            </w:r>
            <w:proofErr w:type="gramEnd"/>
            <w:r w:rsidRPr="00487896">
              <w:rPr>
                <w:rFonts w:ascii="Times New Roman" w:hAnsi="Times New Roman" w:cs="Times New Roman"/>
                <w:bCs/>
                <w:sz w:val="18"/>
                <w:szCs w:val="18"/>
              </w:rPr>
              <w:t>ед. 2):</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bCs/>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1</w:t>
            </w:r>
            <w:r w:rsidRPr="00487896">
              <w:rPr>
                <w:rFonts w:ascii="Times New Roman" w:hAnsi="Times New Roman" w:cs="Times New Roman"/>
                <w:sz w:val="18"/>
                <w:szCs w:val="18"/>
              </w:rPr>
              <w:t xml:space="preserve">) производство детского питания и диетических пищевых продуктов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(код 10.86);</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2</w:t>
            </w:r>
            <w:r w:rsidRPr="00487896">
              <w:rPr>
                <w:rFonts w:ascii="Times New Roman" w:hAnsi="Times New Roman" w:cs="Times New Roman"/>
                <w:sz w:val="18"/>
                <w:szCs w:val="18"/>
              </w:rPr>
              <w:t xml:space="preserve">) торговля розничная алкогольными напитками, включая пиво,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в специализированных магазинах (код 47.25.1);</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3</w:t>
            </w:r>
            <w:r w:rsidRPr="00487896">
              <w:rPr>
                <w:rFonts w:ascii="Times New Roman" w:hAnsi="Times New Roman" w:cs="Times New Roman"/>
                <w:sz w:val="18"/>
                <w:szCs w:val="18"/>
              </w:rPr>
              <w:t>) торговля розничная табачными изделиями в специализированных магазинах (код 47.26);</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4</w:t>
            </w:r>
            <w:r w:rsidRPr="00487896">
              <w:rPr>
                <w:rFonts w:ascii="Times New Roman" w:hAnsi="Times New Roman" w:cs="Times New Roman"/>
                <w:sz w:val="18"/>
                <w:szCs w:val="18"/>
              </w:rPr>
              <w:t xml:space="preserve">) деятельность сухопутного пассажирского транспорта: </w:t>
            </w:r>
            <w:proofErr w:type="gramStart"/>
            <w:r w:rsidRPr="00487896">
              <w:rPr>
                <w:rFonts w:ascii="Times New Roman" w:hAnsi="Times New Roman" w:cs="Times New Roman"/>
                <w:sz w:val="18"/>
                <w:szCs w:val="18"/>
              </w:rPr>
              <w:t>внутригородские</w:t>
            </w:r>
            <w:proofErr w:type="gramEnd"/>
            <w:r w:rsidRPr="00487896">
              <w:rPr>
                <w:rFonts w:ascii="Times New Roman" w:hAnsi="Times New Roman" w:cs="Times New Roman"/>
                <w:sz w:val="18"/>
                <w:szCs w:val="18"/>
              </w:rPr>
              <w:t xml:space="preserve">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и пригородные перевозки пассажиров (код 49.31);</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5</w:t>
            </w:r>
            <w:r w:rsidRPr="00487896">
              <w:rPr>
                <w:rFonts w:ascii="Times New Roman" w:hAnsi="Times New Roman" w:cs="Times New Roman"/>
                <w:sz w:val="18"/>
                <w:szCs w:val="18"/>
              </w:rPr>
              <w:t xml:space="preserve">) деятельность такси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(код 49.32);</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6</w:t>
            </w:r>
            <w:r w:rsidRPr="00487896">
              <w:rPr>
                <w:rFonts w:ascii="Times New Roman" w:hAnsi="Times New Roman" w:cs="Times New Roman"/>
                <w:sz w:val="18"/>
                <w:szCs w:val="18"/>
              </w:rPr>
              <w:t xml:space="preserve">) деятельность прочего сухопутного пассажирского транспорта, не включенная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другие группировки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(код 49.39);</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7) деятельность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по предоставлению продуктов питания и напитков (код 56);</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8) образование (код 85</w:t>
            </w:r>
            <w:r w:rsidRPr="00487896">
              <w:rPr>
                <w:rFonts w:ascii="Times New Roman" w:hAnsi="Times New Roman" w:cs="Times New Roman"/>
                <w:sz w:val="18"/>
                <w:szCs w:val="18"/>
              </w:rPr>
              <w:t>).</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tc>
      </w:tr>
      <w:tr w:rsidR="001F7FD7" w:rsidRPr="00565331" w:rsidTr="000C6899">
        <w:trPr>
          <w:jc w:val="center"/>
        </w:trPr>
        <w:tc>
          <w:tcPr>
            <w:tcW w:w="486" w:type="dxa"/>
          </w:tcPr>
          <w:p w:rsidR="001F7FD7" w:rsidRPr="00565331"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lastRenderedPageBreak/>
              <w:t>2</w:t>
            </w:r>
            <w:r w:rsidR="001F7FD7">
              <w:rPr>
                <w:rFonts w:ascii="Times New Roman" w:hAnsi="Times New Roman" w:cs="Times New Roman"/>
                <w:sz w:val="18"/>
                <w:szCs w:val="18"/>
              </w:rPr>
              <w:t>.</w:t>
            </w:r>
          </w:p>
        </w:tc>
        <w:tc>
          <w:tcPr>
            <w:tcW w:w="2195"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Губернатора Вологодской области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от 23 мая 2017 года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144 «Об установлении на 2018 год запрета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привлечение хозяйствующими субъектами, осуществляющими деятельность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территории </w:t>
            </w:r>
            <w:r>
              <w:rPr>
                <w:rFonts w:ascii="Times New Roman" w:hAnsi="Times New Roman" w:cs="Times New Roman"/>
                <w:sz w:val="18"/>
                <w:szCs w:val="18"/>
              </w:rPr>
              <w:lastRenderedPageBreak/>
              <w:t>Вологодской области, иностранных граждан, осуществляющих трудовую деятельность на основании патентов, по отдельным видам экономической деятельности»</w:t>
            </w:r>
          </w:p>
        </w:tc>
        <w:tc>
          <w:tcPr>
            <w:tcW w:w="3557" w:type="dxa"/>
          </w:tcPr>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lastRenderedPageBreak/>
              <w:t>Установлен</w:t>
            </w:r>
            <w:r w:rsidRPr="00351830">
              <w:rPr>
                <w:rFonts w:ascii="Times New Roman" w:hAnsi="Times New Roman" w:cs="Times New Roman"/>
                <w:sz w:val="18"/>
                <w:szCs w:val="18"/>
              </w:rPr>
              <w:t xml:space="preserve"> на 2018 год запрет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на привлечение хозяйствующими субъектами, осуществляющими деятельность на территории Вологодской области,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w:t>
            </w:r>
            <w:proofErr w:type="gramStart"/>
            <w:r w:rsidRPr="00351830">
              <w:rPr>
                <w:rFonts w:ascii="Times New Roman" w:hAnsi="Times New Roman" w:cs="Times New Roman"/>
                <w:sz w:val="18"/>
                <w:szCs w:val="18"/>
              </w:rPr>
              <w:t xml:space="preserve"> Р</w:t>
            </w:r>
            <w:proofErr w:type="gramEnd"/>
            <w:r w:rsidRPr="00351830">
              <w:rPr>
                <w:rFonts w:ascii="Times New Roman" w:hAnsi="Times New Roman" w:cs="Times New Roman"/>
                <w:sz w:val="18"/>
                <w:szCs w:val="18"/>
              </w:rPr>
              <w:t xml:space="preserve">ед. 2), </w:t>
            </w:r>
            <w:hyperlink r:id="rId29" w:history="1">
              <w:r w:rsidRPr="00351830">
                <w:rPr>
                  <w:rStyle w:val="ad"/>
                  <w:rFonts w:ascii="Times New Roman" w:hAnsi="Times New Roman" w:cs="Times New Roman"/>
                  <w:color w:val="auto"/>
                  <w:sz w:val="18"/>
                  <w:szCs w:val="18"/>
                  <w:u w:val="none"/>
                </w:rPr>
                <w:t>раздел H</w:t>
              </w:r>
            </w:hyperlink>
            <w:r w:rsidRPr="00351830">
              <w:rPr>
                <w:rFonts w:ascii="Times New Roman" w:hAnsi="Times New Roman" w:cs="Times New Roman"/>
                <w:sz w:val="18"/>
                <w:szCs w:val="18"/>
              </w:rPr>
              <w:t>):</w:t>
            </w:r>
          </w:p>
          <w:p w:rsidR="001F7FD7" w:rsidRPr="002A63DA" w:rsidRDefault="001F7FD7" w:rsidP="000C6899">
            <w:pPr>
              <w:autoSpaceDE w:val="0"/>
              <w:autoSpaceDN w:val="0"/>
              <w:adjustRightInd w:val="0"/>
              <w:spacing w:after="0" w:line="240" w:lineRule="auto"/>
              <w:jc w:val="center"/>
              <w:outlineLvl w:val="1"/>
              <w:rPr>
                <w:rFonts w:ascii="Times New Roman" w:hAnsi="Times New Roman" w:cs="Times New Roman"/>
                <w:sz w:val="12"/>
                <w:szCs w:val="12"/>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hyperlink r:id="rId30" w:history="1">
              <w:r w:rsidRPr="00351830">
                <w:rPr>
                  <w:rStyle w:val="ad"/>
                  <w:rFonts w:ascii="Times New Roman" w:hAnsi="Times New Roman" w:cs="Times New Roman"/>
                  <w:color w:val="auto"/>
                  <w:sz w:val="18"/>
                  <w:szCs w:val="18"/>
                  <w:u w:val="none"/>
                </w:rPr>
                <w:t>49.31.21</w:t>
              </w:r>
            </w:hyperlink>
            <w:r w:rsidRPr="00351830">
              <w:rPr>
                <w:rFonts w:ascii="Times New Roman" w:hAnsi="Times New Roman" w:cs="Times New Roman"/>
                <w:sz w:val="18"/>
                <w:szCs w:val="18"/>
              </w:rPr>
              <w:t xml:space="preserve"> Деятельность автобусного транспорта по регулярным внутригородским и пригородным пассажирским перевозкам;</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2) </w:t>
            </w:r>
            <w:hyperlink r:id="rId31" w:history="1">
              <w:r w:rsidRPr="00351830">
                <w:rPr>
                  <w:rStyle w:val="ad"/>
                  <w:rFonts w:ascii="Times New Roman" w:hAnsi="Times New Roman" w:cs="Times New Roman"/>
                  <w:color w:val="auto"/>
                  <w:sz w:val="18"/>
                  <w:szCs w:val="18"/>
                  <w:u w:val="none"/>
                </w:rPr>
                <w:t>49.32</w:t>
              </w:r>
            </w:hyperlink>
            <w:r w:rsidRPr="00351830">
              <w:rPr>
                <w:rFonts w:ascii="Times New Roman" w:hAnsi="Times New Roman" w:cs="Times New Roman"/>
                <w:sz w:val="18"/>
                <w:szCs w:val="18"/>
              </w:rPr>
              <w:t xml:space="preserve"> Деятельность такси;</w:t>
            </w:r>
          </w:p>
          <w:p w:rsidR="001F7FD7" w:rsidRPr="002A63DA" w:rsidRDefault="001F7FD7" w:rsidP="000C6899">
            <w:pPr>
              <w:autoSpaceDE w:val="0"/>
              <w:autoSpaceDN w:val="0"/>
              <w:adjustRightInd w:val="0"/>
              <w:spacing w:after="0" w:line="240" w:lineRule="auto"/>
              <w:jc w:val="center"/>
              <w:outlineLvl w:val="1"/>
              <w:rPr>
                <w:rFonts w:ascii="Times New Roman" w:hAnsi="Times New Roman" w:cs="Times New Roman"/>
                <w:sz w:val="12"/>
                <w:szCs w:val="12"/>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3) </w:t>
            </w:r>
            <w:hyperlink r:id="rId32" w:history="1">
              <w:r w:rsidRPr="00351830">
                <w:rPr>
                  <w:rStyle w:val="ad"/>
                  <w:rFonts w:ascii="Times New Roman" w:hAnsi="Times New Roman" w:cs="Times New Roman"/>
                  <w:color w:val="auto"/>
                  <w:sz w:val="18"/>
                  <w:szCs w:val="18"/>
                  <w:u w:val="none"/>
                </w:rPr>
                <w:t>49.39.11</w:t>
              </w:r>
            </w:hyperlink>
            <w:r w:rsidRPr="00351830">
              <w:rPr>
                <w:rFonts w:ascii="Times New Roman" w:hAnsi="Times New Roman" w:cs="Times New Roman"/>
                <w:sz w:val="18"/>
                <w:szCs w:val="18"/>
              </w:rPr>
              <w:t xml:space="preserve"> Перевозки автомобильным (автобусным) пассажирским транспортом в междугородном сообщении </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по расписанию.</w:t>
            </w:r>
            <w:r>
              <w:rPr>
                <w:rFonts w:ascii="Times New Roman" w:hAnsi="Times New Roman" w:cs="Times New Roman"/>
                <w:sz w:val="18"/>
                <w:szCs w:val="18"/>
              </w:rPr>
              <w:t xml:space="preserve"> </w:t>
            </w:r>
          </w:p>
        </w:tc>
        <w:tc>
          <w:tcPr>
            <w:tcW w:w="2688" w:type="dxa"/>
            <w:vMerge/>
          </w:tcPr>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tc>
      </w:tr>
      <w:tr w:rsidR="001F7FD7" w:rsidRPr="00565331" w:rsidTr="000C6899">
        <w:trPr>
          <w:jc w:val="center"/>
        </w:trPr>
        <w:tc>
          <w:tcPr>
            <w:tcW w:w="486" w:type="dxa"/>
            <w:tcBorders>
              <w:bottom w:val="single" w:sz="4" w:space="0" w:color="000000"/>
            </w:tcBorders>
          </w:tcPr>
          <w:p w:rsidR="001F7FD7" w:rsidRPr="00565331"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lastRenderedPageBreak/>
              <w:t>3</w:t>
            </w:r>
            <w:r w:rsidR="001F7FD7">
              <w:rPr>
                <w:rFonts w:ascii="Times New Roman" w:hAnsi="Times New Roman" w:cs="Times New Roman"/>
                <w:sz w:val="18"/>
                <w:szCs w:val="18"/>
              </w:rPr>
              <w:t>.</w:t>
            </w:r>
          </w:p>
        </w:tc>
        <w:tc>
          <w:tcPr>
            <w:tcW w:w="2195"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Губернатора Челябинской области </w:t>
            </w:r>
          </w:p>
          <w:p w:rsidR="001F7FD7"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от 14 декабря 2018</w:t>
            </w:r>
            <w:r w:rsidR="001F7FD7">
              <w:rPr>
                <w:rFonts w:ascii="Times New Roman" w:hAnsi="Times New Roman" w:cs="Times New Roman"/>
                <w:sz w:val="18"/>
                <w:szCs w:val="18"/>
              </w:rPr>
              <w:t xml:space="preserve"> года </w:t>
            </w:r>
          </w:p>
          <w:p w:rsidR="001F7FD7"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264 «Об установлении на 2018</w:t>
            </w:r>
            <w:r w:rsidR="001F7FD7">
              <w:rPr>
                <w:rFonts w:ascii="Times New Roman" w:hAnsi="Times New Roman" w:cs="Times New Roman"/>
                <w:sz w:val="18"/>
                <w:szCs w:val="18"/>
              </w:rPr>
              <w:t xml:space="preserve"> год запрета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привлечение хозяйствующими субъектами, осуществляющими деятельность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территории </w:t>
            </w:r>
            <w:r w:rsidRPr="00351830">
              <w:rPr>
                <w:rFonts w:ascii="Times New Roman" w:hAnsi="Times New Roman" w:cs="Times New Roman"/>
                <w:sz w:val="18"/>
                <w:szCs w:val="18"/>
              </w:rPr>
              <w:t>Челябинской</w:t>
            </w:r>
            <w:r>
              <w:rPr>
                <w:rFonts w:ascii="Times New Roman" w:hAnsi="Times New Roman" w:cs="Times New Roman"/>
                <w:sz w:val="18"/>
                <w:szCs w:val="18"/>
              </w:rPr>
              <w:t xml:space="preserve"> области, иностранных граждан, осуществляющих трудовую деятельность на основании патентов, по отдельным видам экономической деятельности»</w:t>
            </w:r>
          </w:p>
        </w:tc>
        <w:tc>
          <w:tcPr>
            <w:tcW w:w="3557" w:type="dxa"/>
          </w:tcPr>
          <w:p w:rsidR="001F7FD7"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Установить запрет на 2018</w:t>
            </w:r>
            <w:r w:rsidR="001F7FD7" w:rsidRPr="00351830">
              <w:rPr>
                <w:rFonts w:ascii="Times New Roman" w:hAnsi="Times New Roman" w:cs="Times New Roman"/>
                <w:sz w:val="18"/>
                <w:szCs w:val="18"/>
              </w:rPr>
              <w:t xml:space="preserve"> год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на привлечение хозяйствующими субъектами, осуществляющими деятельность на территории Челябинской области,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w:t>
            </w:r>
            <w:proofErr w:type="gramStart"/>
            <w:r w:rsidRPr="00351830">
              <w:rPr>
                <w:rFonts w:ascii="Times New Roman" w:hAnsi="Times New Roman" w:cs="Times New Roman"/>
                <w:sz w:val="18"/>
                <w:szCs w:val="18"/>
              </w:rPr>
              <w:t xml:space="preserve"> Р</w:t>
            </w:r>
            <w:proofErr w:type="gramEnd"/>
            <w:r w:rsidRPr="00351830">
              <w:rPr>
                <w:rFonts w:ascii="Times New Roman" w:hAnsi="Times New Roman" w:cs="Times New Roman"/>
                <w:sz w:val="18"/>
                <w:szCs w:val="18"/>
              </w:rPr>
              <w:t>ед. 2):</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r w:rsidRPr="00351830">
              <w:rPr>
                <w:rFonts w:ascii="Times New Roman" w:hAnsi="Times New Roman" w:cs="Times New Roman"/>
                <w:sz w:val="18"/>
                <w:szCs w:val="18"/>
              </w:rPr>
              <w:t>49.31.21 Деятельность автобусного транспорта по регулярным внутригородским и пригородным пассажирским перевозкам;</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2) </w:t>
            </w:r>
            <w:r w:rsidRPr="00351830">
              <w:rPr>
                <w:rFonts w:ascii="Times New Roman" w:hAnsi="Times New Roman" w:cs="Times New Roman"/>
                <w:sz w:val="18"/>
                <w:szCs w:val="18"/>
              </w:rPr>
              <w:t xml:space="preserve">49.39.11 Перевозки автомобильным (автобусным) пассажирским транспортом в междугородном сообщении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по расписанию;</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3) </w:t>
            </w:r>
            <w:r w:rsidRPr="00351830">
              <w:rPr>
                <w:rFonts w:ascii="Times New Roman" w:hAnsi="Times New Roman" w:cs="Times New Roman"/>
                <w:sz w:val="18"/>
                <w:szCs w:val="18"/>
              </w:rPr>
              <w:t>49.32 Деятельность такси.</w:t>
            </w:r>
          </w:p>
        </w:tc>
        <w:tc>
          <w:tcPr>
            <w:tcW w:w="2688" w:type="dxa"/>
            <w:vMerge/>
          </w:tcPr>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tc>
      </w:tr>
    </w:tbl>
    <w:p w:rsidR="005F7D74" w:rsidRDefault="005F7D74" w:rsidP="005F7D74">
      <w:pPr>
        <w:spacing w:after="0" w:line="360" w:lineRule="auto"/>
        <w:ind w:firstLine="709"/>
        <w:jc w:val="both"/>
        <w:rPr>
          <w:rFonts w:ascii="Times New Roman" w:hAnsi="Times New Roman" w:cs="Times New Roman"/>
          <w:sz w:val="28"/>
          <w:szCs w:val="28"/>
        </w:rPr>
      </w:pPr>
      <w:r w:rsidRPr="00351830">
        <w:rPr>
          <w:rFonts w:ascii="Times New Roman" w:hAnsi="Times New Roman" w:cs="Times New Roman"/>
          <w:sz w:val="28"/>
          <w:szCs w:val="28"/>
        </w:rPr>
        <w:t>Мониторинг нормативных правовых актов указанных выше  субъектов Российской Федерации показал, что при определении видов деятельности, по которым установлен запрет на привлечение хозяйствующими субъектами, иностранных граждан, осуществляющих трудовую деятельность на основании патентов, применяется различное правовое регулирование в части определения перечня указанных видов деятельности:</w:t>
      </w:r>
      <w:r>
        <w:rPr>
          <w:rFonts w:ascii="Times New Roman" w:hAnsi="Times New Roman" w:cs="Times New Roman"/>
          <w:sz w:val="28"/>
          <w:szCs w:val="28"/>
        </w:rPr>
        <w:t xml:space="preserve"> </w:t>
      </w:r>
      <w:r w:rsidR="002E6712">
        <w:rPr>
          <w:rFonts w:ascii="Times New Roman" w:hAnsi="Times New Roman" w:cs="Times New Roman"/>
          <w:sz w:val="28"/>
          <w:szCs w:val="28"/>
        </w:rPr>
        <w:t xml:space="preserve">в Ленинградской </w:t>
      </w:r>
      <w:r>
        <w:rPr>
          <w:rFonts w:ascii="Times New Roman" w:hAnsi="Times New Roman" w:cs="Times New Roman"/>
          <w:sz w:val="28"/>
          <w:szCs w:val="28"/>
        </w:rPr>
        <w:t xml:space="preserve">области – 13; в автономном округе – 8; </w:t>
      </w:r>
      <w:r w:rsidR="002E6712">
        <w:rPr>
          <w:rFonts w:ascii="Times New Roman" w:hAnsi="Times New Roman" w:cs="Times New Roman"/>
          <w:sz w:val="28"/>
          <w:szCs w:val="28"/>
        </w:rPr>
        <w:br/>
      </w:r>
      <w:r>
        <w:rPr>
          <w:rFonts w:ascii="Times New Roman" w:hAnsi="Times New Roman" w:cs="Times New Roman"/>
          <w:sz w:val="28"/>
          <w:szCs w:val="28"/>
        </w:rPr>
        <w:t>в Вологодской и Челябинской областях – 3.</w:t>
      </w:r>
    </w:p>
    <w:p w:rsidR="005F7D74" w:rsidRDefault="005F7D74" w:rsidP="005F7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часть видов деятельности, указанных в проекте, также установлены в нормативных правовых актах субъектов Российской Федерации (см. таблицу):</w:t>
      </w:r>
    </w:p>
    <w:tbl>
      <w:tblPr>
        <w:tblStyle w:val="a5"/>
        <w:tblW w:w="9214" w:type="dxa"/>
        <w:tblInd w:w="108" w:type="dxa"/>
        <w:tblLook w:val="04A0" w:firstRow="1" w:lastRow="0" w:firstColumn="1" w:lastColumn="0" w:noHBand="0" w:noVBand="1"/>
      </w:tblPr>
      <w:tblGrid>
        <w:gridCol w:w="2977"/>
        <w:gridCol w:w="2410"/>
        <w:gridCol w:w="1858"/>
        <w:gridCol w:w="1969"/>
      </w:tblGrid>
      <w:tr w:rsidR="002E6712" w:rsidTr="002E6712">
        <w:tc>
          <w:tcPr>
            <w:tcW w:w="2977" w:type="dxa"/>
          </w:tcPr>
          <w:p w:rsidR="002E6712" w:rsidRPr="004F09A9" w:rsidRDefault="002E6712" w:rsidP="000C6899">
            <w:pPr>
              <w:jc w:val="center"/>
              <w:rPr>
                <w:rFonts w:ascii="Times New Roman" w:hAnsi="Times New Roman" w:cs="Times New Roman"/>
                <w:sz w:val="18"/>
                <w:szCs w:val="18"/>
              </w:rPr>
            </w:pPr>
            <w:r>
              <w:rPr>
                <w:rFonts w:ascii="Times New Roman" w:hAnsi="Times New Roman" w:cs="Times New Roman"/>
                <w:sz w:val="18"/>
                <w:szCs w:val="18"/>
              </w:rPr>
              <w:t>а</w:t>
            </w:r>
            <w:r w:rsidRPr="004F09A9">
              <w:rPr>
                <w:rFonts w:ascii="Times New Roman" w:hAnsi="Times New Roman" w:cs="Times New Roman"/>
                <w:sz w:val="18"/>
                <w:szCs w:val="18"/>
              </w:rPr>
              <w:t>втономный округ</w:t>
            </w:r>
          </w:p>
        </w:tc>
        <w:tc>
          <w:tcPr>
            <w:tcW w:w="2410" w:type="dxa"/>
          </w:tcPr>
          <w:p w:rsidR="002E6712" w:rsidRPr="004F09A9" w:rsidRDefault="002E6712" w:rsidP="000C6899">
            <w:pPr>
              <w:jc w:val="center"/>
              <w:rPr>
                <w:rFonts w:ascii="Times New Roman" w:hAnsi="Times New Roman" w:cs="Times New Roman"/>
                <w:sz w:val="18"/>
                <w:szCs w:val="18"/>
              </w:rPr>
            </w:pPr>
            <w:r w:rsidRPr="004F09A9">
              <w:rPr>
                <w:rFonts w:ascii="Times New Roman" w:hAnsi="Times New Roman" w:cs="Times New Roman"/>
                <w:sz w:val="18"/>
                <w:szCs w:val="18"/>
              </w:rPr>
              <w:t>Ленинградская область</w:t>
            </w:r>
          </w:p>
        </w:tc>
        <w:tc>
          <w:tcPr>
            <w:tcW w:w="1858" w:type="dxa"/>
          </w:tcPr>
          <w:p w:rsidR="002E6712" w:rsidRPr="004F09A9" w:rsidRDefault="002E6712" w:rsidP="000C6899">
            <w:pPr>
              <w:jc w:val="center"/>
              <w:rPr>
                <w:rFonts w:ascii="Times New Roman" w:hAnsi="Times New Roman" w:cs="Times New Roman"/>
                <w:sz w:val="18"/>
                <w:szCs w:val="18"/>
              </w:rPr>
            </w:pPr>
            <w:r w:rsidRPr="004F09A9">
              <w:rPr>
                <w:rFonts w:ascii="Times New Roman" w:hAnsi="Times New Roman" w:cs="Times New Roman"/>
                <w:sz w:val="18"/>
                <w:szCs w:val="18"/>
              </w:rPr>
              <w:t>Вологодская область</w:t>
            </w:r>
          </w:p>
        </w:tc>
        <w:tc>
          <w:tcPr>
            <w:tcW w:w="1969" w:type="dxa"/>
          </w:tcPr>
          <w:p w:rsidR="002E6712" w:rsidRPr="004F09A9" w:rsidRDefault="002E6712" w:rsidP="000C6899">
            <w:pPr>
              <w:jc w:val="center"/>
              <w:rPr>
                <w:rFonts w:ascii="Times New Roman" w:hAnsi="Times New Roman" w:cs="Times New Roman"/>
                <w:sz w:val="18"/>
                <w:szCs w:val="18"/>
              </w:rPr>
            </w:pPr>
            <w:r w:rsidRPr="004F09A9">
              <w:rPr>
                <w:rFonts w:ascii="Times New Roman" w:hAnsi="Times New Roman" w:cs="Times New Roman"/>
                <w:sz w:val="18"/>
                <w:szCs w:val="18"/>
              </w:rPr>
              <w:t>Челябинская область</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производство детского питания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и диетических пищевых продуктов </w:t>
            </w:r>
          </w:p>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(код 10.86)</w:t>
            </w:r>
          </w:p>
        </w:tc>
        <w:tc>
          <w:tcPr>
            <w:tcW w:w="2410"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производство детского питания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и диетических пищевых продуктов </w:t>
            </w:r>
          </w:p>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(код 10.86)</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торговля розничная алкогольными напитками,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включая пиво,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специализированных магазинах </w:t>
            </w:r>
          </w:p>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lastRenderedPageBreak/>
              <w:t>(код 47.25.1)</w:t>
            </w:r>
          </w:p>
        </w:tc>
        <w:tc>
          <w:tcPr>
            <w:tcW w:w="2410"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lastRenderedPageBreak/>
              <w:t>торговля розничная табачными изделиями в специализ</w:t>
            </w:r>
            <w:r>
              <w:rPr>
                <w:rFonts w:ascii="Times New Roman" w:hAnsi="Times New Roman" w:cs="Times New Roman"/>
                <w:sz w:val="18"/>
                <w:szCs w:val="18"/>
              </w:rPr>
              <w:t>ированных магазинах (код 47.26)</w:t>
            </w:r>
          </w:p>
        </w:tc>
        <w:tc>
          <w:tcPr>
            <w:tcW w:w="2410"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сухопутного пассажирского транспорта: </w:t>
            </w:r>
            <w:proofErr w:type="gramStart"/>
            <w:r w:rsidRPr="00487896">
              <w:rPr>
                <w:rFonts w:ascii="Times New Roman" w:hAnsi="Times New Roman" w:cs="Times New Roman"/>
                <w:sz w:val="18"/>
                <w:szCs w:val="18"/>
              </w:rPr>
              <w:t>внутригородские</w:t>
            </w:r>
            <w:proofErr w:type="gramEnd"/>
            <w:r w:rsidRPr="00487896">
              <w:rPr>
                <w:rFonts w:ascii="Times New Roman" w:hAnsi="Times New Roman" w:cs="Times New Roman"/>
                <w:sz w:val="18"/>
                <w:szCs w:val="18"/>
              </w:rPr>
              <w:t xml:space="preserve"> </w:t>
            </w:r>
          </w:p>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и пригородные п</w:t>
            </w:r>
            <w:r>
              <w:rPr>
                <w:rFonts w:ascii="Times New Roman" w:hAnsi="Times New Roman" w:cs="Times New Roman"/>
                <w:sz w:val="18"/>
                <w:szCs w:val="18"/>
              </w:rPr>
              <w:t>еревозки пассажиров (код 49.31)</w:t>
            </w:r>
          </w:p>
        </w:tc>
        <w:tc>
          <w:tcPr>
            <w:tcW w:w="2410" w:type="dxa"/>
            <w:vMerge w:val="restart"/>
            <w:vAlign w:val="center"/>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5107C7">
              <w:rPr>
                <w:rFonts w:ascii="Times New Roman" w:hAnsi="Times New Roman" w:cs="Times New Roman"/>
                <w:sz w:val="18"/>
                <w:szCs w:val="18"/>
              </w:rPr>
              <w:t>транспортировка</w:t>
            </w:r>
          </w:p>
          <w:p w:rsidR="002E6712" w:rsidRPr="005107C7" w:rsidRDefault="002E6712" w:rsidP="000C6899">
            <w:pPr>
              <w:autoSpaceDE w:val="0"/>
              <w:autoSpaceDN w:val="0"/>
              <w:adjustRightInd w:val="0"/>
              <w:jc w:val="center"/>
              <w:outlineLvl w:val="1"/>
              <w:rPr>
                <w:rFonts w:ascii="Times New Roman" w:hAnsi="Times New Roman" w:cs="Times New Roman"/>
                <w:sz w:val="18"/>
                <w:szCs w:val="18"/>
              </w:rPr>
            </w:pPr>
            <w:r w:rsidRPr="005107C7">
              <w:rPr>
                <w:rFonts w:ascii="Times New Roman" w:hAnsi="Times New Roman" w:cs="Times New Roman"/>
                <w:sz w:val="18"/>
                <w:szCs w:val="18"/>
              </w:rPr>
              <w:t>и хранение</w:t>
            </w:r>
          </w:p>
          <w:p w:rsidR="002E6712" w:rsidRDefault="002E6712" w:rsidP="000C6899">
            <w:pPr>
              <w:jc w:val="center"/>
              <w:rPr>
                <w:rFonts w:ascii="Times New Roman" w:hAnsi="Times New Roman" w:cs="Times New Roman"/>
                <w:sz w:val="18"/>
                <w:szCs w:val="18"/>
              </w:rPr>
            </w:pPr>
            <w:proofErr w:type="gramStart"/>
            <w:r w:rsidRPr="005107C7">
              <w:rPr>
                <w:rFonts w:ascii="Times New Roman" w:hAnsi="Times New Roman" w:cs="Times New Roman"/>
                <w:sz w:val="18"/>
                <w:szCs w:val="18"/>
              </w:rPr>
              <w:t>(раздел H,</w:t>
            </w:r>
            <w:proofErr w:type="gramEnd"/>
          </w:p>
          <w:p w:rsidR="002E6712" w:rsidRPr="00662A90" w:rsidRDefault="002E6712" w:rsidP="000C6899">
            <w:pPr>
              <w:jc w:val="center"/>
              <w:rPr>
                <w:rFonts w:ascii="Times New Roman" w:hAnsi="Times New Roman" w:cs="Times New Roman"/>
                <w:sz w:val="18"/>
                <w:szCs w:val="18"/>
              </w:rPr>
            </w:pPr>
            <w:r w:rsidRPr="005107C7">
              <w:rPr>
                <w:rFonts w:ascii="Times New Roman" w:hAnsi="Times New Roman" w:cs="Times New Roman"/>
                <w:sz w:val="18"/>
                <w:szCs w:val="18"/>
              </w:rPr>
              <w:t xml:space="preserve">коды </w:t>
            </w:r>
            <w:hyperlink r:id="rId33" w:history="1">
              <w:r w:rsidRPr="005107C7">
                <w:rPr>
                  <w:rStyle w:val="ad"/>
                  <w:rFonts w:ascii="Times New Roman" w:hAnsi="Times New Roman" w:cs="Times New Roman"/>
                  <w:color w:val="auto"/>
                  <w:sz w:val="18"/>
                  <w:szCs w:val="18"/>
                  <w:u w:val="none"/>
                </w:rPr>
                <w:t>49</w:t>
              </w:r>
            </w:hyperlink>
            <w:r w:rsidRPr="005107C7">
              <w:rPr>
                <w:rFonts w:ascii="Times New Roman" w:hAnsi="Times New Roman" w:cs="Times New Roman"/>
                <w:sz w:val="18"/>
                <w:szCs w:val="18"/>
              </w:rPr>
              <w:t xml:space="preserve"> - </w:t>
            </w:r>
            <w:hyperlink r:id="rId34" w:history="1">
              <w:r w:rsidRPr="005107C7">
                <w:rPr>
                  <w:rStyle w:val="ad"/>
                  <w:rFonts w:ascii="Times New Roman" w:hAnsi="Times New Roman" w:cs="Times New Roman"/>
                  <w:color w:val="auto"/>
                  <w:sz w:val="18"/>
                  <w:szCs w:val="18"/>
                  <w:u w:val="none"/>
                </w:rPr>
                <w:t>53</w:t>
              </w:r>
            </w:hyperlink>
            <w:r w:rsidRPr="005107C7">
              <w:rPr>
                <w:rFonts w:ascii="Times New Roman" w:hAnsi="Times New Roman" w:cs="Times New Roman"/>
                <w:sz w:val="18"/>
                <w:szCs w:val="18"/>
              </w:rPr>
              <w:t>)</w:t>
            </w:r>
            <w:r>
              <w:rPr>
                <w:rFonts w:ascii="Times New Roman" w:hAnsi="Times New Roman" w:cs="Times New Roman"/>
                <w:sz w:val="18"/>
                <w:szCs w:val="18"/>
              </w:rPr>
              <w:t xml:space="preserve"> </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такси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(код 49.32</w:t>
            </w:r>
            <w:r>
              <w:rPr>
                <w:rFonts w:ascii="Times New Roman" w:hAnsi="Times New Roman" w:cs="Times New Roman"/>
                <w:sz w:val="18"/>
                <w:szCs w:val="18"/>
              </w:rPr>
              <w:t>)</w:t>
            </w:r>
          </w:p>
        </w:tc>
        <w:tc>
          <w:tcPr>
            <w:tcW w:w="2410" w:type="dxa"/>
            <w:vMerge/>
          </w:tcPr>
          <w:p w:rsidR="002E6712" w:rsidRPr="00662A90" w:rsidRDefault="002E6712" w:rsidP="000C6899">
            <w:pPr>
              <w:jc w:val="center"/>
              <w:rPr>
                <w:rFonts w:ascii="Times New Roman" w:hAnsi="Times New Roman" w:cs="Times New Roman"/>
                <w:sz w:val="18"/>
                <w:szCs w:val="18"/>
              </w:rPr>
            </w:pPr>
          </w:p>
        </w:tc>
        <w:tc>
          <w:tcPr>
            <w:tcW w:w="1858"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такси </w:t>
            </w:r>
          </w:p>
          <w:p w:rsidR="002E6712" w:rsidRPr="00662A90" w:rsidRDefault="002E6712" w:rsidP="000C6899">
            <w:pPr>
              <w:jc w:val="center"/>
              <w:rPr>
                <w:rFonts w:ascii="Times New Roman" w:hAnsi="Times New Roman" w:cs="Times New Roman"/>
                <w:sz w:val="18"/>
                <w:szCs w:val="18"/>
              </w:rPr>
            </w:pPr>
            <w:r w:rsidRPr="00487896">
              <w:rPr>
                <w:rFonts w:ascii="Times New Roman" w:hAnsi="Times New Roman" w:cs="Times New Roman"/>
                <w:sz w:val="18"/>
                <w:szCs w:val="18"/>
              </w:rPr>
              <w:t>(код 49.32</w:t>
            </w:r>
            <w:r>
              <w:rPr>
                <w:rFonts w:ascii="Times New Roman" w:hAnsi="Times New Roman" w:cs="Times New Roman"/>
                <w:sz w:val="18"/>
                <w:szCs w:val="18"/>
              </w:rPr>
              <w:t>)</w:t>
            </w:r>
          </w:p>
        </w:tc>
        <w:tc>
          <w:tcPr>
            <w:tcW w:w="1969"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такси </w:t>
            </w:r>
          </w:p>
          <w:p w:rsidR="002E6712" w:rsidRPr="00662A90" w:rsidRDefault="002E6712" w:rsidP="000C6899">
            <w:pPr>
              <w:jc w:val="center"/>
              <w:rPr>
                <w:rFonts w:ascii="Times New Roman" w:hAnsi="Times New Roman" w:cs="Times New Roman"/>
                <w:sz w:val="18"/>
                <w:szCs w:val="18"/>
              </w:rPr>
            </w:pPr>
            <w:r w:rsidRPr="00487896">
              <w:rPr>
                <w:rFonts w:ascii="Times New Roman" w:hAnsi="Times New Roman" w:cs="Times New Roman"/>
                <w:sz w:val="18"/>
                <w:szCs w:val="18"/>
              </w:rPr>
              <w:t>(код 49.32</w:t>
            </w: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прочего сухопутного пассажирского транспорта,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не включенная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другие группировки </w:t>
            </w:r>
          </w:p>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(код 49.39)</w:t>
            </w:r>
          </w:p>
        </w:tc>
        <w:tc>
          <w:tcPr>
            <w:tcW w:w="2410" w:type="dxa"/>
            <w:vMerge/>
          </w:tcPr>
          <w:p w:rsidR="002E6712" w:rsidRPr="00662A90" w:rsidRDefault="002E6712" w:rsidP="000C6899">
            <w:pPr>
              <w:jc w:val="center"/>
              <w:rPr>
                <w:rFonts w:ascii="Times New Roman" w:hAnsi="Times New Roman" w:cs="Times New Roman"/>
                <w:sz w:val="18"/>
                <w:szCs w:val="18"/>
              </w:rPr>
            </w:pP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 xml:space="preserve">деятельность </w:t>
            </w:r>
          </w:p>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 xml:space="preserve">по предоставлению продуктов питания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и напитков (код 56)</w:t>
            </w:r>
          </w:p>
        </w:tc>
        <w:tc>
          <w:tcPr>
            <w:tcW w:w="2410"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vAlign w:val="center"/>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образование </w:t>
            </w:r>
            <w:r>
              <w:rPr>
                <w:rFonts w:ascii="Times New Roman" w:hAnsi="Times New Roman" w:cs="Times New Roman"/>
                <w:sz w:val="18"/>
                <w:szCs w:val="18"/>
              </w:rPr>
              <w:t>(код 85)</w:t>
            </w:r>
          </w:p>
        </w:tc>
        <w:tc>
          <w:tcPr>
            <w:tcW w:w="2410" w:type="dxa"/>
          </w:tcPr>
          <w:p w:rsidR="002E6712" w:rsidRDefault="002E6712" w:rsidP="000C6899">
            <w:pPr>
              <w:jc w:val="center"/>
              <w:rPr>
                <w:rFonts w:ascii="Times New Roman" w:hAnsi="Times New Roman" w:cs="Times New Roman"/>
                <w:sz w:val="18"/>
                <w:szCs w:val="18"/>
              </w:rPr>
            </w:pPr>
            <w:r w:rsidRPr="005107C7">
              <w:rPr>
                <w:rFonts w:ascii="Times New Roman" w:hAnsi="Times New Roman" w:cs="Times New Roman"/>
                <w:sz w:val="18"/>
                <w:szCs w:val="18"/>
              </w:rPr>
              <w:t xml:space="preserve">образование </w:t>
            </w:r>
          </w:p>
          <w:p w:rsidR="002E6712" w:rsidRPr="00662A90" w:rsidRDefault="002E6712" w:rsidP="000C6899">
            <w:pPr>
              <w:jc w:val="center"/>
              <w:rPr>
                <w:rFonts w:ascii="Times New Roman" w:hAnsi="Times New Roman" w:cs="Times New Roman"/>
                <w:sz w:val="18"/>
                <w:szCs w:val="18"/>
              </w:rPr>
            </w:pPr>
            <w:r w:rsidRPr="005107C7">
              <w:rPr>
                <w:rFonts w:ascii="Times New Roman" w:hAnsi="Times New Roman" w:cs="Times New Roman"/>
                <w:sz w:val="18"/>
                <w:szCs w:val="18"/>
              </w:rPr>
              <w:t xml:space="preserve">(раздел P, код </w:t>
            </w:r>
            <w:hyperlink r:id="rId35" w:history="1">
              <w:r w:rsidRPr="005107C7">
                <w:rPr>
                  <w:rStyle w:val="ad"/>
                  <w:rFonts w:ascii="Times New Roman" w:hAnsi="Times New Roman" w:cs="Times New Roman"/>
                  <w:color w:val="auto"/>
                  <w:sz w:val="18"/>
                  <w:szCs w:val="18"/>
                  <w:u w:val="none"/>
                </w:rPr>
                <w:t>85</w:t>
              </w:r>
            </w:hyperlink>
            <w:r w:rsidRPr="005107C7">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bl>
    <w:p w:rsidR="008310E3" w:rsidRDefault="008310E3" w:rsidP="008310E3">
      <w:pPr>
        <w:spacing w:after="0" w:line="384" w:lineRule="auto"/>
        <w:ind w:firstLine="709"/>
        <w:jc w:val="both"/>
        <w:rPr>
          <w:rFonts w:ascii="Times New Roman" w:hAnsi="Times New Roman" w:cs="Times New Roman"/>
          <w:sz w:val="8"/>
          <w:szCs w:val="8"/>
        </w:rPr>
      </w:pPr>
    </w:p>
    <w:p w:rsidR="00F75CDE" w:rsidRDefault="002B6D26" w:rsidP="002B6D26">
      <w:pPr>
        <w:widowControl w:val="0"/>
        <w:spacing w:after="0" w:line="336" w:lineRule="auto"/>
        <w:ind w:firstLine="708"/>
        <w:jc w:val="both"/>
        <w:outlineLvl w:val="0"/>
        <w:rPr>
          <w:rFonts w:ascii="Times New Roman" w:hAnsi="Times New Roman" w:cs="Times New Roman"/>
          <w:sz w:val="28"/>
          <w:szCs w:val="28"/>
        </w:rPr>
      </w:pPr>
      <w:r w:rsidRPr="00E73B40">
        <w:rPr>
          <w:rFonts w:ascii="Times New Roman" w:hAnsi="Times New Roman" w:cs="Times New Roman"/>
          <w:sz w:val="28"/>
          <w:szCs w:val="28"/>
        </w:rPr>
        <w:t>По результатам рассмотрения представленных документов установлено, что при осуществлении ОРВ проекта проц</w:t>
      </w:r>
      <w:r>
        <w:rPr>
          <w:rFonts w:ascii="Times New Roman" w:hAnsi="Times New Roman" w:cs="Times New Roman"/>
          <w:sz w:val="28"/>
          <w:szCs w:val="28"/>
        </w:rPr>
        <w:t>едуры, предусмотренные пунктами 4.11, 4.12 Порядка,</w:t>
      </w:r>
      <w:r w:rsidRPr="00E73B40">
        <w:rPr>
          <w:rFonts w:ascii="Times New Roman" w:hAnsi="Times New Roman" w:cs="Times New Roman"/>
          <w:sz w:val="28"/>
          <w:szCs w:val="28"/>
        </w:rPr>
        <w:t xml:space="preserve"> </w:t>
      </w:r>
      <w:r>
        <w:rPr>
          <w:rFonts w:ascii="Times New Roman" w:hAnsi="Times New Roman" w:cs="Times New Roman"/>
          <w:sz w:val="28"/>
          <w:szCs w:val="28"/>
        </w:rPr>
        <w:t xml:space="preserve">не соблюдены, поскольку </w:t>
      </w:r>
      <w:r w:rsidR="00B96C7B">
        <w:rPr>
          <w:rFonts w:ascii="Times New Roman" w:hAnsi="Times New Roman" w:cs="Times New Roman"/>
          <w:sz w:val="28"/>
          <w:szCs w:val="28"/>
        </w:rPr>
        <w:t>Дептруда и занятости</w:t>
      </w:r>
      <w:r>
        <w:rPr>
          <w:rFonts w:ascii="Times New Roman" w:hAnsi="Times New Roman" w:cs="Times New Roman"/>
          <w:sz w:val="28"/>
          <w:szCs w:val="28"/>
        </w:rPr>
        <w:t xml:space="preserve"> Югры не </w:t>
      </w:r>
      <w:r w:rsidR="00B96C7B">
        <w:rPr>
          <w:rFonts w:ascii="Times New Roman" w:hAnsi="Times New Roman" w:cs="Times New Roman"/>
          <w:sz w:val="28"/>
          <w:szCs w:val="28"/>
        </w:rPr>
        <w:t>представлены документы, подтверждающие урегулирование разногласий</w:t>
      </w:r>
      <w:r>
        <w:rPr>
          <w:rFonts w:ascii="Times New Roman" w:hAnsi="Times New Roman" w:cs="Times New Roman"/>
          <w:sz w:val="28"/>
          <w:szCs w:val="28"/>
        </w:rPr>
        <w:t xml:space="preserve"> с </w:t>
      </w:r>
      <w:r>
        <w:rPr>
          <w:rFonts w:ascii="Times New Roman" w:eastAsia="Times New Roman" w:hAnsi="Times New Roman" w:cs="Times New Roman"/>
          <w:sz w:val="28"/>
          <w:szCs w:val="28"/>
          <w:lang w:eastAsia="ru-RU"/>
        </w:rPr>
        <w:t xml:space="preserve">участниками публичных консультаций </w:t>
      </w:r>
      <w:r w:rsidR="00717945">
        <w:rPr>
          <w:rFonts w:ascii="Times New Roman" w:hAnsi="Times New Roman" w:cs="Times New Roman"/>
          <w:sz w:val="28"/>
          <w:szCs w:val="28"/>
        </w:rPr>
        <w:t>(</w:t>
      </w:r>
      <w:r w:rsidR="00EE49C9">
        <w:rPr>
          <w:rFonts w:ascii="Times New Roman" w:hAnsi="Times New Roman" w:cs="Times New Roman"/>
          <w:sz w:val="28"/>
          <w:szCs w:val="28"/>
        </w:rPr>
        <w:t xml:space="preserve">Уполномоченным по защите прав предпринимателей </w:t>
      </w:r>
      <w:r w:rsidR="00B96C7B">
        <w:rPr>
          <w:rFonts w:ascii="Times New Roman" w:hAnsi="Times New Roman" w:cs="Times New Roman"/>
          <w:sz w:val="28"/>
          <w:szCs w:val="28"/>
        </w:rPr>
        <w:br/>
      </w:r>
      <w:r w:rsidR="00EE49C9">
        <w:rPr>
          <w:rFonts w:ascii="Times New Roman" w:hAnsi="Times New Roman" w:cs="Times New Roman"/>
          <w:sz w:val="28"/>
          <w:szCs w:val="28"/>
        </w:rPr>
        <w:t>в автономном округе, Союзом «Сургутск</w:t>
      </w:r>
      <w:r w:rsidR="00A60B24">
        <w:rPr>
          <w:rFonts w:ascii="Times New Roman" w:hAnsi="Times New Roman" w:cs="Times New Roman"/>
          <w:sz w:val="28"/>
          <w:szCs w:val="28"/>
        </w:rPr>
        <w:t>ая торгово-промышленная палата»</w:t>
      </w:r>
      <w:r w:rsidR="00717945">
        <w:rPr>
          <w:rFonts w:ascii="Times New Roman" w:hAnsi="Times New Roman" w:cs="Times New Roman"/>
          <w:sz w:val="28"/>
          <w:szCs w:val="28"/>
        </w:rPr>
        <w:t>)</w:t>
      </w:r>
      <w:r w:rsidR="00365FBD">
        <w:rPr>
          <w:rFonts w:ascii="Times New Roman" w:hAnsi="Times New Roman" w:cs="Times New Roman"/>
          <w:sz w:val="28"/>
          <w:szCs w:val="28"/>
        </w:rPr>
        <w:t>.</w:t>
      </w:r>
    </w:p>
    <w:p w:rsidR="00365FBD" w:rsidRPr="005E7D01" w:rsidRDefault="003C3456" w:rsidP="003C3456">
      <w:pPr>
        <w:widowControl w:val="0"/>
        <w:spacing w:after="0" w:line="336" w:lineRule="auto"/>
        <w:ind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Также о</w:t>
      </w:r>
      <w:r w:rsidR="005E7D01">
        <w:rPr>
          <w:rFonts w:ascii="Times New Roman" w:hAnsi="Times New Roman" w:cs="Times New Roman"/>
          <w:sz w:val="28"/>
          <w:szCs w:val="28"/>
        </w:rPr>
        <w:t>бращаю внимание, что в соответствии с пунктом</w:t>
      </w:r>
      <w:r w:rsidR="005E7D01">
        <w:rPr>
          <w:rFonts w:ascii="Times New Roman" w:hAnsi="Times New Roman" w:cs="Times New Roman"/>
          <w:sz w:val="28"/>
          <w:szCs w:val="28"/>
        </w:rPr>
        <w:t xml:space="preserve"> 14 Порядка</w:t>
      </w:r>
      <w:r w:rsidR="005E7D01" w:rsidRPr="005E7D01">
        <w:rPr>
          <w:rFonts w:ascii="Times New Roman" w:hAnsi="Times New Roman" w:cs="Times New Roman"/>
          <w:sz w:val="28"/>
          <w:szCs w:val="28"/>
        </w:rPr>
        <w:t xml:space="preserve">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w:t>
      </w:r>
      <w:r w:rsidR="005E7D01">
        <w:rPr>
          <w:rFonts w:ascii="Times New Roman" w:hAnsi="Times New Roman" w:cs="Times New Roman"/>
          <w:sz w:val="28"/>
          <w:szCs w:val="28"/>
        </w:rPr>
        <w:br/>
      </w:r>
      <w:r w:rsidR="005E7D01" w:rsidRPr="005E7D01">
        <w:rPr>
          <w:rFonts w:ascii="Times New Roman" w:hAnsi="Times New Roman" w:cs="Times New Roman"/>
          <w:sz w:val="28"/>
          <w:szCs w:val="28"/>
        </w:rPr>
        <w:t>и инвестиционной деятельности</w:t>
      </w:r>
      <w:r w:rsidR="005E7D01">
        <w:rPr>
          <w:rFonts w:ascii="Times New Roman" w:hAnsi="Times New Roman" w:cs="Times New Roman"/>
          <w:sz w:val="28"/>
          <w:szCs w:val="28"/>
        </w:rPr>
        <w:t>, утвержденного Департаментом экономического раз</w:t>
      </w:r>
      <w:r>
        <w:rPr>
          <w:rFonts w:ascii="Times New Roman" w:hAnsi="Times New Roman" w:cs="Times New Roman"/>
          <w:sz w:val="28"/>
          <w:szCs w:val="28"/>
        </w:rPr>
        <w:t xml:space="preserve">вития автономного округа от 30 сентября 2013 года </w:t>
      </w:r>
      <w:r>
        <w:rPr>
          <w:rFonts w:ascii="Times New Roman" w:hAnsi="Times New Roman" w:cs="Times New Roman"/>
          <w:sz w:val="28"/>
          <w:szCs w:val="28"/>
        </w:rPr>
        <w:br/>
        <w:t>№ 155 «</w:t>
      </w:r>
      <w:r w:rsidR="005E7D01" w:rsidRPr="005E7D01">
        <w:rPr>
          <w:rFonts w:ascii="Times New Roman" w:eastAsia="Calibri" w:hAnsi="Times New Roman" w:cs="Times New Roman"/>
          <w:sz w:val="28"/>
          <w:szCs w:val="28"/>
          <w:lang w:eastAsia="ru-RU"/>
        </w:rPr>
        <w:t>Об утверждении методических рекомендаций по проведению оценки регулирующего воздействия проектов нормативных</w:t>
      </w:r>
      <w:proofErr w:type="gramEnd"/>
      <w:r w:rsidR="005E7D01" w:rsidRPr="005E7D01">
        <w:rPr>
          <w:rFonts w:ascii="Times New Roman" w:eastAsia="Calibri" w:hAnsi="Times New Roman" w:cs="Times New Roman"/>
          <w:sz w:val="28"/>
          <w:szCs w:val="28"/>
          <w:lang w:eastAsia="ru-RU"/>
        </w:rPr>
        <w:t xml:space="preserve"> правовых актов, экспертизы и оценки фактического воздействия нормативных правовых актов</w:t>
      </w:r>
      <w:r>
        <w:rPr>
          <w:rFonts w:ascii="Times New Roman" w:eastAsia="Calibri" w:hAnsi="Times New Roman" w:cs="Times New Roman"/>
          <w:sz w:val="28"/>
          <w:szCs w:val="28"/>
          <w:lang w:eastAsia="ru-RU"/>
        </w:rPr>
        <w:t xml:space="preserve">» </w:t>
      </w:r>
      <w:r w:rsidR="004F5D24">
        <w:rPr>
          <w:rFonts w:ascii="Times New Roman" w:hAnsi="Times New Roman" w:cs="Times New Roman"/>
          <w:sz w:val="28"/>
          <w:szCs w:val="28"/>
        </w:rPr>
        <w:t>неустраненные</w:t>
      </w:r>
      <w:r w:rsidR="00365FBD">
        <w:rPr>
          <w:rFonts w:ascii="Times New Roman" w:hAnsi="Times New Roman" w:cs="Times New Roman"/>
          <w:sz w:val="28"/>
          <w:szCs w:val="28"/>
        </w:rPr>
        <w:t xml:space="preserve"> </w:t>
      </w:r>
      <w:r w:rsidR="004F5D24">
        <w:rPr>
          <w:rFonts w:ascii="Times New Roman" w:hAnsi="Times New Roman" w:cs="Times New Roman"/>
          <w:sz w:val="28"/>
          <w:szCs w:val="28"/>
        </w:rPr>
        <w:t>разногласия</w:t>
      </w:r>
      <w:r w:rsidR="00365FBD">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sz w:val="28"/>
          <w:szCs w:val="28"/>
        </w:rPr>
        <w:t>Союзом «Сургутская торгово-промышленная па</w:t>
      </w:r>
      <w:bookmarkStart w:id="2" w:name="_GoBack"/>
      <w:bookmarkEnd w:id="2"/>
      <w:r>
        <w:rPr>
          <w:rFonts w:ascii="Times New Roman" w:hAnsi="Times New Roman" w:cs="Times New Roman"/>
          <w:sz w:val="28"/>
          <w:szCs w:val="28"/>
        </w:rPr>
        <w:t>лата»</w:t>
      </w:r>
      <w:r>
        <w:rPr>
          <w:rFonts w:ascii="Times New Roman" w:hAnsi="Times New Roman" w:cs="Times New Roman"/>
          <w:sz w:val="28"/>
          <w:szCs w:val="28"/>
        </w:rPr>
        <w:t xml:space="preserve"> необходимо вынести</w:t>
      </w:r>
      <w:r w:rsidR="005E7D01">
        <w:rPr>
          <w:rFonts w:ascii="Times New Roman" w:hAnsi="Times New Roman" w:cs="Times New Roman"/>
          <w:sz w:val="28"/>
          <w:szCs w:val="28"/>
        </w:rPr>
        <w:t xml:space="preserve"> на рассмотрение</w:t>
      </w:r>
      <w:r w:rsidR="004F5D24">
        <w:rPr>
          <w:rFonts w:ascii="Times New Roman" w:hAnsi="Times New Roman" w:cs="Times New Roman"/>
          <w:sz w:val="28"/>
          <w:szCs w:val="28"/>
        </w:rPr>
        <w:t xml:space="preserve"> Совет</w:t>
      </w:r>
      <w:r w:rsidR="005E7D01">
        <w:rPr>
          <w:rFonts w:ascii="Times New Roman" w:hAnsi="Times New Roman" w:cs="Times New Roman"/>
          <w:sz w:val="28"/>
          <w:szCs w:val="28"/>
        </w:rPr>
        <w:t>а</w:t>
      </w:r>
      <w:r w:rsidR="00365FBD">
        <w:rPr>
          <w:rFonts w:ascii="Times New Roman" w:hAnsi="Times New Roman" w:cs="Times New Roman"/>
          <w:sz w:val="28"/>
          <w:szCs w:val="28"/>
        </w:rPr>
        <w:t xml:space="preserve"> при Правительстве автономного округа по вопросам развития инвестиционной деятельности в автономном округе</w:t>
      </w:r>
      <w:r>
        <w:rPr>
          <w:rFonts w:ascii="Times New Roman" w:hAnsi="Times New Roman" w:cs="Times New Roman"/>
          <w:sz w:val="28"/>
          <w:szCs w:val="28"/>
        </w:rPr>
        <w:t>.</w:t>
      </w:r>
    </w:p>
    <w:p w:rsidR="00AC6B35" w:rsidRPr="001872DF" w:rsidRDefault="002B6D26" w:rsidP="00AC6B35">
      <w:pPr>
        <w:spacing w:after="0" w:line="384" w:lineRule="auto"/>
        <w:ind w:firstLine="709"/>
        <w:jc w:val="both"/>
        <w:rPr>
          <w:rFonts w:ascii="Times New Roman" w:hAnsi="Times New Roman" w:cs="Times New Roman"/>
          <w:sz w:val="28"/>
          <w:szCs w:val="28"/>
        </w:rPr>
      </w:pPr>
      <w:r w:rsidRPr="007C4C95">
        <w:rPr>
          <w:rFonts w:ascii="Times New Roman" w:hAnsi="Times New Roman" w:cs="Times New Roman"/>
          <w:spacing w:val="-2"/>
          <w:sz w:val="28"/>
          <w:szCs w:val="28"/>
        </w:rPr>
        <w:lastRenderedPageBreak/>
        <w:t>На основании изложенного,</w:t>
      </w:r>
      <w:r>
        <w:rPr>
          <w:rFonts w:ascii="Times New Roman" w:hAnsi="Times New Roman" w:cs="Times New Roman"/>
          <w:spacing w:val="-2"/>
          <w:sz w:val="28"/>
          <w:szCs w:val="28"/>
        </w:rPr>
        <w:t xml:space="preserve"> в соответствии с пунктом 5.1 и 5.4</w:t>
      </w:r>
      <w:r w:rsidRPr="007C4C95">
        <w:rPr>
          <w:rFonts w:ascii="Times New Roman" w:hAnsi="Times New Roman" w:cs="Times New Roman"/>
          <w:spacing w:val="-2"/>
          <w:sz w:val="28"/>
          <w:szCs w:val="28"/>
        </w:rPr>
        <w:t xml:space="preserve"> Порядка, проект</w:t>
      </w:r>
      <w:r>
        <w:rPr>
          <w:rFonts w:ascii="Times New Roman" w:hAnsi="Times New Roman" w:cs="Times New Roman"/>
          <w:spacing w:val="-2"/>
          <w:sz w:val="28"/>
          <w:szCs w:val="28"/>
        </w:rPr>
        <w:t>, а также иные материалы остаю</w:t>
      </w:r>
      <w:r w:rsidRPr="007C4C95">
        <w:rPr>
          <w:rFonts w:ascii="Times New Roman" w:hAnsi="Times New Roman" w:cs="Times New Roman"/>
          <w:spacing w:val="-2"/>
          <w:sz w:val="28"/>
          <w:szCs w:val="28"/>
        </w:rPr>
        <w:t xml:space="preserve">тся без согласования, </w:t>
      </w:r>
      <w:r>
        <w:rPr>
          <w:rFonts w:ascii="Times New Roman" w:hAnsi="Times New Roman" w:cs="Times New Roman"/>
          <w:spacing w:val="-2"/>
          <w:sz w:val="28"/>
          <w:szCs w:val="28"/>
        </w:rPr>
        <w:br/>
        <w:t xml:space="preserve">и подлежат направлению </w:t>
      </w:r>
      <w:r w:rsidRPr="007C4C95">
        <w:rPr>
          <w:rFonts w:ascii="Times New Roman" w:hAnsi="Times New Roman" w:cs="Times New Roman"/>
          <w:spacing w:val="-2"/>
          <w:sz w:val="28"/>
          <w:szCs w:val="28"/>
        </w:rPr>
        <w:t>в уполномоченный орган, после ус</w:t>
      </w:r>
      <w:r>
        <w:rPr>
          <w:rFonts w:ascii="Times New Roman" w:hAnsi="Times New Roman" w:cs="Times New Roman"/>
          <w:spacing w:val="-2"/>
          <w:sz w:val="28"/>
          <w:szCs w:val="28"/>
        </w:rPr>
        <w:t xml:space="preserve">транения выявленных замечаний, </w:t>
      </w:r>
      <w:r w:rsidRPr="007C4C95">
        <w:rPr>
          <w:rFonts w:ascii="Times New Roman" w:hAnsi="Times New Roman" w:cs="Times New Roman"/>
          <w:spacing w:val="-2"/>
          <w:sz w:val="28"/>
          <w:szCs w:val="28"/>
        </w:rPr>
        <w:t>для повторного проведения процедур, предусмотренных Порядком, начиная с соответствующей процедуры, выполненной ненадлежащим образом</w:t>
      </w:r>
      <w:r w:rsidR="001872DF">
        <w:rPr>
          <w:rFonts w:ascii="Times New Roman" w:hAnsi="Times New Roman" w:cs="Times New Roman"/>
          <w:spacing w:val="-2"/>
          <w:sz w:val="28"/>
          <w:szCs w:val="28"/>
        </w:rPr>
        <w:t>.</w:t>
      </w:r>
    </w:p>
    <w:p w:rsidR="006127C7" w:rsidRDefault="006127C7" w:rsidP="00AC6B35">
      <w:pPr>
        <w:spacing w:after="0" w:line="384" w:lineRule="auto"/>
        <w:ind w:firstLine="709"/>
        <w:jc w:val="both"/>
        <w:rPr>
          <w:rFonts w:ascii="Times New Roman" w:hAnsi="Times New Roman" w:cs="Times New Roman"/>
          <w:sz w:val="28"/>
          <w:szCs w:val="28"/>
        </w:rPr>
      </w:pPr>
    </w:p>
    <w:p w:rsidR="003853EA" w:rsidRPr="00AC6B35" w:rsidRDefault="003853EA" w:rsidP="00AC6B35">
      <w:pPr>
        <w:spacing w:after="0" w:line="384" w:lineRule="auto"/>
        <w:ind w:firstLine="709"/>
        <w:jc w:val="both"/>
        <w:rPr>
          <w:rFonts w:ascii="Times New Roman" w:hAnsi="Times New Roman" w:cs="Times New Roman"/>
          <w:sz w:val="28"/>
          <w:szCs w:val="28"/>
        </w:rPr>
      </w:pPr>
    </w:p>
    <w:tbl>
      <w:tblPr>
        <w:tblStyle w:val="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3527"/>
        <w:gridCol w:w="2052"/>
      </w:tblGrid>
      <w:tr w:rsidR="00AB24AE" w:rsidRPr="00DE0688" w:rsidTr="007E1E3F">
        <w:trPr>
          <w:trHeight w:val="1443"/>
        </w:trPr>
        <w:tc>
          <w:tcPr>
            <w:tcW w:w="3601" w:type="dxa"/>
          </w:tcPr>
          <w:p w:rsidR="00AB24AE" w:rsidRPr="00DE0688" w:rsidRDefault="00AB24AE" w:rsidP="007E1E3F">
            <w:pPr>
              <w:rPr>
                <w:rFonts w:ascii="Times New Roman" w:hAnsi="Times New Roman" w:cs="Times New Roman"/>
                <w:sz w:val="28"/>
                <w:szCs w:val="28"/>
              </w:rPr>
            </w:pPr>
            <w:r w:rsidRPr="00DE0688">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23A31038" wp14:editId="41B20258">
                      <wp:simplePos x="0" y="0"/>
                      <wp:positionH relativeFrom="column">
                        <wp:posOffset>2143125</wp:posOffset>
                      </wp:positionH>
                      <wp:positionV relativeFrom="paragraph">
                        <wp:posOffset>83185</wp:posOffset>
                      </wp:positionV>
                      <wp:extent cx="2540000" cy="895350"/>
                      <wp:effectExtent l="0" t="0" r="12700" b="19050"/>
                      <wp:wrapNone/>
                      <wp:docPr id="1" name="Группа 1"/>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6" name="Скругленный прямоугольник 6"/>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7" descr="gerb_okrug1"/>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168.75pt;margin-top:6.5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">
                      <v:roundrect id="Скругленный прямоугольник 6"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btcQA&#10;AADaAAAADwAAAGRycy9kb3ducmV2LnhtbESP0WrCQBRE3wv9h+UKvjWbCNqSZhVTFQT7oGk+4DZ7&#10;m8Rm74bsqvHvu4VCH4eZOcNkq9F04kqDay0rSKIYBHFldcu1gvJj9/QCwnlkjZ1lUnAnB6vl40OG&#10;qbY3PtG18LUIEHYpKmi871MpXdWQQRfZnjh4X3Yw6IMcaqkHvAW46eQsjhfSYMthocGe3hqqvouL&#10;UYDH8X1elDnL8pBczp/bzeE5Pys1nYzrVxCeRv8f/mvvtYIF/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W7XEAAAA2gAAAA8AAAAAAAAAAAAAAAAAmAIAAGRycy9k&#10;b3ducmV2LnhtbFBLBQYAAAAABAAEAPUAAACJAw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37" o:title="gerb_okrug1"/>
                        <v:path arrowok="t"/>
                      </v:shape>
                    </v:group>
                  </w:pict>
                </mc:Fallback>
              </mc:AlternateContent>
            </w:r>
            <w:r w:rsidRPr="00DE0688">
              <w:rPr>
                <w:rFonts w:ascii="Times New Roman" w:hAnsi="Times New Roman" w:cs="Times New Roman"/>
                <w:sz w:val="28"/>
                <w:szCs w:val="28"/>
              </w:rPr>
              <w:t>Заместитель директора Департамента</w:t>
            </w:r>
          </w:p>
        </w:tc>
        <w:tc>
          <w:tcPr>
            <w:tcW w:w="3527" w:type="dxa"/>
            <w:vAlign w:val="center"/>
          </w:tcPr>
          <w:p w:rsidR="00AB24AE" w:rsidRPr="00DE0688" w:rsidRDefault="00AB24AE" w:rsidP="007E1E3F">
            <w:pPr>
              <w:jc w:val="center"/>
              <w:rPr>
                <w:b/>
                <w:color w:val="D9D9D9" w:themeColor="background1" w:themeShade="D9"/>
                <w:sz w:val="20"/>
                <w:szCs w:val="20"/>
              </w:rPr>
            </w:pPr>
            <w:r w:rsidRPr="00DE0688">
              <w:rPr>
                <w:b/>
                <w:color w:val="D9D9D9" w:themeColor="background1" w:themeShade="D9"/>
                <w:sz w:val="20"/>
                <w:szCs w:val="20"/>
              </w:rPr>
              <w:t>ДОКУМЕНТ ПОДПИСАН</w:t>
            </w:r>
          </w:p>
          <w:p w:rsidR="00AB24AE" w:rsidRPr="00DE0688" w:rsidRDefault="00AB24AE" w:rsidP="007E1E3F">
            <w:pPr>
              <w:jc w:val="center"/>
              <w:rPr>
                <w:b/>
                <w:color w:val="D9D9D9" w:themeColor="background1" w:themeShade="D9"/>
                <w:sz w:val="20"/>
                <w:szCs w:val="20"/>
              </w:rPr>
            </w:pPr>
            <w:r w:rsidRPr="00DE0688">
              <w:rPr>
                <w:b/>
                <w:color w:val="D9D9D9" w:themeColor="background1" w:themeShade="D9"/>
                <w:sz w:val="20"/>
                <w:szCs w:val="20"/>
              </w:rPr>
              <w:t>ЭЛЕКТРОННОЙ ПОДПИСЬЮ</w:t>
            </w:r>
          </w:p>
          <w:p w:rsidR="00AB24AE" w:rsidRPr="00DE0688" w:rsidRDefault="00AB24AE" w:rsidP="007E1E3F">
            <w:pPr>
              <w:autoSpaceDE w:val="0"/>
              <w:autoSpaceDN w:val="0"/>
              <w:adjustRightInd w:val="0"/>
              <w:rPr>
                <w:color w:val="D9D9D9" w:themeColor="background1" w:themeShade="D9"/>
                <w:sz w:val="8"/>
                <w:szCs w:val="8"/>
              </w:rPr>
            </w:pPr>
          </w:p>
          <w:p w:rsidR="00AB24AE" w:rsidRPr="00DE0688" w:rsidRDefault="00AB24AE" w:rsidP="007E1E3F">
            <w:pPr>
              <w:autoSpaceDE w:val="0"/>
              <w:autoSpaceDN w:val="0"/>
              <w:adjustRightInd w:val="0"/>
              <w:rPr>
                <w:color w:val="D9D9D9" w:themeColor="background1" w:themeShade="D9"/>
                <w:sz w:val="18"/>
                <w:szCs w:val="18"/>
              </w:rPr>
            </w:pPr>
            <w:r w:rsidRPr="00DE0688">
              <w:rPr>
                <w:color w:val="D9D9D9" w:themeColor="background1" w:themeShade="D9"/>
                <w:sz w:val="18"/>
                <w:szCs w:val="18"/>
              </w:rPr>
              <w:t>Сертификат  [Номер сертификата 1]</w:t>
            </w:r>
          </w:p>
          <w:p w:rsidR="00AB24AE" w:rsidRPr="00DE0688" w:rsidRDefault="00AB24AE" w:rsidP="007E1E3F">
            <w:pPr>
              <w:autoSpaceDE w:val="0"/>
              <w:autoSpaceDN w:val="0"/>
              <w:adjustRightInd w:val="0"/>
              <w:rPr>
                <w:color w:val="D9D9D9" w:themeColor="background1" w:themeShade="D9"/>
                <w:sz w:val="18"/>
                <w:szCs w:val="18"/>
              </w:rPr>
            </w:pPr>
            <w:r w:rsidRPr="00DE0688">
              <w:rPr>
                <w:color w:val="D9D9D9" w:themeColor="background1" w:themeShade="D9"/>
                <w:sz w:val="18"/>
                <w:szCs w:val="18"/>
              </w:rPr>
              <w:t>Владелец [Владелец сертификата 1]</w:t>
            </w:r>
          </w:p>
          <w:p w:rsidR="00AB24AE" w:rsidRPr="00DE0688" w:rsidRDefault="00AB24AE" w:rsidP="007E1E3F">
            <w:pPr>
              <w:rPr>
                <w:rFonts w:ascii="Times New Roman" w:hAnsi="Times New Roman" w:cs="Times New Roman"/>
                <w:sz w:val="10"/>
                <w:szCs w:val="10"/>
              </w:rPr>
            </w:pPr>
            <w:r w:rsidRPr="00DE0688">
              <w:rPr>
                <w:color w:val="D9D9D9" w:themeColor="background1" w:themeShade="D9"/>
                <w:sz w:val="18"/>
                <w:szCs w:val="18"/>
              </w:rPr>
              <w:t>Действителен с [</w:t>
            </w:r>
            <w:proofErr w:type="spellStart"/>
            <w:r w:rsidRPr="00DE0688">
              <w:rPr>
                <w:color w:val="D9D9D9" w:themeColor="background1" w:themeShade="D9"/>
                <w:sz w:val="18"/>
                <w:szCs w:val="18"/>
              </w:rPr>
              <w:t>ДатаС</w:t>
            </w:r>
            <w:proofErr w:type="spellEnd"/>
            <w:r w:rsidRPr="00DE0688">
              <w:rPr>
                <w:color w:val="D9D9D9" w:themeColor="background1" w:themeShade="D9"/>
                <w:sz w:val="18"/>
                <w:szCs w:val="18"/>
              </w:rPr>
              <w:t xml:space="preserve"> 1] по [</w:t>
            </w:r>
            <w:proofErr w:type="spellStart"/>
            <w:r w:rsidRPr="00DE0688">
              <w:rPr>
                <w:color w:val="D9D9D9" w:themeColor="background1" w:themeShade="D9"/>
                <w:sz w:val="18"/>
                <w:szCs w:val="18"/>
              </w:rPr>
              <w:t>ДатаПо</w:t>
            </w:r>
            <w:proofErr w:type="spellEnd"/>
            <w:r w:rsidRPr="00DE0688">
              <w:rPr>
                <w:color w:val="D9D9D9" w:themeColor="background1" w:themeShade="D9"/>
                <w:sz w:val="18"/>
                <w:szCs w:val="18"/>
              </w:rPr>
              <w:t xml:space="preserve"> 1]</w:t>
            </w:r>
          </w:p>
        </w:tc>
        <w:tc>
          <w:tcPr>
            <w:tcW w:w="2052" w:type="dxa"/>
          </w:tcPr>
          <w:p w:rsidR="00AB24AE" w:rsidRPr="00DE0688" w:rsidRDefault="00AB24AE" w:rsidP="007E1E3F">
            <w:pPr>
              <w:jc w:val="right"/>
              <w:rPr>
                <w:rFonts w:ascii="Times New Roman" w:hAnsi="Times New Roman" w:cs="Times New Roman"/>
                <w:sz w:val="28"/>
                <w:szCs w:val="28"/>
              </w:rPr>
            </w:pPr>
          </w:p>
          <w:p w:rsidR="00AB24AE" w:rsidRPr="00DE0688" w:rsidRDefault="00AB24AE" w:rsidP="007E1E3F">
            <w:pPr>
              <w:jc w:val="right"/>
              <w:rPr>
                <w:rFonts w:ascii="Times New Roman" w:hAnsi="Times New Roman" w:cs="Times New Roman"/>
                <w:sz w:val="28"/>
                <w:szCs w:val="28"/>
              </w:rPr>
            </w:pPr>
            <w:proofErr w:type="spellStart"/>
            <w:r w:rsidRPr="00DE0688">
              <w:rPr>
                <w:rFonts w:ascii="Times New Roman" w:hAnsi="Times New Roman" w:cs="Times New Roman"/>
                <w:sz w:val="28"/>
                <w:szCs w:val="28"/>
              </w:rPr>
              <w:t>В.У.Утбанов</w:t>
            </w:r>
            <w:proofErr w:type="spellEnd"/>
          </w:p>
        </w:tc>
      </w:tr>
    </w:tbl>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56274D" w:rsidRPr="009D781D" w:rsidRDefault="0056274D" w:rsidP="0056274D">
      <w:pPr>
        <w:shd w:val="clear" w:color="auto" w:fill="FFFFFF"/>
        <w:spacing w:after="0" w:line="240" w:lineRule="auto"/>
        <w:rPr>
          <w:rFonts w:ascii="Times New Roman" w:hAnsi="Times New Roman" w:cs="Times New Roman"/>
          <w:bCs/>
          <w:sz w:val="16"/>
          <w:szCs w:val="16"/>
        </w:rPr>
      </w:pPr>
      <w:r w:rsidRPr="009D781D">
        <w:rPr>
          <w:rFonts w:ascii="Times New Roman" w:hAnsi="Times New Roman" w:cs="Times New Roman"/>
          <w:bCs/>
          <w:sz w:val="16"/>
          <w:szCs w:val="16"/>
        </w:rPr>
        <w:t>Исполнитель:</w:t>
      </w:r>
    </w:p>
    <w:p w:rsidR="0056274D" w:rsidRPr="009D781D" w:rsidRDefault="0056274D" w:rsidP="0056274D">
      <w:pPr>
        <w:spacing w:after="0" w:line="240" w:lineRule="auto"/>
        <w:jc w:val="both"/>
        <w:rPr>
          <w:rFonts w:ascii="Times New Roman" w:hAnsi="Times New Roman" w:cs="Times New Roman"/>
          <w:sz w:val="16"/>
          <w:szCs w:val="16"/>
        </w:rPr>
      </w:pPr>
      <w:r w:rsidRPr="009D781D">
        <w:rPr>
          <w:rFonts w:ascii="Times New Roman" w:hAnsi="Times New Roman" w:cs="Times New Roman"/>
          <w:sz w:val="16"/>
          <w:szCs w:val="16"/>
        </w:rPr>
        <w:t xml:space="preserve">Консультант отдела оценки регулирующего </w:t>
      </w:r>
    </w:p>
    <w:p w:rsidR="0056274D" w:rsidRPr="009D781D" w:rsidRDefault="0056274D" w:rsidP="0056274D">
      <w:pPr>
        <w:spacing w:after="0" w:line="240" w:lineRule="auto"/>
        <w:jc w:val="both"/>
        <w:rPr>
          <w:rFonts w:ascii="Times New Roman" w:hAnsi="Times New Roman" w:cs="Times New Roman"/>
          <w:sz w:val="16"/>
          <w:szCs w:val="16"/>
        </w:rPr>
      </w:pPr>
      <w:r w:rsidRPr="009D781D">
        <w:rPr>
          <w:rFonts w:ascii="Times New Roman" w:hAnsi="Times New Roman" w:cs="Times New Roman"/>
          <w:sz w:val="16"/>
          <w:szCs w:val="16"/>
        </w:rPr>
        <w:t>воздействия и экспертизы административных регламентов</w:t>
      </w:r>
    </w:p>
    <w:p w:rsidR="0056274D" w:rsidRPr="009D781D" w:rsidRDefault="0056274D" w:rsidP="0056274D">
      <w:pPr>
        <w:spacing w:after="0" w:line="240" w:lineRule="auto"/>
        <w:jc w:val="both"/>
        <w:rPr>
          <w:rFonts w:ascii="Times New Roman" w:hAnsi="Times New Roman" w:cs="Times New Roman"/>
          <w:sz w:val="16"/>
          <w:szCs w:val="16"/>
        </w:rPr>
      </w:pPr>
      <w:r w:rsidRPr="009D781D">
        <w:rPr>
          <w:rFonts w:ascii="Times New Roman" w:hAnsi="Times New Roman" w:cs="Times New Roman"/>
          <w:sz w:val="16"/>
          <w:szCs w:val="16"/>
        </w:rPr>
        <w:t xml:space="preserve">управления государственного реформирования </w:t>
      </w:r>
    </w:p>
    <w:p w:rsidR="0056274D" w:rsidRPr="009D781D" w:rsidRDefault="0056274D" w:rsidP="0056274D">
      <w:pPr>
        <w:spacing w:after="0" w:line="240" w:lineRule="auto"/>
        <w:jc w:val="both"/>
        <w:rPr>
          <w:rFonts w:ascii="Times New Roman" w:hAnsi="Times New Roman" w:cs="Times New Roman"/>
          <w:bCs/>
          <w:sz w:val="16"/>
          <w:szCs w:val="16"/>
        </w:rPr>
      </w:pPr>
      <w:r w:rsidRPr="009D781D">
        <w:rPr>
          <w:rFonts w:ascii="Times New Roman" w:hAnsi="Times New Roman" w:cs="Times New Roman"/>
          <w:sz w:val="16"/>
          <w:szCs w:val="16"/>
        </w:rPr>
        <w:t xml:space="preserve">Коломоец Евгений </w:t>
      </w:r>
      <w:r w:rsidR="006A2F6E">
        <w:rPr>
          <w:rFonts w:ascii="Times New Roman" w:hAnsi="Times New Roman" w:cs="Times New Roman"/>
          <w:sz w:val="16"/>
          <w:szCs w:val="16"/>
        </w:rPr>
        <w:t>Витальевич, тел. 33-10-06</w:t>
      </w:r>
    </w:p>
    <w:sectPr w:rsidR="0056274D" w:rsidRPr="009D781D" w:rsidSect="00541B6C">
      <w:headerReference w:type="default" r:id="rId38"/>
      <w:pgSz w:w="11906" w:h="16838"/>
      <w:pgMar w:top="851"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C4" w:rsidRDefault="00B660C4" w:rsidP="00617B40">
      <w:pPr>
        <w:spacing w:after="0" w:line="240" w:lineRule="auto"/>
      </w:pPr>
      <w:r>
        <w:separator/>
      </w:r>
    </w:p>
  </w:endnote>
  <w:endnote w:type="continuationSeparator" w:id="0">
    <w:p w:rsidR="00B660C4" w:rsidRDefault="00B660C4"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C4" w:rsidRDefault="00B660C4" w:rsidP="00617B40">
      <w:pPr>
        <w:spacing w:after="0" w:line="240" w:lineRule="auto"/>
      </w:pPr>
      <w:r>
        <w:separator/>
      </w:r>
    </w:p>
  </w:footnote>
  <w:footnote w:type="continuationSeparator" w:id="0">
    <w:p w:rsidR="00B660C4" w:rsidRDefault="00B660C4"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52813"/>
      <w:docPartObj>
        <w:docPartGallery w:val="Page Numbers (Top of Page)"/>
        <w:docPartUnique/>
      </w:docPartObj>
    </w:sdtPr>
    <w:sdtEndPr>
      <w:rPr>
        <w:rFonts w:ascii="Times New Roman" w:hAnsi="Times New Roman" w:cs="Times New Roman"/>
      </w:rPr>
    </w:sdtEndPr>
    <w:sdtContent>
      <w:p w:rsidR="009F5E61" w:rsidRDefault="009F5E61">
        <w:pPr>
          <w:pStyle w:val="a6"/>
          <w:jc w:val="center"/>
        </w:pPr>
      </w:p>
      <w:p w:rsidR="009F5E61" w:rsidRDefault="009F5E61">
        <w:pPr>
          <w:pStyle w:val="a6"/>
          <w:jc w:val="center"/>
        </w:pPr>
      </w:p>
      <w:p w:rsidR="009F5E61" w:rsidRPr="00541B6C" w:rsidRDefault="009F5E61">
        <w:pPr>
          <w:pStyle w:val="a6"/>
          <w:jc w:val="center"/>
          <w:rPr>
            <w:rFonts w:ascii="Times New Roman" w:hAnsi="Times New Roman" w:cs="Times New Roman"/>
          </w:rPr>
        </w:pPr>
        <w:r w:rsidRPr="00541B6C">
          <w:rPr>
            <w:rFonts w:ascii="Times New Roman" w:hAnsi="Times New Roman" w:cs="Times New Roman"/>
          </w:rPr>
          <w:fldChar w:fldCharType="begin"/>
        </w:r>
        <w:r w:rsidRPr="00541B6C">
          <w:rPr>
            <w:rFonts w:ascii="Times New Roman" w:hAnsi="Times New Roman" w:cs="Times New Roman"/>
          </w:rPr>
          <w:instrText>PAGE   \* MERGEFORMAT</w:instrText>
        </w:r>
        <w:r w:rsidRPr="00541B6C">
          <w:rPr>
            <w:rFonts w:ascii="Times New Roman" w:hAnsi="Times New Roman" w:cs="Times New Roman"/>
          </w:rPr>
          <w:fldChar w:fldCharType="separate"/>
        </w:r>
        <w:r w:rsidR="003C3456">
          <w:rPr>
            <w:rFonts w:ascii="Times New Roman" w:hAnsi="Times New Roman" w:cs="Times New Roman"/>
            <w:noProof/>
          </w:rPr>
          <w:t>11</w:t>
        </w:r>
        <w:r w:rsidRPr="00541B6C">
          <w:rPr>
            <w:rFonts w:ascii="Times New Roman" w:hAnsi="Times New Roman" w:cs="Times New Roman"/>
          </w:rPr>
          <w:fldChar w:fldCharType="end"/>
        </w:r>
      </w:p>
    </w:sdtContent>
  </w:sdt>
  <w:p w:rsidR="009F5E61" w:rsidRDefault="009F5E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CE"/>
    <w:multiLevelType w:val="hybridMultilevel"/>
    <w:tmpl w:val="490E29BA"/>
    <w:lvl w:ilvl="0" w:tplc="E5A4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60C61CF"/>
    <w:multiLevelType w:val="hybridMultilevel"/>
    <w:tmpl w:val="053E8D1A"/>
    <w:lvl w:ilvl="0" w:tplc="6E0EA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694AF3"/>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F33B61"/>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222998"/>
    <w:multiLevelType w:val="hybridMultilevel"/>
    <w:tmpl w:val="4A40E2C6"/>
    <w:lvl w:ilvl="0" w:tplc="60F28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500CC5"/>
    <w:multiLevelType w:val="hybridMultilevel"/>
    <w:tmpl w:val="C44ACF00"/>
    <w:lvl w:ilvl="0" w:tplc="D570C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14B363E"/>
    <w:multiLevelType w:val="hybridMultilevel"/>
    <w:tmpl w:val="9AA64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ED0"/>
    <w:rsid w:val="00001C12"/>
    <w:rsid w:val="00005C7A"/>
    <w:rsid w:val="000060C5"/>
    <w:rsid w:val="0000703B"/>
    <w:rsid w:val="00007424"/>
    <w:rsid w:val="00007DAF"/>
    <w:rsid w:val="00011C0E"/>
    <w:rsid w:val="00012153"/>
    <w:rsid w:val="000137C3"/>
    <w:rsid w:val="00013EC1"/>
    <w:rsid w:val="000168EB"/>
    <w:rsid w:val="00023021"/>
    <w:rsid w:val="00026836"/>
    <w:rsid w:val="00031105"/>
    <w:rsid w:val="00031E60"/>
    <w:rsid w:val="00034ECF"/>
    <w:rsid w:val="00036325"/>
    <w:rsid w:val="00036FC2"/>
    <w:rsid w:val="00047A5F"/>
    <w:rsid w:val="00050F47"/>
    <w:rsid w:val="00051415"/>
    <w:rsid w:val="000536B2"/>
    <w:rsid w:val="00054289"/>
    <w:rsid w:val="0005513D"/>
    <w:rsid w:val="000553F6"/>
    <w:rsid w:val="00063971"/>
    <w:rsid w:val="00065579"/>
    <w:rsid w:val="00067BD0"/>
    <w:rsid w:val="00070C35"/>
    <w:rsid w:val="000761EB"/>
    <w:rsid w:val="0007725A"/>
    <w:rsid w:val="00077DC3"/>
    <w:rsid w:val="00081B54"/>
    <w:rsid w:val="000822EA"/>
    <w:rsid w:val="00082E4B"/>
    <w:rsid w:val="00091691"/>
    <w:rsid w:val="00093C76"/>
    <w:rsid w:val="00094042"/>
    <w:rsid w:val="000944D0"/>
    <w:rsid w:val="00094C89"/>
    <w:rsid w:val="000968CA"/>
    <w:rsid w:val="000A20DE"/>
    <w:rsid w:val="000A2D5D"/>
    <w:rsid w:val="000B0353"/>
    <w:rsid w:val="000B30E4"/>
    <w:rsid w:val="000B4C48"/>
    <w:rsid w:val="000B5126"/>
    <w:rsid w:val="000B5C0D"/>
    <w:rsid w:val="000B6BD3"/>
    <w:rsid w:val="000B7C8E"/>
    <w:rsid w:val="000C33F4"/>
    <w:rsid w:val="000C59F0"/>
    <w:rsid w:val="000C626F"/>
    <w:rsid w:val="000C6614"/>
    <w:rsid w:val="000D05FC"/>
    <w:rsid w:val="000D11C0"/>
    <w:rsid w:val="000D4538"/>
    <w:rsid w:val="000D4E2A"/>
    <w:rsid w:val="000D4E49"/>
    <w:rsid w:val="000D53C4"/>
    <w:rsid w:val="000E0756"/>
    <w:rsid w:val="000E2AD9"/>
    <w:rsid w:val="000E2E15"/>
    <w:rsid w:val="000F242D"/>
    <w:rsid w:val="000F5EAF"/>
    <w:rsid w:val="000F6587"/>
    <w:rsid w:val="0010550A"/>
    <w:rsid w:val="00105C9A"/>
    <w:rsid w:val="00106246"/>
    <w:rsid w:val="00107CB4"/>
    <w:rsid w:val="00121602"/>
    <w:rsid w:val="001264C2"/>
    <w:rsid w:val="00127E94"/>
    <w:rsid w:val="001308E3"/>
    <w:rsid w:val="00131D0D"/>
    <w:rsid w:val="00132F51"/>
    <w:rsid w:val="00133286"/>
    <w:rsid w:val="0013360F"/>
    <w:rsid w:val="00135BAC"/>
    <w:rsid w:val="00137038"/>
    <w:rsid w:val="0014112B"/>
    <w:rsid w:val="0014409D"/>
    <w:rsid w:val="00146D25"/>
    <w:rsid w:val="00150967"/>
    <w:rsid w:val="00150C26"/>
    <w:rsid w:val="00151ED2"/>
    <w:rsid w:val="00152231"/>
    <w:rsid w:val="00152F74"/>
    <w:rsid w:val="00157198"/>
    <w:rsid w:val="00165F33"/>
    <w:rsid w:val="00166063"/>
    <w:rsid w:val="00167936"/>
    <w:rsid w:val="00172706"/>
    <w:rsid w:val="00180C75"/>
    <w:rsid w:val="00182404"/>
    <w:rsid w:val="001825EF"/>
    <w:rsid w:val="00182B80"/>
    <w:rsid w:val="001847D2"/>
    <w:rsid w:val="0018600B"/>
    <w:rsid w:val="00186A59"/>
    <w:rsid w:val="001872DF"/>
    <w:rsid w:val="00191868"/>
    <w:rsid w:val="00193467"/>
    <w:rsid w:val="00196F3F"/>
    <w:rsid w:val="001A1DFD"/>
    <w:rsid w:val="001B166D"/>
    <w:rsid w:val="001B4CCE"/>
    <w:rsid w:val="001B5E01"/>
    <w:rsid w:val="001B6444"/>
    <w:rsid w:val="001C1769"/>
    <w:rsid w:val="001C3A77"/>
    <w:rsid w:val="001C57D6"/>
    <w:rsid w:val="001C5C3F"/>
    <w:rsid w:val="001C7557"/>
    <w:rsid w:val="001D119D"/>
    <w:rsid w:val="001D331B"/>
    <w:rsid w:val="001D3567"/>
    <w:rsid w:val="001D3BF6"/>
    <w:rsid w:val="001D7967"/>
    <w:rsid w:val="001D7EC7"/>
    <w:rsid w:val="001E0664"/>
    <w:rsid w:val="001E140A"/>
    <w:rsid w:val="001E44E5"/>
    <w:rsid w:val="001E621B"/>
    <w:rsid w:val="001E6EDC"/>
    <w:rsid w:val="001E7991"/>
    <w:rsid w:val="001F7FD7"/>
    <w:rsid w:val="0020093B"/>
    <w:rsid w:val="00215524"/>
    <w:rsid w:val="0022338F"/>
    <w:rsid w:val="002235A5"/>
    <w:rsid w:val="00225C7D"/>
    <w:rsid w:val="002300FD"/>
    <w:rsid w:val="00230738"/>
    <w:rsid w:val="00231322"/>
    <w:rsid w:val="00232AEE"/>
    <w:rsid w:val="00234040"/>
    <w:rsid w:val="00237E44"/>
    <w:rsid w:val="00244226"/>
    <w:rsid w:val="00245B76"/>
    <w:rsid w:val="00247974"/>
    <w:rsid w:val="002529F0"/>
    <w:rsid w:val="00261CB7"/>
    <w:rsid w:val="00261D49"/>
    <w:rsid w:val="0026446B"/>
    <w:rsid w:val="00267922"/>
    <w:rsid w:val="00272779"/>
    <w:rsid w:val="00273419"/>
    <w:rsid w:val="00274440"/>
    <w:rsid w:val="00277BFD"/>
    <w:rsid w:val="0028313D"/>
    <w:rsid w:val="00290F69"/>
    <w:rsid w:val="00294145"/>
    <w:rsid w:val="002954CE"/>
    <w:rsid w:val="00297436"/>
    <w:rsid w:val="00297E48"/>
    <w:rsid w:val="002A63DA"/>
    <w:rsid w:val="002A75A0"/>
    <w:rsid w:val="002B2295"/>
    <w:rsid w:val="002B2F12"/>
    <w:rsid w:val="002B6D26"/>
    <w:rsid w:val="002C6036"/>
    <w:rsid w:val="002C7776"/>
    <w:rsid w:val="002C7885"/>
    <w:rsid w:val="002D011B"/>
    <w:rsid w:val="002D0994"/>
    <w:rsid w:val="002D1515"/>
    <w:rsid w:val="002D26F1"/>
    <w:rsid w:val="002D741B"/>
    <w:rsid w:val="002E2149"/>
    <w:rsid w:val="002E6712"/>
    <w:rsid w:val="002F026E"/>
    <w:rsid w:val="002F256A"/>
    <w:rsid w:val="002F446F"/>
    <w:rsid w:val="002F7137"/>
    <w:rsid w:val="00301280"/>
    <w:rsid w:val="003125C0"/>
    <w:rsid w:val="0031383B"/>
    <w:rsid w:val="003144E4"/>
    <w:rsid w:val="00322747"/>
    <w:rsid w:val="00323AD6"/>
    <w:rsid w:val="003241C8"/>
    <w:rsid w:val="00330F2A"/>
    <w:rsid w:val="00331EAD"/>
    <w:rsid w:val="003348E9"/>
    <w:rsid w:val="0034068B"/>
    <w:rsid w:val="003421F6"/>
    <w:rsid w:val="00342E9F"/>
    <w:rsid w:val="00343BF0"/>
    <w:rsid w:val="00351830"/>
    <w:rsid w:val="0035365D"/>
    <w:rsid w:val="00354F2A"/>
    <w:rsid w:val="00356F89"/>
    <w:rsid w:val="00356FDE"/>
    <w:rsid w:val="0035766E"/>
    <w:rsid w:val="003624D8"/>
    <w:rsid w:val="00365A46"/>
    <w:rsid w:val="00365FBD"/>
    <w:rsid w:val="0036759D"/>
    <w:rsid w:val="003676A4"/>
    <w:rsid w:val="003724FC"/>
    <w:rsid w:val="00373155"/>
    <w:rsid w:val="00373839"/>
    <w:rsid w:val="00375A3C"/>
    <w:rsid w:val="00381978"/>
    <w:rsid w:val="00381B99"/>
    <w:rsid w:val="003853EA"/>
    <w:rsid w:val="0039038E"/>
    <w:rsid w:val="00391CB5"/>
    <w:rsid w:val="00394D65"/>
    <w:rsid w:val="00397EFC"/>
    <w:rsid w:val="003A09A1"/>
    <w:rsid w:val="003A0DBD"/>
    <w:rsid w:val="003A4736"/>
    <w:rsid w:val="003A7B11"/>
    <w:rsid w:val="003B1CE1"/>
    <w:rsid w:val="003B1E0D"/>
    <w:rsid w:val="003B64D8"/>
    <w:rsid w:val="003C3456"/>
    <w:rsid w:val="003C4BC0"/>
    <w:rsid w:val="003D2264"/>
    <w:rsid w:val="003D330A"/>
    <w:rsid w:val="003D6914"/>
    <w:rsid w:val="003D7D39"/>
    <w:rsid w:val="003D7E9E"/>
    <w:rsid w:val="003E31FD"/>
    <w:rsid w:val="003E3709"/>
    <w:rsid w:val="003E3A85"/>
    <w:rsid w:val="003E4D65"/>
    <w:rsid w:val="003E5708"/>
    <w:rsid w:val="003E6BF2"/>
    <w:rsid w:val="003E6F00"/>
    <w:rsid w:val="003F166F"/>
    <w:rsid w:val="003F2416"/>
    <w:rsid w:val="003F3603"/>
    <w:rsid w:val="003F3B85"/>
    <w:rsid w:val="004001F7"/>
    <w:rsid w:val="0040380F"/>
    <w:rsid w:val="00404BE7"/>
    <w:rsid w:val="0040543C"/>
    <w:rsid w:val="00406879"/>
    <w:rsid w:val="004071E3"/>
    <w:rsid w:val="004076CE"/>
    <w:rsid w:val="00410297"/>
    <w:rsid w:val="00416176"/>
    <w:rsid w:val="004169C2"/>
    <w:rsid w:val="00417101"/>
    <w:rsid w:val="00422070"/>
    <w:rsid w:val="00423ADD"/>
    <w:rsid w:val="00426002"/>
    <w:rsid w:val="00427EFB"/>
    <w:rsid w:val="00431272"/>
    <w:rsid w:val="00432252"/>
    <w:rsid w:val="004333EE"/>
    <w:rsid w:val="00434899"/>
    <w:rsid w:val="00442336"/>
    <w:rsid w:val="00442A41"/>
    <w:rsid w:val="0044500A"/>
    <w:rsid w:val="00445523"/>
    <w:rsid w:val="00447906"/>
    <w:rsid w:val="004522F9"/>
    <w:rsid w:val="00453E37"/>
    <w:rsid w:val="00455802"/>
    <w:rsid w:val="00460C5E"/>
    <w:rsid w:val="00463CA1"/>
    <w:rsid w:val="00465FC6"/>
    <w:rsid w:val="00470D85"/>
    <w:rsid w:val="004731EE"/>
    <w:rsid w:val="0047725B"/>
    <w:rsid w:val="00482A02"/>
    <w:rsid w:val="00482E88"/>
    <w:rsid w:val="00487896"/>
    <w:rsid w:val="004907ED"/>
    <w:rsid w:val="0049123A"/>
    <w:rsid w:val="004A5D3A"/>
    <w:rsid w:val="004A66ED"/>
    <w:rsid w:val="004A6E8E"/>
    <w:rsid w:val="004A7B71"/>
    <w:rsid w:val="004B0CBA"/>
    <w:rsid w:val="004B28BF"/>
    <w:rsid w:val="004B71B1"/>
    <w:rsid w:val="004C069C"/>
    <w:rsid w:val="004C14DE"/>
    <w:rsid w:val="004C7125"/>
    <w:rsid w:val="004C76CC"/>
    <w:rsid w:val="004D068F"/>
    <w:rsid w:val="004D0818"/>
    <w:rsid w:val="004D0D13"/>
    <w:rsid w:val="004D0FA5"/>
    <w:rsid w:val="004D1282"/>
    <w:rsid w:val="004D2D7C"/>
    <w:rsid w:val="004D3768"/>
    <w:rsid w:val="004E3478"/>
    <w:rsid w:val="004E34CE"/>
    <w:rsid w:val="004E5FA4"/>
    <w:rsid w:val="004E64BC"/>
    <w:rsid w:val="004F05DE"/>
    <w:rsid w:val="004F09A9"/>
    <w:rsid w:val="004F09DA"/>
    <w:rsid w:val="004F5D24"/>
    <w:rsid w:val="004F72DA"/>
    <w:rsid w:val="004F7CDE"/>
    <w:rsid w:val="00504169"/>
    <w:rsid w:val="00507426"/>
    <w:rsid w:val="005107C7"/>
    <w:rsid w:val="0051196A"/>
    <w:rsid w:val="00520830"/>
    <w:rsid w:val="00520BDD"/>
    <w:rsid w:val="00520CA8"/>
    <w:rsid w:val="00531AB3"/>
    <w:rsid w:val="00532CA8"/>
    <w:rsid w:val="00540105"/>
    <w:rsid w:val="00540BF7"/>
    <w:rsid w:val="00541B6C"/>
    <w:rsid w:val="00543306"/>
    <w:rsid w:val="005439BD"/>
    <w:rsid w:val="00545C3F"/>
    <w:rsid w:val="00554AF6"/>
    <w:rsid w:val="00555E6F"/>
    <w:rsid w:val="00560CC9"/>
    <w:rsid w:val="0056274D"/>
    <w:rsid w:val="00563674"/>
    <w:rsid w:val="00565331"/>
    <w:rsid w:val="005712F7"/>
    <w:rsid w:val="005759EE"/>
    <w:rsid w:val="0057664D"/>
    <w:rsid w:val="00580D96"/>
    <w:rsid w:val="00582C9E"/>
    <w:rsid w:val="005837AA"/>
    <w:rsid w:val="005865FB"/>
    <w:rsid w:val="005912D3"/>
    <w:rsid w:val="0059419F"/>
    <w:rsid w:val="00594848"/>
    <w:rsid w:val="00594F76"/>
    <w:rsid w:val="00595899"/>
    <w:rsid w:val="005A1C05"/>
    <w:rsid w:val="005A66B0"/>
    <w:rsid w:val="005A6AA4"/>
    <w:rsid w:val="005A7A8D"/>
    <w:rsid w:val="005B13F6"/>
    <w:rsid w:val="005B2935"/>
    <w:rsid w:val="005B56CF"/>
    <w:rsid w:val="005B7083"/>
    <w:rsid w:val="005B71BF"/>
    <w:rsid w:val="005C01A1"/>
    <w:rsid w:val="005D3AF3"/>
    <w:rsid w:val="005D5C72"/>
    <w:rsid w:val="005E0849"/>
    <w:rsid w:val="005E0A7D"/>
    <w:rsid w:val="005E1D20"/>
    <w:rsid w:val="005E3999"/>
    <w:rsid w:val="005E3BDD"/>
    <w:rsid w:val="005E7D01"/>
    <w:rsid w:val="005F0864"/>
    <w:rsid w:val="005F42E4"/>
    <w:rsid w:val="005F6310"/>
    <w:rsid w:val="005F755B"/>
    <w:rsid w:val="005F7D74"/>
    <w:rsid w:val="0060334C"/>
    <w:rsid w:val="0060395F"/>
    <w:rsid w:val="006127C7"/>
    <w:rsid w:val="0061321D"/>
    <w:rsid w:val="00616439"/>
    <w:rsid w:val="00617B40"/>
    <w:rsid w:val="00623C81"/>
    <w:rsid w:val="00624276"/>
    <w:rsid w:val="00625741"/>
    <w:rsid w:val="00625BD5"/>
    <w:rsid w:val="00626321"/>
    <w:rsid w:val="00627A7C"/>
    <w:rsid w:val="0063159C"/>
    <w:rsid w:val="00631DF7"/>
    <w:rsid w:val="00634620"/>
    <w:rsid w:val="00634BC2"/>
    <w:rsid w:val="0063577B"/>
    <w:rsid w:val="00636E3E"/>
    <w:rsid w:val="00636F28"/>
    <w:rsid w:val="00637FA3"/>
    <w:rsid w:val="00640E8C"/>
    <w:rsid w:val="00643FCD"/>
    <w:rsid w:val="00644273"/>
    <w:rsid w:val="0064662E"/>
    <w:rsid w:val="00655734"/>
    <w:rsid w:val="00655A1A"/>
    <w:rsid w:val="006615CF"/>
    <w:rsid w:val="006629D8"/>
    <w:rsid w:val="00662A90"/>
    <w:rsid w:val="00663010"/>
    <w:rsid w:val="00665254"/>
    <w:rsid w:val="0067044E"/>
    <w:rsid w:val="006722F9"/>
    <w:rsid w:val="00672AFC"/>
    <w:rsid w:val="006743B9"/>
    <w:rsid w:val="00675CB8"/>
    <w:rsid w:val="006774CE"/>
    <w:rsid w:val="006800EE"/>
    <w:rsid w:val="006805D2"/>
    <w:rsid w:val="0068576F"/>
    <w:rsid w:val="00685A31"/>
    <w:rsid w:val="006876E4"/>
    <w:rsid w:val="00687ADC"/>
    <w:rsid w:val="00690BB1"/>
    <w:rsid w:val="00690BF8"/>
    <w:rsid w:val="00693AAF"/>
    <w:rsid w:val="006956CF"/>
    <w:rsid w:val="00696C7D"/>
    <w:rsid w:val="006A2F6E"/>
    <w:rsid w:val="006A389A"/>
    <w:rsid w:val="006A4EBD"/>
    <w:rsid w:val="006A5B30"/>
    <w:rsid w:val="006A6D3D"/>
    <w:rsid w:val="006B0C62"/>
    <w:rsid w:val="006B1282"/>
    <w:rsid w:val="006B27DC"/>
    <w:rsid w:val="006C37AF"/>
    <w:rsid w:val="006C4F11"/>
    <w:rsid w:val="006C5B08"/>
    <w:rsid w:val="006C77B8"/>
    <w:rsid w:val="006C7FD1"/>
    <w:rsid w:val="006D18AE"/>
    <w:rsid w:val="006D2953"/>
    <w:rsid w:val="006D495B"/>
    <w:rsid w:val="006D4B95"/>
    <w:rsid w:val="006D51DD"/>
    <w:rsid w:val="006D6D60"/>
    <w:rsid w:val="006D7E63"/>
    <w:rsid w:val="006E1280"/>
    <w:rsid w:val="006E5BC9"/>
    <w:rsid w:val="006E6477"/>
    <w:rsid w:val="006E68AA"/>
    <w:rsid w:val="006E6E39"/>
    <w:rsid w:val="006E7134"/>
    <w:rsid w:val="006E759E"/>
    <w:rsid w:val="006F1F65"/>
    <w:rsid w:val="006F2C8E"/>
    <w:rsid w:val="00703EE4"/>
    <w:rsid w:val="00711DA1"/>
    <w:rsid w:val="00712AD2"/>
    <w:rsid w:val="007138F4"/>
    <w:rsid w:val="00716E57"/>
    <w:rsid w:val="00717945"/>
    <w:rsid w:val="00724159"/>
    <w:rsid w:val="00726F55"/>
    <w:rsid w:val="00727D03"/>
    <w:rsid w:val="00731901"/>
    <w:rsid w:val="007321A1"/>
    <w:rsid w:val="007343BF"/>
    <w:rsid w:val="0073594F"/>
    <w:rsid w:val="00741ED4"/>
    <w:rsid w:val="00745EA5"/>
    <w:rsid w:val="00750F61"/>
    <w:rsid w:val="00755A79"/>
    <w:rsid w:val="0076008F"/>
    <w:rsid w:val="00764066"/>
    <w:rsid w:val="00766572"/>
    <w:rsid w:val="007719DB"/>
    <w:rsid w:val="0077481C"/>
    <w:rsid w:val="00784F43"/>
    <w:rsid w:val="007917C4"/>
    <w:rsid w:val="00791F07"/>
    <w:rsid w:val="007A0722"/>
    <w:rsid w:val="007A3B52"/>
    <w:rsid w:val="007B0167"/>
    <w:rsid w:val="007B501F"/>
    <w:rsid w:val="007B62BE"/>
    <w:rsid w:val="007C080A"/>
    <w:rsid w:val="007C4C95"/>
    <w:rsid w:val="007C5828"/>
    <w:rsid w:val="007C6D92"/>
    <w:rsid w:val="007D58AB"/>
    <w:rsid w:val="007D771C"/>
    <w:rsid w:val="007E0D1F"/>
    <w:rsid w:val="007F265F"/>
    <w:rsid w:val="007F3227"/>
    <w:rsid w:val="0080427C"/>
    <w:rsid w:val="00805A4C"/>
    <w:rsid w:val="008077BE"/>
    <w:rsid w:val="0081162D"/>
    <w:rsid w:val="0081234B"/>
    <w:rsid w:val="00815571"/>
    <w:rsid w:val="00817B8E"/>
    <w:rsid w:val="00820367"/>
    <w:rsid w:val="00821C50"/>
    <w:rsid w:val="00822F9D"/>
    <w:rsid w:val="00825FED"/>
    <w:rsid w:val="00827E02"/>
    <w:rsid w:val="00830AF4"/>
    <w:rsid w:val="008310E3"/>
    <w:rsid w:val="008326DA"/>
    <w:rsid w:val="0083654C"/>
    <w:rsid w:val="0084078B"/>
    <w:rsid w:val="00840D67"/>
    <w:rsid w:val="00842209"/>
    <w:rsid w:val="008426CF"/>
    <w:rsid w:val="00843228"/>
    <w:rsid w:val="008459BB"/>
    <w:rsid w:val="008471BD"/>
    <w:rsid w:val="00852405"/>
    <w:rsid w:val="00852DEF"/>
    <w:rsid w:val="0085689E"/>
    <w:rsid w:val="0086074C"/>
    <w:rsid w:val="00861B68"/>
    <w:rsid w:val="008657B2"/>
    <w:rsid w:val="00866F92"/>
    <w:rsid w:val="00867A5F"/>
    <w:rsid w:val="00867FCD"/>
    <w:rsid w:val="00871140"/>
    <w:rsid w:val="00874FF6"/>
    <w:rsid w:val="0088232D"/>
    <w:rsid w:val="00886731"/>
    <w:rsid w:val="00887852"/>
    <w:rsid w:val="00890001"/>
    <w:rsid w:val="00892209"/>
    <w:rsid w:val="008959DE"/>
    <w:rsid w:val="008A144F"/>
    <w:rsid w:val="008B0498"/>
    <w:rsid w:val="008B3543"/>
    <w:rsid w:val="008C1023"/>
    <w:rsid w:val="008C1D45"/>
    <w:rsid w:val="008C2ACB"/>
    <w:rsid w:val="008C4378"/>
    <w:rsid w:val="008C7257"/>
    <w:rsid w:val="008D1122"/>
    <w:rsid w:val="008D1215"/>
    <w:rsid w:val="008D2A14"/>
    <w:rsid w:val="008D2BA7"/>
    <w:rsid w:val="008D6252"/>
    <w:rsid w:val="008D7FF2"/>
    <w:rsid w:val="008E0254"/>
    <w:rsid w:val="008E3016"/>
    <w:rsid w:val="008E4601"/>
    <w:rsid w:val="008E4F50"/>
    <w:rsid w:val="008E6943"/>
    <w:rsid w:val="008F0A20"/>
    <w:rsid w:val="008F3B78"/>
    <w:rsid w:val="008F6D74"/>
    <w:rsid w:val="009003BD"/>
    <w:rsid w:val="00903CF1"/>
    <w:rsid w:val="009041BE"/>
    <w:rsid w:val="00916269"/>
    <w:rsid w:val="009170C3"/>
    <w:rsid w:val="00917790"/>
    <w:rsid w:val="009209C4"/>
    <w:rsid w:val="00922950"/>
    <w:rsid w:val="009258A1"/>
    <w:rsid w:val="00926255"/>
    <w:rsid w:val="009274A2"/>
    <w:rsid w:val="00927695"/>
    <w:rsid w:val="00930043"/>
    <w:rsid w:val="00933810"/>
    <w:rsid w:val="00934C75"/>
    <w:rsid w:val="009359C2"/>
    <w:rsid w:val="0094646B"/>
    <w:rsid w:val="00950DAE"/>
    <w:rsid w:val="00952B37"/>
    <w:rsid w:val="0095319B"/>
    <w:rsid w:val="0096338B"/>
    <w:rsid w:val="009645D2"/>
    <w:rsid w:val="0096477B"/>
    <w:rsid w:val="00974B95"/>
    <w:rsid w:val="00980C1B"/>
    <w:rsid w:val="009817E6"/>
    <w:rsid w:val="009917B5"/>
    <w:rsid w:val="009922EC"/>
    <w:rsid w:val="00995530"/>
    <w:rsid w:val="00996357"/>
    <w:rsid w:val="009968C7"/>
    <w:rsid w:val="009A231B"/>
    <w:rsid w:val="009A2BA6"/>
    <w:rsid w:val="009A3F80"/>
    <w:rsid w:val="009A453F"/>
    <w:rsid w:val="009A6162"/>
    <w:rsid w:val="009A6A18"/>
    <w:rsid w:val="009B093F"/>
    <w:rsid w:val="009B1B61"/>
    <w:rsid w:val="009B446E"/>
    <w:rsid w:val="009B530A"/>
    <w:rsid w:val="009B771A"/>
    <w:rsid w:val="009C0855"/>
    <w:rsid w:val="009C1751"/>
    <w:rsid w:val="009C73DC"/>
    <w:rsid w:val="009C7A3C"/>
    <w:rsid w:val="009D2684"/>
    <w:rsid w:val="009D781D"/>
    <w:rsid w:val="009E0682"/>
    <w:rsid w:val="009F01F5"/>
    <w:rsid w:val="009F0B0E"/>
    <w:rsid w:val="009F37AB"/>
    <w:rsid w:val="009F539B"/>
    <w:rsid w:val="009F5E61"/>
    <w:rsid w:val="009F6EC2"/>
    <w:rsid w:val="009F73A6"/>
    <w:rsid w:val="00A00E16"/>
    <w:rsid w:val="00A037BE"/>
    <w:rsid w:val="00A040A2"/>
    <w:rsid w:val="00A058A8"/>
    <w:rsid w:val="00A119F8"/>
    <w:rsid w:val="00A14960"/>
    <w:rsid w:val="00A16387"/>
    <w:rsid w:val="00A17F31"/>
    <w:rsid w:val="00A2017A"/>
    <w:rsid w:val="00A2083B"/>
    <w:rsid w:val="00A20D35"/>
    <w:rsid w:val="00A24419"/>
    <w:rsid w:val="00A25B83"/>
    <w:rsid w:val="00A325A8"/>
    <w:rsid w:val="00A3374C"/>
    <w:rsid w:val="00A33D50"/>
    <w:rsid w:val="00A36B77"/>
    <w:rsid w:val="00A41BC1"/>
    <w:rsid w:val="00A453CD"/>
    <w:rsid w:val="00A456AC"/>
    <w:rsid w:val="00A45C14"/>
    <w:rsid w:val="00A46E5B"/>
    <w:rsid w:val="00A5168E"/>
    <w:rsid w:val="00A5256D"/>
    <w:rsid w:val="00A5640C"/>
    <w:rsid w:val="00A60101"/>
    <w:rsid w:val="00A60B24"/>
    <w:rsid w:val="00A60E34"/>
    <w:rsid w:val="00A7021B"/>
    <w:rsid w:val="00A71AE1"/>
    <w:rsid w:val="00A728EE"/>
    <w:rsid w:val="00A745AD"/>
    <w:rsid w:val="00A815E7"/>
    <w:rsid w:val="00A82091"/>
    <w:rsid w:val="00A823B7"/>
    <w:rsid w:val="00A83314"/>
    <w:rsid w:val="00A90723"/>
    <w:rsid w:val="00A94833"/>
    <w:rsid w:val="00AA3795"/>
    <w:rsid w:val="00AA504A"/>
    <w:rsid w:val="00AA7391"/>
    <w:rsid w:val="00AB0651"/>
    <w:rsid w:val="00AB24AE"/>
    <w:rsid w:val="00AB608C"/>
    <w:rsid w:val="00AB7B62"/>
    <w:rsid w:val="00AC16A7"/>
    <w:rsid w:val="00AC194A"/>
    <w:rsid w:val="00AC6B35"/>
    <w:rsid w:val="00AD1408"/>
    <w:rsid w:val="00AD3386"/>
    <w:rsid w:val="00AD6670"/>
    <w:rsid w:val="00AD697A"/>
    <w:rsid w:val="00AE5213"/>
    <w:rsid w:val="00AE544D"/>
    <w:rsid w:val="00AF0876"/>
    <w:rsid w:val="00AF29C3"/>
    <w:rsid w:val="00AF2B4E"/>
    <w:rsid w:val="00B00538"/>
    <w:rsid w:val="00B03B60"/>
    <w:rsid w:val="00B061ED"/>
    <w:rsid w:val="00B06D72"/>
    <w:rsid w:val="00B07FC7"/>
    <w:rsid w:val="00B135D5"/>
    <w:rsid w:val="00B13C52"/>
    <w:rsid w:val="00B1480D"/>
    <w:rsid w:val="00B17E67"/>
    <w:rsid w:val="00B2079F"/>
    <w:rsid w:val="00B20E63"/>
    <w:rsid w:val="00B2259C"/>
    <w:rsid w:val="00B24160"/>
    <w:rsid w:val="00B32BA2"/>
    <w:rsid w:val="00B33BCA"/>
    <w:rsid w:val="00B3416D"/>
    <w:rsid w:val="00B413A2"/>
    <w:rsid w:val="00B42386"/>
    <w:rsid w:val="00B42688"/>
    <w:rsid w:val="00B4422F"/>
    <w:rsid w:val="00B44809"/>
    <w:rsid w:val="00B44846"/>
    <w:rsid w:val="00B45F61"/>
    <w:rsid w:val="00B5275B"/>
    <w:rsid w:val="00B53A62"/>
    <w:rsid w:val="00B54034"/>
    <w:rsid w:val="00B54F01"/>
    <w:rsid w:val="00B55F7C"/>
    <w:rsid w:val="00B626AF"/>
    <w:rsid w:val="00B65E65"/>
    <w:rsid w:val="00B660C4"/>
    <w:rsid w:val="00B6703D"/>
    <w:rsid w:val="00B7293F"/>
    <w:rsid w:val="00B72BC5"/>
    <w:rsid w:val="00B7681E"/>
    <w:rsid w:val="00B76CD1"/>
    <w:rsid w:val="00B81A2D"/>
    <w:rsid w:val="00B84568"/>
    <w:rsid w:val="00B960D1"/>
    <w:rsid w:val="00B96C7B"/>
    <w:rsid w:val="00BA1329"/>
    <w:rsid w:val="00BA6B35"/>
    <w:rsid w:val="00BA7672"/>
    <w:rsid w:val="00BB4FD1"/>
    <w:rsid w:val="00BB61B1"/>
    <w:rsid w:val="00BB6602"/>
    <w:rsid w:val="00BB6639"/>
    <w:rsid w:val="00BC104C"/>
    <w:rsid w:val="00BD133F"/>
    <w:rsid w:val="00BE2AF4"/>
    <w:rsid w:val="00BE7790"/>
    <w:rsid w:val="00BF262A"/>
    <w:rsid w:val="00BF3914"/>
    <w:rsid w:val="00BF4656"/>
    <w:rsid w:val="00BF659B"/>
    <w:rsid w:val="00BF7422"/>
    <w:rsid w:val="00C002B4"/>
    <w:rsid w:val="00C02408"/>
    <w:rsid w:val="00C0317B"/>
    <w:rsid w:val="00C034B9"/>
    <w:rsid w:val="00C037F6"/>
    <w:rsid w:val="00C04641"/>
    <w:rsid w:val="00C04EA1"/>
    <w:rsid w:val="00C05CBD"/>
    <w:rsid w:val="00C1263F"/>
    <w:rsid w:val="00C1368E"/>
    <w:rsid w:val="00C13C61"/>
    <w:rsid w:val="00C158BA"/>
    <w:rsid w:val="00C16253"/>
    <w:rsid w:val="00C2009F"/>
    <w:rsid w:val="00C21D1F"/>
    <w:rsid w:val="00C239F1"/>
    <w:rsid w:val="00C23AE9"/>
    <w:rsid w:val="00C27632"/>
    <w:rsid w:val="00C30503"/>
    <w:rsid w:val="00C30FAC"/>
    <w:rsid w:val="00C32BA6"/>
    <w:rsid w:val="00C33558"/>
    <w:rsid w:val="00C36F0C"/>
    <w:rsid w:val="00C36F5A"/>
    <w:rsid w:val="00C3781D"/>
    <w:rsid w:val="00C408BB"/>
    <w:rsid w:val="00C40CD4"/>
    <w:rsid w:val="00C419F3"/>
    <w:rsid w:val="00C43EE7"/>
    <w:rsid w:val="00C44CC9"/>
    <w:rsid w:val="00C45D05"/>
    <w:rsid w:val="00C469B5"/>
    <w:rsid w:val="00C51F70"/>
    <w:rsid w:val="00C561C4"/>
    <w:rsid w:val="00C57225"/>
    <w:rsid w:val="00C630E6"/>
    <w:rsid w:val="00C7412C"/>
    <w:rsid w:val="00C74C17"/>
    <w:rsid w:val="00C85DB2"/>
    <w:rsid w:val="00C94501"/>
    <w:rsid w:val="00C9564A"/>
    <w:rsid w:val="00C95BD3"/>
    <w:rsid w:val="00CA47A0"/>
    <w:rsid w:val="00CA642D"/>
    <w:rsid w:val="00CA69D9"/>
    <w:rsid w:val="00CA7141"/>
    <w:rsid w:val="00CB1FE6"/>
    <w:rsid w:val="00CC1BFA"/>
    <w:rsid w:val="00CC366B"/>
    <w:rsid w:val="00CC7C2A"/>
    <w:rsid w:val="00CC7C44"/>
    <w:rsid w:val="00CD6CAF"/>
    <w:rsid w:val="00CE38CC"/>
    <w:rsid w:val="00CE3A70"/>
    <w:rsid w:val="00CE432B"/>
    <w:rsid w:val="00CE728F"/>
    <w:rsid w:val="00CE7DB8"/>
    <w:rsid w:val="00CF3794"/>
    <w:rsid w:val="00CF44D0"/>
    <w:rsid w:val="00CF58A5"/>
    <w:rsid w:val="00CF744D"/>
    <w:rsid w:val="00D007DF"/>
    <w:rsid w:val="00D054C5"/>
    <w:rsid w:val="00D0632D"/>
    <w:rsid w:val="00D07771"/>
    <w:rsid w:val="00D0798B"/>
    <w:rsid w:val="00D07E7E"/>
    <w:rsid w:val="00D10A9F"/>
    <w:rsid w:val="00D128BE"/>
    <w:rsid w:val="00D155CC"/>
    <w:rsid w:val="00D20948"/>
    <w:rsid w:val="00D221D7"/>
    <w:rsid w:val="00D23B3A"/>
    <w:rsid w:val="00D26095"/>
    <w:rsid w:val="00D26665"/>
    <w:rsid w:val="00D270A4"/>
    <w:rsid w:val="00D278F4"/>
    <w:rsid w:val="00D30559"/>
    <w:rsid w:val="00D30CA5"/>
    <w:rsid w:val="00D31DF7"/>
    <w:rsid w:val="00D327C7"/>
    <w:rsid w:val="00D3380A"/>
    <w:rsid w:val="00D33AC6"/>
    <w:rsid w:val="00D36C6C"/>
    <w:rsid w:val="00D4701F"/>
    <w:rsid w:val="00D501FC"/>
    <w:rsid w:val="00D510C1"/>
    <w:rsid w:val="00D52422"/>
    <w:rsid w:val="00D53054"/>
    <w:rsid w:val="00D5397A"/>
    <w:rsid w:val="00D54490"/>
    <w:rsid w:val="00D54FF2"/>
    <w:rsid w:val="00D56725"/>
    <w:rsid w:val="00D6001A"/>
    <w:rsid w:val="00D61C51"/>
    <w:rsid w:val="00D61E77"/>
    <w:rsid w:val="00D64FB3"/>
    <w:rsid w:val="00D664C1"/>
    <w:rsid w:val="00D6728F"/>
    <w:rsid w:val="00D67663"/>
    <w:rsid w:val="00D71A73"/>
    <w:rsid w:val="00D76C0C"/>
    <w:rsid w:val="00D77102"/>
    <w:rsid w:val="00D8061E"/>
    <w:rsid w:val="00D811DD"/>
    <w:rsid w:val="00D81A8F"/>
    <w:rsid w:val="00D822C9"/>
    <w:rsid w:val="00D87355"/>
    <w:rsid w:val="00D911F2"/>
    <w:rsid w:val="00D9288A"/>
    <w:rsid w:val="00D96AD0"/>
    <w:rsid w:val="00D96B62"/>
    <w:rsid w:val="00DA294A"/>
    <w:rsid w:val="00DA4269"/>
    <w:rsid w:val="00DA4BA7"/>
    <w:rsid w:val="00DA5314"/>
    <w:rsid w:val="00DB01EE"/>
    <w:rsid w:val="00DB032D"/>
    <w:rsid w:val="00DB36C9"/>
    <w:rsid w:val="00DB7224"/>
    <w:rsid w:val="00DC1F1F"/>
    <w:rsid w:val="00DC659C"/>
    <w:rsid w:val="00DE12FA"/>
    <w:rsid w:val="00DE44AD"/>
    <w:rsid w:val="00DE6AC1"/>
    <w:rsid w:val="00DE7FB0"/>
    <w:rsid w:val="00DF68B9"/>
    <w:rsid w:val="00E008B0"/>
    <w:rsid w:val="00E024DC"/>
    <w:rsid w:val="00E03170"/>
    <w:rsid w:val="00E05238"/>
    <w:rsid w:val="00E05262"/>
    <w:rsid w:val="00E12590"/>
    <w:rsid w:val="00E15CE9"/>
    <w:rsid w:val="00E20EDD"/>
    <w:rsid w:val="00E24CB5"/>
    <w:rsid w:val="00E25ED5"/>
    <w:rsid w:val="00E26486"/>
    <w:rsid w:val="00E271CD"/>
    <w:rsid w:val="00E32381"/>
    <w:rsid w:val="00E35003"/>
    <w:rsid w:val="00E37745"/>
    <w:rsid w:val="00E42F71"/>
    <w:rsid w:val="00E50963"/>
    <w:rsid w:val="00E516F7"/>
    <w:rsid w:val="00E51A7E"/>
    <w:rsid w:val="00E5213C"/>
    <w:rsid w:val="00E550C4"/>
    <w:rsid w:val="00E56929"/>
    <w:rsid w:val="00E624C3"/>
    <w:rsid w:val="00E657BC"/>
    <w:rsid w:val="00E70B30"/>
    <w:rsid w:val="00E72057"/>
    <w:rsid w:val="00E7235A"/>
    <w:rsid w:val="00E727A0"/>
    <w:rsid w:val="00E73B40"/>
    <w:rsid w:val="00E76269"/>
    <w:rsid w:val="00E763F8"/>
    <w:rsid w:val="00E77CC0"/>
    <w:rsid w:val="00E80095"/>
    <w:rsid w:val="00E836EA"/>
    <w:rsid w:val="00E849F1"/>
    <w:rsid w:val="00E85423"/>
    <w:rsid w:val="00E86C4F"/>
    <w:rsid w:val="00E91FAA"/>
    <w:rsid w:val="00E927AE"/>
    <w:rsid w:val="00E9291A"/>
    <w:rsid w:val="00E954CC"/>
    <w:rsid w:val="00EA063A"/>
    <w:rsid w:val="00EA2A7E"/>
    <w:rsid w:val="00EA2CE0"/>
    <w:rsid w:val="00EA5A3F"/>
    <w:rsid w:val="00EA6381"/>
    <w:rsid w:val="00EA6413"/>
    <w:rsid w:val="00EB2545"/>
    <w:rsid w:val="00EB30BC"/>
    <w:rsid w:val="00EB3543"/>
    <w:rsid w:val="00EB71B0"/>
    <w:rsid w:val="00EC02F2"/>
    <w:rsid w:val="00EC238E"/>
    <w:rsid w:val="00EC46CF"/>
    <w:rsid w:val="00EC67CA"/>
    <w:rsid w:val="00ED01A2"/>
    <w:rsid w:val="00ED0A9F"/>
    <w:rsid w:val="00ED5983"/>
    <w:rsid w:val="00ED6E76"/>
    <w:rsid w:val="00ED72EF"/>
    <w:rsid w:val="00EE0DBA"/>
    <w:rsid w:val="00EE32BA"/>
    <w:rsid w:val="00EE49C9"/>
    <w:rsid w:val="00EF0525"/>
    <w:rsid w:val="00EF214F"/>
    <w:rsid w:val="00F04AD1"/>
    <w:rsid w:val="00F04EAE"/>
    <w:rsid w:val="00F0501F"/>
    <w:rsid w:val="00F052C1"/>
    <w:rsid w:val="00F0608A"/>
    <w:rsid w:val="00F076F0"/>
    <w:rsid w:val="00F114E8"/>
    <w:rsid w:val="00F13680"/>
    <w:rsid w:val="00F13D5D"/>
    <w:rsid w:val="00F14A77"/>
    <w:rsid w:val="00F155DA"/>
    <w:rsid w:val="00F262C9"/>
    <w:rsid w:val="00F41E03"/>
    <w:rsid w:val="00F42016"/>
    <w:rsid w:val="00F4349A"/>
    <w:rsid w:val="00F440BF"/>
    <w:rsid w:val="00F443C3"/>
    <w:rsid w:val="00F449DF"/>
    <w:rsid w:val="00F54233"/>
    <w:rsid w:val="00F55B32"/>
    <w:rsid w:val="00F55E37"/>
    <w:rsid w:val="00F61B18"/>
    <w:rsid w:val="00F66FD2"/>
    <w:rsid w:val="00F6778C"/>
    <w:rsid w:val="00F702DC"/>
    <w:rsid w:val="00F70D29"/>
    <w:rsid w:val="00F7464E"/>
    <w:rsid w:val="00F746F5"/>
    <w:rsid w:val="00F75C3B"/>
    <w:rsid w:val="00F75CDE"/>
    <w:rsid w:val="00F7629F"/>
    <w:rsid w:val="00F765C7"/>
    <w:rsid w:val="00F82246"/>
    <w:rsid w:val="00F8789E"/>
    <w:rsid w:val="00F92434"/>
    <w:rsid w:val="00F9527E"/>
    <w:rsid w:val="00FA0AB4"/>
    <w:rsid w:val="00FA31AE"/>
    <w:rsid w:val="00FA3453"/>
    <w:rsid w:val="00FA4414"/>
    <w:rsid w:val="00FA4745"/>
    <w:rsid w:val="00FA4CF5"/>
    <w:rsid w:val="00FB1E32"/>
    <w:rsid w:val="00FB2D23"/>
    <w:rsid w:val="00FB34CC"/>
    <w:rsid w:val="00FB4D76"/>
    <w:rsid w:val="00FB6A4F"/>
    <w:rsid w:val="00FB6B65"/>
    <w:rsid w:val="00FB7A79"/>
    <w:rsid w:val="00FC2CCA"/>
    <w:rsid w:val="00FC31D6"/>
    <w:rsid w:val="00FC3FBE"/>
    <w:rsid w:val="00FC4D43"/>
    <w:rsid w:val="00FC5C71"/>
    <w:rsid w:val="00FD4E71"/>
    <w:rsid w:val="00FD5969"/>
    <w:rsid w:val="00FD7F7D"/>
    <w:rsid w:val="00FE1C6E"/>
    <w:rsid w:val="00FE2117"/>
    <w:rsid w:val="00FE21D7"/>
    <w:rsid w:val="00FE367D"/>
    <w:rsid w:val="00FE4B36"/>
    <w:rsid w:val="00FE71F9"/>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table" w:customStyle="1" w:styleId="1">
    <w:name w:val="Сетка таблицы1"/>
    <w:basedOn w:val="a1"/>
    <w:next w:val="a5"/>
    <w:uiPriority w:val="59"/>
    <w:rsid w:val="00A4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6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13360F"/>
    <w:pPr>
      <w:spacing w:after="0" w:line="240" w:lineRule="auto"/>
    </w:pPr>
    <w:rPr>
      <w:sz w:val="20"/>
      <w:szCs w:val="20"/>
    </w:rPr>
  </w:style>
  <w:style w:type="character" w:customStyle="1" w:styleId="af0">
    <w:name w:val="Текст сноски Знак"/>
    <w:basedOn w:val="a0"/>
    <w:link w:val="af"/>
    <w:uiPriority w:val="99"/>
    <w:semiHidden/>
    <w:rsid w:val="0013360F"/>
    <w:rPr>
      <w:sz w:val="20"/>
      <w:szCs w:val="20"/>
    </w:rPr>
  </w:style>
  <w:style w:type="character" w:styleId="af1">
    <w:name w:val="footnote reference"/>
    <w:aliases w:val="Знак сноски 1,Знак сноски-FN,Referencia nota al pie,Ciae niinee-FN,fr,Used by Word for Help footnote symbols,Ссылка на сноску 45,Footnote Reference Number,Appel note de bas de page,SUPERS"/>
    <w:rsid w:val="0013360F"/>
    <w:rPr>
      <w:rFonts w:cs="Times New Roman"/>
      <w:vertAlign w:val="superscript"/>
    </w:rPr>
  </w:style>
  <w:style w:type="paragraph" w:customStyle="1" w:styleId="Default">
    <w:name w:val="Default"/>
    <w:rsid w:val="006E6E3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6E6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table" w:customStyle="1" w:styleId="1">
    <w:name w:val="Сетка таблицы1"/>
    <w:basedOn w:val="a1"/>
    <w:next w:val="a5"/>
    <w:uiPriority w:val="59"/>
    <w:rsid w:val="00A4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6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13360F"/>
    <w:pPr>
      <w:spacing w:after="0" w:line="240" w:lineRule="auto"/>
    </w:pPr>
    <w:rPr>
      <w:sz w:val="20"/>
      <w:szCs w:val="20"/>
    </w:rPr>
  </w:style>
  <w:style w:type="character" w:customStyle="1" w:styleId="af0">
    <w:name w:val="Текст сноски Знак"/>
    <w:basedOn w:val="a0"/>
    <w:link w:val="af"/>
    <w:uiPriority w:val="99"/>
    <w:semiHidden/>
    <w:rsid w:val="0013360F"/>
    <w:rPr>
      <w:sz w:val="20"/>
      <w:szCs w:val="20"/>
    </w:rPr>
  </w:style>
  <w:style w:type="character" w:styleId="af1">
    <w:name w:val="footnote reference"/>
    <w:aliases w:val="Знак сноски 1,Знак сноски-FN,Referencia nota al pie,Ciae niinee-FN,fr,Used by Word for Help footnote symbols,Ссылка на сноску 45,Footnote Reference Number,Appel note de bas de page,SUPERS"/>
    <w:rsid w:val="0013360F"/>
    <w:rPr>
      <w:rFonts w:cs="Times New Roman"/>
      <w:vertAlign w:val="superscript"/>
    </w:rPr>
  </w:style>
  <w:style w:type="paragraph" w:customStyle="1" w:styleId="Default">
    <w:name w:val="Default"/>
    <w:rsid w:val="006E6E3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6E6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881">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917592491">
      <w:bodyDiv w:val="1"/>
      <w:marLeft w:val="0"/>
      <w:marRight w:val="0"/>
      <w:marTop w:val="0"/>
      <w:marBottom w:val="0"/>
      <w:divBdr>
        <w:top w:val="none" w:sz="0" w:space="0" w:color="auto"/>
        <w:left w:val="none" w:sz="0" w:space="0" w:color="auto"/>
        <w:bottom w:val="none" w:sz="0" w:space="0" w:color="auto"/>
        <w:right w:val="none" w:sz="0" w:space="0" w:color="auto"/>
      </w:divBdr>
    </w:div>
    <w:div w:id="1470516918">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ECDB62B11F87507A56BC825FD318FD5B02D8CCC8DC276E4284063A0DE0BE2E0A0439DBC7445298E0AAJ" TargetMode="External"/><Relationship Id="rId18" Type="http://schemas.openxmlformats.org/officeDocument/2006/relationships/hyperlink" Target="consultantplus://offline/ref=BBECDB62B11F87507A56BC825FD318FD5B02D8CCC8DC276E4284063A0DE0BE2E0A0439DBC7475490E0ACJ" TargetMode="External"/><Relationship Id="rId26" Type="http://schemas.openxmlformats.org/officeDocument/2006/relationships/hyperlink" Target="consultantplus://offline/ref=BBECDB62B11F87507A56BC825FD318FD5B02D8CCC8DC276E4284063A0DE0BE2E0A0439DBC7405698E0AF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ECDB62B11F87507A56BC825FD318FD5B02D8CCC8DC276E4284063A0DE0BE2E0A0439DBC7415293E0A2J" TargetMode="External"/><Relationship Id="rId34" Type="http://schemas.openxmlformats.org/officeDocument/2006/relationships/hyperlink" Target="consultantplus://offline/ref=BBECDB62B11F87507A56BC825FD318FD5B02D8CCC8DC276E4284063A0DE0BE2E0A0439DBC7405397E0AEJ" TargetMode="External"/><Relationship Id="rId7" Type="http://schemas.openxmlformats.org/officeDocument/2006/relationships/footnotes" Target="footnotes.xml"/><Relationship Id="rId12" Type="http://schemas.openxmlformats.org/officeDocument/2006/relationships/hyperlink" Target="consultantplus://offline/ref=BBECDB62B11F87507A56BC825FD318FD5B02D8CCC8DC276E4284063A0DEEA0J" TargetMode="External"/><Relationship Id="rId17" Type="http://schemas.openxmlformats.org/officeDocument/2006/relationships/hyperlink" Target="consultantplus://offline/ref=BBECDB62B11F87507A56BC825FD318FD5B02D8CCC8DC276E4284063A0DE0BE2E0A0439DBC7475095E0AEJ" TargetMode="External"/><Relationship Id="rId25" Type="http://schemas.openxmlformats.org/officeDocument/2006/relationships/hyperlink" Target="consultantplus://offline/ref=BBECDB62B11F87507A56BC825FD318FD5B02D8CCC8DC276E4284063A0DE0BE2E0A0439DBC7405795E0A3J" TargetMode="External"/><Relationship Id="rId33" Type="http://schemas.openxmlformats.org/officeDocument/2006/relationships/hyperlink" Target="consultantplus://offline/ref=BBECDB62B11F87507A56BC825FD318FD5B02D8CCC8DC276E4284063A0DE0BE2E0A0439DBC7475890E0AC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ECDB62B11F87507A56BC825FD318FD5B02D8CCC8DC276E4284063A0DE0BE2E0A0439DBC7445798E0ABJ" TargetMode="External"/><Relationship Id="rId20" Type="http://schemas.openxmlformats.org/officeDocument/2006/relationships/hyperlink" Target="consultantplus://offline/ref=BBECDB62B11F87507A56BC825FD318FD5B02D8CCC8DC276E4284063A0DE0BE2E0A0439DBC7415491E0ACJ" TargetMode="External"/><Relationship Id="rId29" Type="http://schemas.openxmlformats.org/officeDocument/2006/relationships/hyperlink" Target="consultantplus://offline/ref=F40EC80328CF86FE8D60885B739C77C214090D682BCA581E9BE4607A32B0D198598220A8F38C3FD8EFg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24" Type="http://schemas.openxmlformats.org/officeDocument/2006/relationships/hyperlink" Target="consultantplus://offline/ref=BBECDB62B11F87507A56BC825FD318FD5B02D8CCC8DC276E4284063A0DE0BE2E0A0439DBC7405494E0A3J" TargetMode="External"/><Relationship Id="rId32" Type="http://schemas.openxmlformats.org/officeDocument/2006/relationships/hyperlink" Target="consultantplus://offline/ref=F40EC80328CF86FE8D60885B739C77C214090D682BCA581E9BE4607A32B0D198598220A8F38C3FDFEFgBJ"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BECDB62B11F87507A56BC825FD318FD5B02D8CCC8DC276E4284063A0DE0BE2E0A0439DBC7445491E0ABJ" TargetMode="External"/><Relationship Id="rId23" Type="http://schemas.openxmlformats.org/officeDocument/2006/relationships/hyperlink" Target="consultantplus://offline/ref=BBECDB62B11F87507A56BC825FD318FD5B02D8CCC8DC276E4284063A0DE0BE2E0A0439DBC7405397E0AEJ" TargetMode="External"/><Relationship Id="rId28" Type="http://schemas.openxmlformats.org/officeDocument/2006/relationships/hyperlink" Target="consultantplus://offline/ref=BBECDB62B11F87507A56BC825FD318FD5B02D8CCC8DC276E4284063A0DE0BE2E0A0439DBC7415098E0A9J" TargetMode="External"/><Relationship Id="rId36" Type="http://schemas.openxmlformats.org/officeDocument/2006/relationships/image" Target="media/image2.jpeg"/><Relationship Id="rId10" Type="http://schemas.openxmlformats.org/officeDocument/2006/relationships/hyperlink" Target="mailto:Econ@admhmao.ru" TargetMode="External"/><Relationship Id="rId19" Type="http://schemas.openxmlformats.org/officeDocument/2006/relationships/hyperlink" Target="consultantplus://offline/ref=BBECDB62B11F87507A56BC825FD318FD5B02D8CCC8DC276E4284063A0DE0BE2E0A0439DBC7445897E0AAJ" TargetMode="External"/><Relationship Id="rId31" Type="http://schemas.openxmlformats.org/officeDocument/2006/relationships/hyperlink" Target="consultantplus://offline/ref=F40EC80328CF86FE8D60885B739C77C214090D682BCA581E9BE4607A32B0D198598220A8F38C3FDFEFg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BECDB62B11F87507A56BC825FD318FD5B02D8CCC8DC276E4284063A0DE0BE2E0A0439DBC7445595E0AAJ" TargetMode="External"/><Relationship Id="rId22" Type="http://schemas.openxmlformats.org/officeDocument/2006/relationships/hyperlink" Target="consultantplus://offline/ref=BBECDB62B11F87507A56BC825FD318FD5B02D8CCC8DC276E4284063A0DE0BE2E0A0439DBC7475890E0ACJ" TargetMode="External"/><Relationship Id="rId27" Type="http://schemas.openxmlformats.org/officeDocument/2006/relationships/hyperlink" Target="consultantplus://offline/ref=BBECDB62B11F87507A56BC825FD318FD5B02D8CCC8DC276E4284063A0DE0BE2E0A0439DBC7405899E0ABJ" TargetMode="External"/><Relationship Id="rId30" Type="http://schemas.openxmlformats.org/officeDocument/2006/relationships/hyperlink" Target="consultantplus://offline/ref=F40EC80328CF86FE8D60885B739C77C214090D682BCA581E9BE4607A32B0D198598220A8F38C3FDCEFg1J" TargetMode="External"/><Relationship Id="rId35" Type="http://schemas.openxmlformats.org/officeDocument/2006/relationships/hyperlink" Target="consultantplus://offline/ref=BBECDB62B11F87507A56BC825FD318FD5B02D8CCC8DC276E4284063A0DE0BE2E0A0439DBC7415293E0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E85F-BDAA-4AEE-ABE6-DB1D43E9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2017-08-29T04:14:00Z</dcterms:created>
  <dcterms:modified xsi:type="dcterms:W3CDTF">2018-10-16T10:44:00Z</dcterms:modified>
</cp:coreProperties>
</file>